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4cd34" w14:paraId="054cd34" w:rsidRDefault="00B55EDB" w:rsidP="00B22EEE" w:rsidR="00B55EDB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AB077C" w:rsidP="00B22EEE" w:rsidR="00AB077C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Style w:val="Naglaeno"/>
          <w:rFonts w:cs="Times New Roman" w:hAnsi="Times New Roman" w:ascii="Times New Roman"/>
          <w:sz w:val="24"/>
          <w:szCs w:val="24"/>
        </w:rPr>
        <w:t xml:space="preserve">             </w:t>
      </w:r>
      <w:r w:rsidRPr="00B22EEE"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REPUBLIKA HRVATSKA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E64F0D" w:rsidP="00B22EEE" w:rsidR="0013677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730C24" w:rsidP="00B22EEE" w:rsidR="00730C24" w:rsidRPr="00B05FEE">
      <w:pPr>
        <w:pStyle w:val="Bezproreda"/>
        <w:rPr>
          <w:rFonts w:eastAsiaTheme="minorHAnsi" w:cs="Times New Roman" w:hAnsi="Times New Roman" w:ascii="Times New Roman"/>
          <w:sz w:val="24"/>
          <w:szCs w:val="24"/>
        </w:rPr>
      </w:pPr>
    </w:p>
    <w:p w:rsidRDefault="00136779" w:rsidP="00B22EEE" w:rsidR="00136779" w:rsidRPr="00B05FEE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  <w:r w:rsidRPr="00B05FEE">
        <w:rPr>
          <w:rFonts w:cs="Times New Roman" w:eastAsia="Questrial" w:hAnsi="Times New Roman" w:ascii="Times New Roman"/>
          <w:sz w:val="24"/>
          <w:szCs w:val="24"/>
        </w:rPr>
        <w:tab/>
      </w:r>
      <w:r w:rsidRPr="00B05FEE">
        <w:rPr>
          <w:rFonts w:cs="Times New Roman" w:eastAsia="Questrial" w:hAnsi="Times New Roman" w:ascii="Times New Roman"/>
          <w:sz w:val="24"/>
          <w:szCs w:val="24"/>
        </w:rPr>
        <w:tab/>
      </w:r>
      <w:r w:rsidRPr="00B05FEE">
        <w:rPr>
          <w:rFonts w:cs="Times New Roman" w:eastAsia="Questrial" w:hAnsi="Times New Roman" w:ascii="Times New Roman"/>
          <w:sz w:val="24"/>
          <w:szCs w:val="24"/>
        </w:rPr>
        <w:tab/>
      </w:r>
      <w:r w:rsidRPr="00B05FEE">
        <w:rPr>
          <w:rFonts w:cs="Times New Roman" w:eastAsia="Questrial" w:hAnsi="Times New Roman" w:ascii="Times New Roman"/>
          <w:sz w:val="24"/>
          <w:szCs w:val="24"/>
        </w:rPr>
        <w:tab/>
      </w:r>
      <w:r w:rsidRPr="00B05FEE">
        <w:rPr>
          <w:rFonts w:cs="Times New Roman" w:eastAsia="Questrial" w:hAnsi="Times New Roman" w:ascii="Times New Roman"/>
          <w:sz w:val="24"/>
          <w:szCs w:val="24"/>
        </w:rPr>
        <w:tab/>
      </w:r>
      <w:r w:rsidR="00EA727F" w:rsidRPr="00B05FEE">
        <w:rPr>
          <w:rFonts w:cs="Times New Roman" w:eastAsia="Questrial" w:hAnsi="Times New Roman" w:ascii="Times New Roman"/>
          <w:sz w:val="24"/>
          <w:szCs w:val="24"/>
        </w:rPr>
        <w:t>R</w:t>
      </w:r>
      <w:r w:rsidR="00E64F0D" w:rsidRPr="00B05FE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B05FEE">
        <w:rPr>
          <w:rFonts w:cs="Times New Roman" w:eastAsia="Questrial" w:hAnsi="Times New Roman" w:ascii="Times New Roman"/>
          <w:sz w:val="24"/>
          <w:szCs w:val="24"/>
        </w:rPr>
        <w:t>J</w:t>
      </w:r>
      <w:r w:rsidR="00E64F0D" w:rsidRPr="00B05FE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B05FEE">
        <w:rPr>
          <w:rFonts w:cs="Times New Roman" w:eastAsia="Questrial" w:hAnsi="Times New Roman" w:ascii="Times New Roman"/>
          <w:sz w:val="24"/>
          <w:szCs w:val="24"/>
        </w:rPr>
        <w:t>E</w:t>
      </w:r>
      <w:r w:rsidR="00E64F0D" w:rsidRPr="00B05FE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B05FEE">
        <w:rPr>
          <w:rFonts w:cs="Times New Roman" w:eastAsia="Questrial" w:hAnsi="Times New Roman" w:ascii="Times New Roman"/>
          <w:sz w:val="24"/>
          <w:szCs w:val="24"/>
        </w:rPr>
        <w:t>Š</w:t>
      </w:r>
      <w:r w:rsidR="00E64F0D" w:rsidRPr="00B05FE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B05FEE">
        <w:rPr>
          <w:rFonts w:cs="Times New Roman" w:eastAsia="Questrial" w:hAnsi="Times New Roman" w:ascii="Times New Roman"/>
          <w:sz w:val="24"/>
          <w:szCs w:val="24"/>
        </w:rPr>
        <w:t>E</w:t>
      </w:r>
      <w:r w:rsidR="00E64F0D" w:rsidRPr="00B05FE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B05FEE">
        <w:rPr>
          <w:rFonts w:cs="Times New Roman" w:eastAsia="Questrial" w:hAnsi="Times New Roman" w:ascii="Times New Roman"/>
          <w:sz w:val="24"/>
          <w:szCs w:val="24"/>
        </w:rPr>
        <w:t>N</w:t>
      </w:r>
      <w:r w:rsidR="00E64F0D" w:rsidRPr="00B05FE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B05FEE">
        <w:rPr>
          <w:rFonts w:cs="Times New Roman" w:eastAsia="Questrial" w:hAnsi="Times New Roman" w:ascii="Times New Roman"/>
          <w:sz w:val="24"/>
          <w:szCs w:val="24"/>
        </w:rPr>
        <w:t>J</w:t>
      </w:r>
      <w:r w:rsidR="00E64F0D" w:rsidRPr="00B05FE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B05FEE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136779" w:rsidP="00B22EEE" w:rsidR="00136779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C45E01" w:rsidP="00B22EEE" w:rsidR="00C45E01" w:rsidRPr="007957ED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E64F0D" w:rsidP="00B22EEE" w:rsidR="00136779" w:rsidRPr="007957ED">
      <w:pPr>
        <w:pStyle w:val="Bezproreda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7957ED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136779" w:rsidRPr="007957ED">
        <w:rPr>
          <w:rFonts w:cs="Times New Roman" w:hAnsi="Times New Roman" w:ascii="Times New Roman"/>
          <w:sz w:val="24"/>
          <w:szCs w:val="24"/>
        </w:rPr>
        <w:t>Trgovački sud u Osijeku  po stečajno</w:t>
      </w:r>
      <w:r w:rsidR="00967539" w:rsidRPr="007957ED">
        <w:rPr>
          <w:rFonts w:cs="Times New Roman" w:hAnsi="Times New Roman" w:ascii="Times New Roman"/>
          <w:sz w:val="24"/>
          <w:szCs w:val="24"/>
        </w:rPr>
        <w:t>j sutkinji</w:t>
      </w:r>
      <w:r w:rsidR="00136779" w:rsidRPr="007957ED">
        <w:rPr>
          <w:rFonts w:cs="Times New Roman" w:hAnsi="Times New Roman" w:ascii="Times New Roman"/>
          <w:sz w:val="24"/>
          <w:szCs w:val="24"/>
        </w:rPr>
        <w:t xml:space="preserve"> Nadi Roso , u stečajnom postupku nad dužnikom </w:t>
      </w:r>
      <w:r w:rsidR="007957ED" w:rsidRPr="007957ED">
        <w:rPr>
          <w:rFonts w:cs="Times New Roman" w:hAnsi="Times New Roman" w:ascii="Times New Roman"/>
          <w:b/>
          <w:sz w:val="24"/>
          <w:szCs w:val="24"/>
        </w:rPr>
        <w:t>TEŽIŠTE d.o.o. za građevinske radove, trgovinu i usluge „u stečaju“, Osijek, Gajev trg 3, OIB: 37503342573, MBS: 030058544</w:t>
      </w:r>
      <w:r w:rsidR="00EA727F" w:rsidRPr="007957ED">
        <w:rPr>
          <w:rFonts w:cs="Times New Roman" w:eastAsia="Questrial" w:hAnsi="Times New Roman" w:ascii="Times New Roman"/>
          <w:b/>
          <w:sz w:val="24"/>
          <w:szCs w:val="24"/>
        </w:rPr>
        <w:t xml:space="preserve">, </w:t>
      </w:r>
      <w:r w:rsidR="00EA727F" w:rsidRPr="007957ED">
        <w:rPr>
          <w:rFonts w:cs="Times New Roman" w:eastAsia="Questrial" w:hAnsi="Times New Roman" w:ascii="Times New Roman"/>
          <w:sz w:val="24"/>
          <w:szCs w:val="24"/>
        </w:rPr>
        <w:t xml:space="preserve">dana </w:t>
      </w:r>
      <w:r w:rsidR="007957ED">
        <w:rPr>
          <w:rFonts w:cs="Times New Roman" w:eastAsia="Questrial" w:hAnsi="Times New Roman" w:ascii="Times New Roman"/>
          <w:sz w:val="24"/>
          <w:szCs w:val="24"/>
        </w:rPr>
        <w:t>14</w:t>
      </w:r>
      <w:r w:rsidR="00DC3294" w:rsidRPr="007957ED">
        <w:rPr>
          <w:rFonts w:cs="Times New Roman" w:eastAsia="Questrial" w:hAnsi="Times New Roman" w:ascii="Times New Roman"/>
          <w:sz w:val="24"/>
          <w:szCs w:val="24"/>
        </w:rPr>
        <w:t>. rujna</w:t>
      </w:r>
      <w:r w:rsidR="00792485" w:rsidRPr="007957ED">
        <w:rPr>
          <w:rFonts w:cs="Times New Roman" w:eastAsia="Questrial" w:hAnsi="Times New Roman" w:ascii="Times New Roman"/>
          <w:sz w:val="24"/>
          <w:szCs w:val="24"/>
        </w:rPr>
        <w:t xml:space="preserve"> 2018. g.</w:t>
      </w:r>
    </w:p>
    <w:p w:rsidRDefault="00B22EEE" w:rsidP="00DC3294" w:rsidR="00EA727F" w:rsidRPr="007957ED">
      <w:pPr>
        <w:pStyle w:val="Bezproreda"/>
        <w:tabs>
          <w:tab w:pos="708" w:val="left"/>
          <w:tab w:pos="4536" w:val="center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7957ED">
        <w:rPr>
          <w:rFonts w:cs="Times New Roman" w:hAnsi="Times New Roman" w:ascii="Times New Roman"/>
          <w:sz w:val="24"/>
          <w:szCs w:val="24"/>
        </w:rPr>
        <w:tab/>
      </w:r>
    </w:p>
    <w:p w:rsidRDefault="00DC3294" w:rsidP="00DC3294" w:rsidR="00DC3294" w:rsidRPr="007957ED">
      <w:pPr>
        <w:pStyle w:val="Bezproreda"/>
        <w:tabs>
          <w:tab w:pos="708" w:val="left"/>
          <w:tab w:pos="3705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7957ED">
        <w:rPr>
          <w:rFonts w:cs="Times New Roman" w:hAnsi="Times New Roman" w:ascii="Times New Roman"/>
          <w:sz w:val="24"/>
          <w:szCs w:val="24"/>
        </w:rPr>
        <w:tab/>
      </w:r>
      <w:r w:rsidRPr="007957ED">
        <w:rPr>
          <w:rFonts w:cs="Times New Roman" w:hAnsi="Times New Roman" w:ascii="Times New Roman"/>
          <w:sz w:val="24"/>
          <w:szCs w:val="24"/>
        </w:rPr>
        <w:tab/>
      </w:r>
    </w:p>
    <w:p w:rsidRDefault="00DC3294" w:rsidP="00DC3294" w:rsidR="00DC3294">
      <w:pPr>
        <w:pStyle w:val="Bezproreda"/>
        <w:jc w:val="center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r i j e š i o  j e</w:t>
      </w:r>
    </w:p>
    <w:p w:rsidRDefault="00DC3294" w:rsidP="00DC3294" w:rsidR="00DC3294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DC3294" w:rsidP="00DC3294" w:rsidR="00DC3294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DC3294" w:rsidP="00DC3294" w:rsidR="00675FD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 xml:space="preserve">Ispravlja se tablica utvrđenih tražbina </w:t>
      </w:r>
      <w:r w:rsidR="00C45E01">
        <w:rPr>
          <w:rFonts w:cs="Times New Roman" w:eastAsia="Questrial" w:hAnsi="Times New Roman" w:ascii="Times New Roman"/>
          <w:sz w:val="24"/>
          <w:szCs w:val="24"/>
        </w:rPr>
        <w:t xml:space="preserve">iz Rješenja Trgovačkog suda u Osijeku </w:t>
      </w:r>
      <w:r w:rsidR="007957ED">
        <w:rPr>
          <w:rFonts w:cs="Times New Roman" w:eastAsia="Questrial" w:hAnsi="Times New Roman" w:ascii="Times New Roman"/>
          <w:sz w:val="24"/>
          <w:szCs w:val="24"/>
        </w:rPr>
        <w:t xml:space="preserve">6 </w:t>
      </w:r>
      <w:r w:rsidR="00C45E01">
        <w:rPr>
          <w:rFonts w:cs="Times New Roman" w:eastAsia="Questrial" w:hAnsi="Times New Roman" w:ascii="Times New Roman"/>
          <w:sz w:val="24"/>
          <w:szCs w:val="24"/>
        </w:rPr>
        <w:t>St-</w:t>
      </w:r>
      <w:r w:rsidR="007957ED">
        <w:rPr>
          <w:rFonts w:cs="Times New Roman" w:eastAsia="Questrial" w:hAnsi="Times New Roman" w:ascii="Times New Roman"/>
          <w:sz w:val="24"/>
          <w:szCs w:val="24"/>
        </w:rPr>
        <w:t>331/17-56</w:t>
      </w:r>
      <w:r w:rsidR="00C45E01">
        <w:rPr>
          <w:rFonts w:cs="Times New Roman" w:eastAsia="Questrial" w:hAnsi="Times New Roman" w:ascii="Times New Roman"/>
          <w:sz w:val="24"/>
          <w:szCs w:val="24"/>
        </w:rPr>
        <w:t xml:space="preserve"> od </w:t>
      </w:r>
      <w:r w:rsidR="007957ED">
        <w:rPr>
          <w:rFonts w:cs="Times New Roman" w:eastAsia="Questrial" w:hAnsi="Times New Roman" w:ascii="Times New Roman"/>
          <w:sz w:val="24"/>
          <w:szCs w:val="24"/>
        </w:rPr>
        <w:t>18. travnja 2018</w:t>
      </w:r>
      <w:r w:rsidR="00C45E01">
        <w:rPr>
          <w:rFonts w:cs="Times New Roman" w:eastAsia="Questrial" w:hAnsi="Times New Roman" w:ascii="Times New Roman"/>
          <w:sz w:val="24"/>
          <w:szCs w:val="24"/>
        </w:rPr>
        <w:t xml:space="preserve">. g. </w:t>
      </w:r>
      <w:r>
        <w:rPr>
          <w:rFonts w:cs="Times New Roman" w:eastAsia="Questrial" w:hAnsi="Times New Roman" w:ascii="Times New Roman"/>
          <w:sz w:val="24"/>
          <w:szCs w:val="24"/>
        </w:rPr>
        <w:t xml:space="preserve">stečajnih vjerovnika </w:t>
      </w:r>
      <w:r w:rsidR="007957ED">
        <w:rPr>
          <w:rFonts w:cs="Times New Roman" w:eastAsia="Questrial" w:hAnsi="Times New Roman" w:ascii="Times New Roman"/>
          <w:sz w:val="24"/>
          <w:szCs w:val="24"/>
        </w:rPr>
        <w:t>II</w:t>
      </w:r>
      <w:r>
        <w:rPr>
          <w:rFonts w:cs="Times New Roman" w:eastAsia="Questrial" w:hAnsi="Times New Roman" w:ascii="Times New Roman"/>
          <w:sz w:val="24"/>
          <w:szCs w:val="24"/>
        </w:rPr>
        <w:t xml:space="preserve"> višeg isplatnog reda stečajnog dužnika </w:t>
      </w:r>
      <w:r w:rsidR="007957ED" w:rsidRPr="007957ED">
        <w:rPr>
          <w:rFonts w:cs="Times New Roman" w:hAnsi="Times New Roman" w:ascii="Times New Roman"/>
          <w:b/>
          <w:sz w:val="24"/>
          <w:szCs w:val="24"/>
        </w:rPr>
        <w:t>TEŽIŠTE d.o.o. za građevinske radove, trgovinu i usluge „u stečaju“, Osijek, Gajev trg 3, OIB: 37503342573, MBS: 030058544</w:t>
      </w:r>
      <w:r w:rsidR="007957ED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675FDA">
        <w:rPr>
          <w:rFonts w:hAnsi="Times New Roman" w:ascii="Times New Roman"/>
          <w:sz w:val="24"/>
          <w:szCs w:val="24"/>
        </w:rPr>
        <w:t xml:space="preserve">u odnosu na vjerovnika </w:t>
      </w:r>
      <w:r w:rsidR="007957ED">
        <w:rPr>
          <w:rFonts w:hAnsi="Times New Roman" w:ascii="Times New Roman"/>
          <w:sz w:val="24"/>
          <w:szCs w:val="24"/>
        </w:rPr>
        <w:t xml:space="preserve">Marko Milas iz </w:t>
      </w:r>
      <w:proofErr w:type="spellStart"/>
      <w:r w:rsidR="007957ED">
        <w:rPr>
          <w:rFonts w:hAnsi="Times New Roman" w:ascii="Times New Roman"/>
          <w:sz w:val="24"/>
          <w:szCs w:val="24"/>
        </w:rPr>
        <w:t>Ivanovca</w:t>
      </w:r>
      <w:proofErr w:type="spellEnd"/>
      <w:r w:rsidR="007957ED">
        <w:rPr>
          <w:rFonts w:hAnsi="Times New Roman" w:ascii="Times New Roman"/>
          <w:sz w:val="24"/>
          <w:szCs w:val="24"/>
        </w:rPr>
        <w:t>, Duga 53, OIB: 30075796449</w:t>
      </w:r>
      <w:r w:rsidR="00A5030A">
        <w:rPr>
          <w:rFonts w:hAnsi="Times New Roman" w:ascii="Times New Roman"/>
          <w:sz w:val="24"/>
          <w:szCs w:val="24"/>
        </w:rPr>
        <w:t xml:space="preserve"> zastupan po punomoćnici odvjetnici Dušanka </w:t>
      </w:r>
      <w:proofErr w:type="spellStart"/>
      <w:r w:rsidR="00A5030A">
        <w:rPr>
          <w:rFonts w:hAnsi="Times New Roman" w:ascii="Times New Roman"/>
          <w:sz w:val="24"/>
          <w:szCs w:val="24"/>
        </w:rPr>
        <w:t>Rušinović</w:t>
      </w:r>
      <w:proofErr w:type="spellEnd"/>
      <w:r w:rsidR="00A5030A">
        <w:rPr>
          <w:rFonts w:hAnsi="Times New Roman" w:ascii="Times New Roman"/>
          <w:sz w:val="24"/>
          <w:szCs w:val="24"/>
        </w:rPr>
        <w:t xml:space="preserve"> iz Zadra, Put Kotlara 38</w:t>
      </w:r>
      <w:r w:rsidR="00675FDA">
        <w:rPr>
          <w:rFonts w:hAnsi="Times New Roman" w:ascii="Times New Roman"/>
          <w:sz w:val="24"/>
          <w:szCs w:val="24"/>
        </w:rPr>
        <w:t xml:space="preserve"> </w:t>
      </w:r>
      <w:r w:rsidR="007957ED">
        <w:rPr>
          <w:rFonts w:hAnsi="Times New Roman" w:ascii="Times New Roman"/>
          <w:sz w:val="24"/>
          <w:szCs w:val="24"/>
        </w:rPr>
        <w:t xml:space="preserve">koji je prijavio tražbinu u ukupnom iznosu od 33.114.389,43 kn te se isti uvrštava u tablicu utvrđenih tražbina pod rednim brojem 9 </w:t>
      </w:r>
      <w:r w:rsidR="00675FDA">
        <w:rPr>
          <w:rFonts w:hAnsi="Times New Roman" w:ascii="Times New Roman"/>
          <w:sz w:val="24"/>
          <w:szCs w:val="24"/>
        </w:rPr>
        <w:t>tako da ispravljena tablica sada glasi:</w:t>
      </w:r>
    </w:p>
    <w:p w:rsidRDefault="00675FDA" w:rsidP="00DC3294" w:rsidR="00675FD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75FDA" w:rsidP="00675FDA" w:rsidR="00675FDA">
      <w:pPr>
        <w:spacing w:lineRule="auto" w:line="240" w:after="80"/>
        <w:rPr>
          <w:rFonts w:cs="Arial" w:eastAsia="Times New Roman" w:hAnsi="Arial" w:ascii="Arial"/>
          <w:b/>
          <w:sz w:val="16"/>
          <w:szCs w:val="16"/>
        </w:rPr>
      </w:pPr>
    </w:p>
    <w:p w:rsidRDefault="00A5030A" w:rsidP="00A5030A" w:rsidR="00A5030A" w:rsidRPr="00431499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  <w:r w:rsidRPr="00431499">
        <w:rPr>
          <w:rFonts w:hAnsi="Times New Roman" w:ascii="Times New Roman"/>
          <w:b/>
          <w:sz w:val="24"/>
          <w:szCs w:val="24"/>
        </w:rPr>
        <w:t>II viši isplatni red</w:t>
      </w:r>
    </w:p>
    <w:p w:rsidRDefault="00A5030A" w:rsidP="00A5030A" w:rsidR="00A5030A" w:rsidRPr="006F7F05">
      <w:pPr>
        <w:pStyle w:val="Bezproreda"/>
        <w:ind w:left="720"/>
        <w:rPr>
          <w:rFonts w:hAnsi="Times New Roman" w:ascii="Times New Roman"/>
          <w:b/>
          <w:sz w:val="20"/>
          <w:szCs w:val="20"/>
        </w:rPr>
      </w:pP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695"/>
        <w:gridCol w:w="871"/>
        <w:gridCol w:w="841"/>
        <w:gridCol w:w="770"/>
        <w:gridCol w:w="868"/>
        <w:gridCol w:w="956"/>
        <w:gridCol w:w="868"/>
        <w:gridCol w:w="956"/>
        <w:gridCol w:w="720"/>
        <w:gridCol w:w="757"/>
        <w:gridCol w:w="986"/>
      </w:tblGrid>
      <w:tr w:rsidTr="00FC64E6" w:rsidR="00A5030A" w:rsidRPr="006F7F05">
        <w:trPr>
          <w:jc w:val="center"/>
        </w:trPr>
        <w:tc>
          <w:tcPr>
            <w:tcW w:type="pct" w:w="323"/>
            <w:shd w:fill="auto" w:color="auto" w:val="pct10"/>
            <w:vAlign w:val="center"/>
          </w:tcPr>
          <w:p w:rsidRDefault="00A5030A" w:rsidP="00FC64E6" w:rsidR="00A5030A" w:rsidRPr="006F7F0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Redni broj prijavljene tražbine</w:t>
            </w:r>
          </w:p>
        </w:tc>
        <w:tc>
          <w:tcPr>
            <w:tcW w:type="pct" w:w="572"/>
            <w:shd w:fill="auto" w:color="auto" w:val="pct10"/>
            <w:vAlign w:val="center"/>
          </w:tcPr>
          <w:p w:rsidRDefault="00A5030A" w:rsidP="00FC64E6" w:rsidR="00A5030A" w:rsidRPr="006F7F0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pct" w:w="477"/>
            <w:shd w:fill="auto" w:color="auto" w:val="pct10"/>
            <w:vAlign w:val="center"/>
          </w:tcPr>
          <w:p w:rsidRDefault="00A5030A" w:rsidP="00FC64E6" w:rsidR="00A5030A" w:rsidRPr="006F7F0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 xml:space="preserve">OIB vjerovnika </w:t>
            </w:r>
          </w:p>
        </w:tc>
        <w:tc>
          <w:tcPr>
            <w:tcW w:type="pct" w:w="477"/>
            <w:shd w:fill="auto" w:color="auto" w:val="pct10"/>
            <w:vAlign w:val="center"/>
          </w:tcPr>
          <w:p w:rsidRDefault="00A5030A" w:rsidP="00FC64E6" w:rsidR="00A5030A" w:rsidRPr="006F7F0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Adresa / sjedište vjerovnika</w:t>
            </w:r>
          </w:p>
        </w:tc>
        <w:tc>
          <w:tcPr>
            <w:tcW w:type="pct" w:w="477"/>
            <w:shd w:fill="auto" w:color="auto" w:val="pct10"/>
            <w:vAlign w:val="center"/>
          </w:tcPr>
          <w:p w:rsidRDefault="00A5030A" w:rsidP="00FC64E6" w:rsidR="00A5030A" w:rsidRPr="006F7F0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Iznos prijavljene tražbine (kn)</w:t>
            </w:r>
          </w:p>
        </w:tc>
        <w:tc>
          <w:tcPr>
            <w:tcW w:type="pct" w:w="477"/>
            <w:shd w:fill="auto" w:color="auto" w:val="pct10"/>
            <w:vAlign w:val="center"/>
          </w:tcPr>
          <w:p w:rsidRDefault="00A5030A" w:rsidP="00FC64E6" w:rsidR="00A5030A" w:rsidRPr="006F7F0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type="pct" w:w="477"/>
            <w:shd w:fill="auto" w:color="auto" w:val="pct10"/>
            <w:vAlign w:val="center"/>
          </w:tcPr>
          <w:p w:rsidRDefault="00A5030A" w:rsidP="00FC64E6" w:rsidR="00A5030A" w:rsidRPr="006F7F0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Iznos priznate tražbine</w:t>
            </w:r>
          </w:p>
          <w:p w:rsidRDefault="00A5030A" w:rsidP="00FC64E6" w:rsidR="00A5030A" w:rsidRPr="006F7F0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pct" w:w="429"/>
            <w:shd w:fill="auto" w:color="auto" w:val="pct10"/>
            <w:vAlign w:val="center"/>
          </w:tcPr>
          <w:p w:rsidRDefault="00A5030A" w:rsidP="00FC64E6" w:rsidR="00A5030A" w:rsidRPr="006F7F0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Pravna osnova priznate tražbine</w:t>
            </w:r>
          </w:p>
        </w:tc>
        <w:tc>
          <w:tcPr>
            <w:tcW w:type="pct" w:w="381"/>
            <w:shd w:fill="auto" w:color="auto" w:val="pct10"/>
            <w:vAlign w:val="center"/>
          </w:tcPr>
          <w:p w:rsidRDefault="00A5030A" w:rsidP="00FC64E6" w:rsidR="00A5030A" w:rsidRPr="006F7F0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Iznos osporene tražbine</w:t>
            </w:r>
          </w:p>
          <w:p w:rsidRDefault="00A5030A" w:rsidP="00FC64E6" w:rsidR="00A5030A" w:rsidRPr="006F7F0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pct" w:w="381"/>
            <w:shd w:fill="auto" w:color="auto" w:val="pct10"/>
            <w:vAlign w:val="center"/>
          </w:tcPr>
          <w:p w:rsidRDefault="00A5030A" w:rsidP="00FC64E6" w:rsidR="00A5030A" w:rsidRPr="006F7F0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Razlog osporavanja tražbine</w:t>
            </w:r>
          </w:p>
        </w:tc>
        <w:tc>
          <w:tcPr>
            <w:tcW w:type="pct" w:w="529"/>
            <w:shd w:fill="auto" w:color="auto" w:val="pct10"/>
            <w:vAlign w:val="center"/>
          </w:tcPr>
          <w:p w:rsidRDefault="00A5030A" w:rsidP="00FC64E6" w:rsidR="00A5030A" w:rsidRPr="006F7F0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Oznaka ovršne isprave ako se tražbina zasniva na ovršnoj ispravi</w:t>
            </w:r>
          </w:p>
        </w:tc>
      </w:tr>
      <w:tr w:rsidTr="00FC64E6" w:rsidR="00A5030A" w:rsidRPr="006F7F05">
        <w:trPr>
          <w:jc w:val="center"/>
        </w:trPr>
        <w:tc>
          <w:tcPr>
            <w:tcW w:type="pct" w:w="323"/>
          </w:tcPr>
          <w:p w:rsidRDefault="00A5030A" w:rsidP="00FC64E6" w:rsidR="00A5030A" w:rsidRPr="006F7F0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pct" w:w="572"/>
          </w:tcPr>
          <w:p w:rsidRDefault="00A5030A" w:rsidP="00FC64E6" w:rsidR="00A5030A" w:rsidRPr="006F7F05">
            <w:pPr>
              <w:rPr>
                <w:sz w:val="20"/>
                <w:szCs w:val="20"/>
              </w:rPr>
            </w:pPr>
            <w:r w:rsidRPr="006F7F05">
              <w:rPr>
                <w:sz w:val="20"/>
                <w:szCs w:val="20"/>
              </w:rPr>
              <w:t>GRAD OSIJEK</w:t>
            </w:r>
          </w:p>
        </w:tc>
        <w:tc>
          <w:tcPr>
            <w:tcW w:type="pct" w:w="477"/>
          </w:tcPr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30050049642</w:t>
            </w:r>
          </w:p>
        </w:tc>
        <w:tc>
          <w:tcPr>
            <w:tcW w:type="pct" w:w="477"/>
          </w:tcPr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Franje Kuhača 9, Osijek</w:t>
            </w:r>
          </w:p>
        </w:tc>
        <w:tc>
          <w:tcPr>
            <w:tcW w:type="pct" w:w="477"/>
          </w:tcPr>
          <w:p w:rsidRDefault="00A5030A" w:rsidP="00FC64E6" w:rsidR="00A5030A" w:rsidRPr="006F7F05">
            <w:pPr>
              <w:jc w:val="right"/>
              <w:rPr>
                <w:sz w:val="20"/>
                <w:szCs w:val="20"/>
              </w:rPr>
            </w:pPr>
            <w:r w:rsidRPr="006F7F05">
              <w:rPr>
                <w:sz w:val="20"/>
                <w:szCs w:val="20"/>
              </w:rPr>
              <w:t>23.071,18</w:t>
            </w:r>
          </w:p>
        </w:tc>
        <w:tc>
          <w:tcPr>
            <w:tcW w:type="pct" w:w="477"/>
          </w:tcPr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 xml:space="preserve">Kartica partnera, </w:t>
            </w:r>
          </w:p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Kamatni list</w:t>
            </w:r>
          </w:p>
        </w:tc>
        <w:tc>
          <w:tcPr>
            <w:tcW w:type="pct" w:w="477"/>
          </w:tcPr>
          <w:p w:rsidRDefault="00A5030A" w:rsidP="00FC64E6" w:rsidR="00A5030A" w:rsidRPr="006F7F05">
            <w:pPr>
              <w:jc w:val="right"/>
              <w:rPr>
                <w:sz w:val="20"/>
                <w:szCs w:val="20"/>
              </w:rPr>
            </w:pPr>
            <w:r w:rsidRPr="006F7F05">
              <w:rPr>
                <w:sz w:val="20"/>
                <w:szCs w:val="20"/>
              </w:rPr>
              <w:t>23.071,18</w:t>
            </w:r>
          </w:p>
        </w:tc>
        <w:tc>
          <w:tcPr>
            <w:tcW w:type="pct" w:w="429"/>
          </w:tcPr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 xml:space="preserve">Kartica partnera, </w:t>
            </w:r>
          </w:p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Kamatni list</w:t>
            </w:r>
          </w:p>
        </w:tc>
        <w:tc>
          <w:tcPr>
            <w:tcW w:type="pct" w:w="381"/>
          </w:tcPr>
          <w:p w:rsidRDefault="00A5030A" w:rsidP="00FC64E6" w:rsidR="00A5030A" w:rsidRPr="006F7F05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pct" w:w="381"/>
          </w:tcPr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29"/>
          </w:tcPr>
          <w:p w:rsidRDefault="00A5030A" w:rsidP="00FC64E6" w:rsidR="00A5030A" w:rsidRPr="006F7F05">
            <w:pPr>
              <w:rPr>
                <w:sz w:val="20"/>
                <w:szCs w:val="20"/>
              </w:rPr>
            </w:pPr>
            <w:r w:rsidRPr="006F7F05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Pr="006F7F05">
              <w:rPr>
                <w:sz w:val="20"/>
                <w:szCs w:val="20"/>
              </w:rPr>
              <w:t xml:space="preserve">Rješenje o obvezi plaćanja komunalne naknade za </w:t>
            </w:r>
            <w:r w:rsidRPr="006F7F05">
              <w:rPr>
                <w:sz w:val="20"/>
                <w:szCs w:val="20"/>
              </w:rPr>
              <w:lastRenderedPageBreak/>
              <w:t xml:space="preserve">2012./13. </w:t>
            </w:r>
          </w:p>
          <w:p w:rsidRDefault="00A5030A" w:rsidP="00FC64E6" w:rsidR="00A5030A" w:rsidRPr="006F7F05">
            <w:pPr>
              <w:rPr>
                <w:sz w:val="20"/>
                <w:szCs w:val="20"/>
              </w:rPr>
            </w:pPr>
            <w:r w:rsidRPr="006F7F05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Pr="006F7F05">
              <w:rPr>
                <w:sz w:val="20"/>
                <w:szCs w:val="20"/>
              </w:rPr>
              <w:t>Rješenje  za porez na tvrtku za 2016.</w:t>
            </w:r>
          </w:p>
          <w:p w:rsidRDefault="00A5030A" w:rsidP="00FC64E6" w:rsidR="00A5030A" w:rsidRPr="006F7F05">
            <w:pPr>
              <w:rPr>
                <w:sz w:val="20"/>
                <w:szCs w:val="20"/>
              </w:rPr>
            </w:pPr>
            <w:r w:rsidRPr="006F7F05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Pr="006F7F05">
              <w:rPr>
                <w:sz w:val="20"/>
                <w:szCs w:val="20"/>
              </w:rPr>
              <w:t>Porezno rj</w:t>
            </w:r>
            <w:r>
              <w:rPr>
                <w:sz w:val="20"/>
                <w:szCs w:val="20"/>
              </w:rPr>
              <w:t xml:space="preserve">ešenje </w:t>
            </w:r>
            <w:r w:rsidRPr="006F7F05">
              <w:rPr>
                <w:sz w:val="20"/>
                <w:szCs w:val="20"/>
              </w:rPr>
              <w:t>za korištenje javne površine</w:t>
            </w:r>
          </w:p>
          <w:p w:rsidRDefault="00A5030A" w:rsidP="00FC64E6" w:rsidR="00A5030A" w:rsidRPr="006F7F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-Rješenje</w:t>
            </w:r>
            <w:r w:rsidRPr="006F7F05">
              <w:rPr>
                <w:sz w:val="20"/>
                <w:szCs w:val="20"/>
              </w:rPr>
              <w:t xml:space="preserve"> o spomeničkoj renti u 2015/2016 god.</w:t>
            </w:r>
          </w:p>
        </w:tc>
      </w:tr>
      <w:tr w:rsidTr="00FC64E6" w:rsidR="00A5030A" w:rsidRPr="006F7F05">
        <w:trPr>
          <w:jc w:val="center"/>
        </w:trPr>
        <w:tc>
          <w:tcPr>
            <w:tcW w:type="pct" w:w="323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lastRenderedPageBreak/>
              <w:t>2.</w:t>
            </w:r>
          </w:p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72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rPr>
                <w:sz w:val="20"/>
                <w:szCs w:val="20"/>
              </w:rPr>
            </w:pPr>
            <w:r w:rsidRPr="006F7F05">
              <w:rPr>
                <w:sz w:val="20"/>
                <w:szCs w:val="20"/>
              </w:rPr>
              <w:t>HP – HRVATSKA POŠTA d.d.</w:t>
            </w:r>
          </w:p>
        </w:tc>
        <w:tc>
          <w:tcPr>
            <w:tcW w:type="pct" w:w="477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87311810356</w:t>
            </w:r>
          </w:p>
        </w:tc>
        <w:tc>
          <w:tcPr>
            <w:tcW w:type="pct" w:w="477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 w:rsidRPr="006F7F05">
              <w:rPr>
                <w:rFonts w:hAnsi="Times New Roman" w:ascii="Times New Roman"/>
                <w:sz w:val="20"/>
                <w:szCs w:val="20"/>
              </w:rPr>
              <w:t>Jurišićeva</w:t>
            </w:r>
            <w:proofErr w:type="spellEnd"/>
            <w:r w:rsidRPr="006F7F05">
              <w:rPr>
                <w:rFonts w:hAnsi="Times New Roman" w:ascii="Times New Roman"/>
                <w:sz w:val="20"/>
                <w:szCs w:val="20"/>
              </w:rPr>
              <w:t xml:space="preserve"> 13, Zagreb</w:t>
            </w:r>
          </w:p>
        </w:tc>
        <w:tc>
          <w:tcPr>
            <w:tcW w:type="pct" w:w="477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jc w:val="right"/>
              <w:rPr>
                <w:sz w:val="20"/>
                <w:szCs w:val="20"/>
              </w:rPr>
            </w:pPr>
            <w:r w:rsidRPr="006F7F05">
              <w:rPr>
                <w:sz w:val="20"/>
                <w:szCs w:val="20"/>
              </w:rPr>
              <w:t>427,15</w:t>
            </w:r>
          </w:p>
        </w:tc>
        <w:tc>
          <w:tcPr>
            <w:tcW w:type="pct" w:w="477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Ugovor o poslovnoj suradnji,</w:t>
            </w:r>
          </w:p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Izvod otvorenih stavaka,</w:t>
            </w:r>
          </w:p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Obračun kamata</w:t>
            </w:r>
          </w:p>
        </w:tc>
        <w:tc>
          <w:tcPr>
            <w:tcW w:type="pct" w:w="477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jc w:val="right"/>
              <w:rPr>
                <w:sz w:val="20"/>
                <w:szCs w:val="20"/>
              </w:rPr>
            </w:pPr>
            <w:r w:rsidRPr="006F7F05">
              <w:rPr>
                <w:sz w:val="20"/>
                <w:szCs w:val="20"/>
              </w:rPr>
              <w:t>427,15</w:t>
            </w:r>
          </w:p>
        </w:tc>
        <w:tc>
          <w:tcPr>
            <w:tcW w:type="pct" w:w="429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Ugovor o poslovnoj suradnji,</w:t>
            </w:r>
          </w:p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Izvod otvorenih stavaka,</w:t>
            </w:r>
          </w:p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Obračun kamata</w:t>
            </w:r>
          </w:p>
        </w:tc>
        <w:tc>
          <w:tcPr>
            <w:tcW w:type="pct" w:w="381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pct" w:w="381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29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jc w:val="center"/>
              <w:rPr>
                <w:sz w:val="20"/>
                <w:szCs w:val="20"/>
              </w:rPr>
            </w:pPr>
            <w:r w:rsidRPr="006F7F05">
              <w:rPr>
                <w:sz w:val="18"/>
                <w:szCs w:val="18"/>
              </w:rPr>
              <w:t>-</w:t>
            </w:r>
          </w:p>
        </w:tc>
      </w:tr>
      <w:tr w:rsidTr="00FC64E6" w:rsidR="00A5030A" w:rsidRPr="006F7F05">
        <w:trPr>
          <w:jc w:val="center"/>
        </w:trPr>
        <w:tc>
          <w:tcPr>
            <w:tcW w:type="pct" w:w="323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3.</w:t>
            </w:r>
          </w:p>
        </w:tc>
        <w:tc>
          <w:tcPr>
            <w:tcW w:type="pct" w:w="572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rPr>
                <w:sz w:val="20"/>
                <w:szCs w:val="20"/>
              </w:rPr>
            </w:pPr>
            <w:r w:rsidRPr="006F7F05">
              <w:rPr>
                <w:sz w:val="20"/>
                <w:szCs w:val="20"/>
              </w:rPr>
              <w:t>HRVATSKE VODE</w:t>
            </w:r>
          </w:p>
        </w:tc>
        <w:tc>
          <w:tcPr>
            <w:tcW w:type="pct" w:w="477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28921383001</w:t>
            </w:r>
          </w:p>
        </w:tc>
        <w:tc>
          <w:tcPr>
            <w:tcW w:type="pct" w:w="477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Splavarska 2A, Osijek</w:t>
            </w:r>
          </w:p>
        </w:tc>
        <w:tc>
          <w:tcPr>
            <w:tcW w:type="pct" w:w="477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jc w:val="right"/>
              <w:rPr>
                <w:sz w:val="20"/>
                <w:szCs w:val="20"/>
              </w:rPr>
            </w:pPr>
            <w:r w:rsidRPr="006F7F05">
              <w:rPr>
                <w:sz w:val="20"/>
                <w:szCs w:val="20"/>
              </w:rPr>
              <w:t>1.542,33</w:t>
            </w:r>
          </w:p>
        </w:tc>
        <w:tc>
          <w:tcPr>
            <w:tcW w:type="pct" w:w="477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Kartica partnera,</w:t>
            </w:r>
          </w:p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Kamatni list</w:t>
            </w:r>
          </w:p>
        </w:tc>
        <w:tc>
          <w:tcPr>
            <w:tcW w:type="pct" w:w="477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jc w:val="right"/>
              <w:rPr>
                <w:sz w:val="20"/>
                <w:szCs w:val="20"/>
              </w:rPr>
            </w:pPr>
            <w:r w:rsidRPr="006F7F05">
              <w:rPr>
                <w:sz w:val="20"/>
                <w:szCs w:val="20"/>
              </w:rPr>
              <w:t>1.542,33</w:t>
            </w:r>
          </w:p>
        </w:tc>
        <w:tc>
          <w:tcPr>
            <w:tcW w:type="pct" w:w="429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Kartica partnera,</w:t>
            </w:r>
          </w:p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Kamatni list</w:t>
            </w:r>
          </w:p>
        </w:tc>
        <w:tc>
          <w:tcPr>
            <w:tcW w:type="pct" w:w="381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pct" w:w="381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29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rPr>
                <w:sz w:val="20"/>
                <w:szCs w:val="20"/>
              </w:rPr>
            </w:pPr>
            <w:r w:rsidRPr="006F7F05">
              <w:rPr>
                <w:sz w:val="20"/>
                <w:szCs w:val="20"/>
              </w:rPr>
              <w:t>- Rj</w:t>
            </w:r>
            <w:r>
              <w:rPr>
                <w:sz w:val="20"/>
                <w:szCs w:val="20"/>
              </w:rPr>
              <w:t xml:space="preserve">ešenje </w:t>
            </w:r>
            <w:r w:rsidRPr="006F7F05">
              <w:rPr>
                <w:sz w:val="20"/>
                <w:szCs w:val="20"/>
              </w:rPr>
              <w:t>o razrezu NUV Klasa:UP/I-325-08/12-14/96,Ur.br:374-3201-02-12-1 od 02.02.2012.</w:t>
            </w:r>
          </w:p>
          <w:p w:rsidRDefault="00A5030A" w:rsidP="00FC64E6" w:rsidR="00A5030A" w:rsidRPr="006F7F05">
            <w:pPr>
              <w:rPr>
                <w:sz w:val="20"/>
                <w:szCs w:val="20"/>
              </w:rPr>
            </w:pPr>
            <w:r w:rsidRPr="006F7F05">
              <w:rPr>
                <w:sz w:val="20"/>
                <w:szCs w:val="20"/>
              </w:rPr>
              <w:t>- Rj</w:t>
            </w:r>
            <w:r>
              <w:rPr>
                <w:sz w:val="20"/>
                <w:szCs w:val="20"/>
              </w:rPr>
              <w:t xml:space="preserve">ešenje </w:t>
            </w:r>
            <w:r w:rsidRPr="006F7F05">
              <w:rPr>
                <w:sz w:val="20"/>
                <w:szCs w:val="20"/>
              </w:rPr>
              <w:t xml:space="preserve">o razrezu </w:t>
            </w:r>
            <w:r w:rsidRPr="006F7F05">
              <w:rPr>
                <w:sz w:val="20"/>
                <w:szCs w:val="20"/>
              </w:rPr>
              <w:lastRenderedPageBreak/>
              <w:t>NUV Kla</w:t>
            </w:r>
            <w:r>
              <w:rPr>
                <w:sz w:val="20"/>
                <w:szCs w:val="20"/>
              </w:rPr>
              <w:t>sa:UP/I-325-08/13-14/1009,Ur.br</w:t>
            </w:r>
            <w:r w:rsidRPr="006F7F05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r w:rsidRPr="006F7F05">
              <w:rPr>
                <w:sz w:val="20"/>
                <w:szCs w:val="20"/>
              </w:rPr>
              <w:t>374-3201-02-13-1 od 31.05.13.</w:t>
            </w:r>
          </w:p>
        </w:tc>
      </w:tr>
      <w:tr w:rsidTr="00FC64E6" w:rsidR="00A5030A" w:rsidRPr="006F7F05">
        <w:trPr>
          <w:jc w:val="center"/>
        </w:trPr>
        <w:tc>
          <w:tcPr>
            <w:tcW w:type="pct" w:w="323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lastRenderedPageBreak/>
              <w:t>4.</w:t>
            </w:r>
          </w:p>
        </w:tc>
        <w:tc>
          <w:tcPr>
            <w:tcW w:type="pct" w:w="572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rPr>
                <w:sz w:val="20"/>
                <w:szCs w:val="20"/>
              </w:rPr>
            </w:pPr>
            <w:r w:rsidRPr="006F7F05">
              <w:rPr>
                <w:sz w:val="20"/>
                <w:szCs w:val="20"/>
              </w:rPr>
              <w:t>INTEREUROPA d.o.o.</w:t>
            </w:r>
          </w:p>
        </w:tc>
        <w:tc>
          <w:tcPr>
            <w:tcW w:type="pct" w:w="477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85514716931</w:t>
            </w:r>
          </w:p>
        </w:tc>
        <w:tc>
          <w:tcPr>
            <w:tcW w:type="pct" w:w="477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Josipa Lončara 3, Zagreb</w:t>
            </w:r>
          </w:p>
        </w:tc>
        <w:tc>
          <w:tcPr>
            <w:tcW w:type="pct" w:w="477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jc w:val="right"/>
              <w:rPr>
                <w:sz w:val="20"/>
                <w:szCs w:val="20"/>
              </w:rPr>
            </w:pPr>
            <w:r w:rsidRPr="006F7F05">
              <w:rPr>
                <w:sz w:val="20"/>
                <w:szCs w:val="20"/>
              </w:rPr>
              <w:t>2.582,66</w:t>
            </w:r>
          </w:p>
        </w:tc>
        <w:tc>
          <w:tcPr>
            <w:tcW w:type="pct" w:w="477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Računi,</w:t>
            </w:r>
          </w:p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Obračun kamata</w:t>
            </w:r>
          </w:p>
        </w:tc>
        <w:tc>
          <w:tcPr>
            <w:tcW w:type="pct" w:w="477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jc w:val="right"/>
              <w:rPr>
                <w:sz w:val="20"/>
                <w:szCs w:val="20"/>
              </w:rPr>
            </w:pPr>
            <w:r w:rsidRPr="006F7F05">
              <w:rPr>
                <w:sz w:val="20"/>
                <w:szCs w:val="20"/>
              </w:rPr>
              <w:t>2.582,66</w:t>
            </w:r>
          </w:p>
        </w:tc>
        <w:tc>
          <w:tcPr>
            <w:tcW w:type="pct" w:w="429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Računi,</w:t>
            </w:r>
          </w:p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Obračun kamata</w:t>
            </w:r>
          </w:p>
        </w:tc>
        <w:tc>
          <w:tcPr>
            <w:tcW w:type="pct" w:w="381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pct" w:w="381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29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jc w:val="center"/>
              <w:rPr>
                <w:sz w:val="20"/>
                <w:szCs w:val="20"/>
              </w:rPr>
            </w:pPr>
            <w:r w:rsidRPr="006F7F05">
              <w:rPr>
                <w:sz w:val="20"/>
                <w:szCs w:val="20"/>
              </w:rPr>
              <w:t>-</w:t>
            </w:r>
          </w:p>
        </w:tc>
      </w:tr>
      <w:tr w:rsidTr="00FC64E6" w:rsidR="00A5030A" w:rsidRPr="006F7F05">
        <w:trPr>
          <w:jc w:val="center"/>
        </w:trPr>
        <w:tc>
          <w:tcPr>
            <w:tcW w:type="pct" w:w="323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5.</w:t>
            </w:r>
          </w:p>
        </w:tc>
        <w:tc>
          <w:tcPr>
            <w:tcW w:type="pct" w:w="572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rPr>
                <w:sz w:val="20"/>
                <w:szCs w:val="20"/>
              </w:rPr>
            </w:pPr>
            <w:r w:rsidRPr="006F7F05">
              <w:rPr>
                <w:sz w:val="20"/>
                <w:szCs w:val="20"/>
              </w:rPr>
              <w:t>KAPITAL  GRUPA d.o.o. za trgovinu, građenje i inženjering</w:t>
            </w:r>
          </w:p>
        </w:tc>
        <w:tc>
          <w:tcPr>
            <w:tcW w:type="pct" w:w="477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01946226626</w:t>
            </w:r>
          </w:p>
        </w:tc>
        <w:tc>
          <w:tcPr>
            <w:tcW w:type="pct" w:w="477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Ulica hrastova 14, Osijek</w:t>
            </w:r>
          </w:p>
        </w:tc>
        <w:tc>
          <w:tcPr>
            <w:tcW w:type="pct" w:w="477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jc w:val="right"/>
              <w:rPr>
                <w:sz w:val="20"/>
                <w:szCs w:val="20"/>
              </w:rPr>
            </w:pPr>
            <w:r w:rsidRPr="006F7F05">
              <w:rPr>
                <w:sz w:val="20"/>
                <w:szCs w:val="20"/>
              </w:rPr>
              <w:t>7.467,25</w:t>
            </w:r>
          </w:p>
        </w:tc>
        <w:tc>
          <w:tcPr>
            <w:tcW w:type="pct" w:w="477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Računi,</w:t>
            </w:r>
          </w:p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Izvod otvorenih stavaka</w:t>
            </w:r>
          </w:p>
        </w:tc>
        <w:tc>
          <w:tcPr>
            <w:tcW w:type="pct" w:w="477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jc w:val="right"/>
              <w:rPr>
                <w:sz w:val="20"/>
                <w:szCs w:val="20"/>
              </w:rPr>
            </w:pPr>
            <w:r w:rsidRPr="006F7F05">
              <w:rPr>
                <w:sz w:val="20"/>
                <w:szCs w:val="20"/>
              </w:rPr>
              <w:t>7.467,25</w:t>
            </w:r>
          </w:p>
        </w:tc>
        <w:tc>
          <w:tcPr>
            <w:tcW w:type="pct" w:w="429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Računi,</w:t>
            </w:r>
          </w:p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Izvod otvorenih stavaka</w:t>
            </w:r>
          </w:p>
        </w:tc>
        <w:tc>
          <w:tcPr>
            <w:tcW w:type="pct" w:w="381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pct" w:w="381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29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jc w:val="center"/>
              <w:rPr>
                <w:sz w:val="20"/>
                <w:szCs w:val="20"/>
              </w:rPr>
            </w:pPr>
            <w:r w:rsidRPr="006F7F05">
              <w:rPr>
                <w:sz w:val="20"/>
                <w:szCs w:val="20"/>
              </w:rPr>
              <w:t>-</w:t>
            </w:r>
          </w:p>
        </w:tc>
      </w:tr>
      <w:tr w:rsidTr="00FC64E6" w:rsidR="00A5030A" w:rsidRPr="006F7F05">
        <w:trPr>
          <w:jc w:val="center"/>
        </w:trPr>
        <w:tc>
          <w:tcPr>
            <w:tcW w:type="pct" w:w="323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6.</w:t>
            </w:r>
          </w:p>
        </w:tc>
        <w:tc>
          <w:tcPr>
            <w:tcW w:type="pct" w:w="572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rPr>
                <w:sz w:val="20"/>
                <w:szCs w:val="20"/>
              </w:rPr>
            </w:pPr>
            <w:r w:rsidRPr="006F7F05">
              <w:rPr>
                <w:sz w:val="20"/>
                <w:szCs w:val="20"/>
              </w:rPr>
              <w:t>KREDITNA BANKA ZAGREB d.d.,</w:t>
            </w:r>
          </w:p>
          <w:p w:rsidRDefault="00A5030A" w:rsidP="00FC64E6" w:rsidR="00A5030A" w:rsidRPr="006F7F05">
            <w:pPr>
              <w:rPr>
                <w:sz w:val="20"/>
                <w:szCs w:val="20"/>
              </w:rPr>
            </w:pPr>
            <w:r w:rsidRPr="006F7F05">
              <w:rPr>
                <w:sz w:val="20"/>
                <w:szCs w:val="20"/>
              </w:rPr>
              <w:t>Zastupana po OD Grgić &amp; Partneri</w:t>
            </w:r>
          </w:p>
        </w:tc>
        <w:tc>
          <w:tcPr>
            <w:tcW w:type="pct" w:w="477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70663193635</w:t>
            </w:r>
          </w:p>
        </w:tc>
        <w:tc>
          <w:tcPr>
            <w:tcW w:type="pct" w:w="477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Ulica grada Vukovara 74, Zagreb</w:t>
            </w:r>
          </w:p>
        </w:tc>
        <w:tc>
          <w:tcPr>
            <w:tcW w:type="pct" w:w="477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jc w:val="right"/>
              <w:rPr>
                <w:sz w:val="20"/>
                <w:szCs w:val="20"/>
              </w:rPr>
            </w:pPr>
            <w:r w:rsidRPr="006F7F05">
              <w:rPr>
                <w:sz w:val="20"/>
                <w:szCs w:val="20"/>
              </w:rPr>
              <w:t>388.366,35</w:t>
            </w:r>
          </w:p>
        </w:tc>
        <w:tc>
          <w:tcPr>
            <w:tcW w:type="pct" w:w="477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Ugovor o izdavanju garancije br. 813600475,</w:t>
            </w:r>
          </w:p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Ugovor o izdavanju garancije br. 813600539,</w:t>
            </w:r>
          </w:p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Ugovor o otvaranju i vođenju transakcijskog računa</w:t>
            </w:r>
          </w:p>
        </w:tc>
        <w:tc>
          <w:tcPr>
            <w:tcW w:type="pct" w:w="477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jc w:val="right"/>
              <w:rPr>
                <w:sz w:val="20"/>
                <w:szCs w:val="20"/>
              </w:rPr>
            </w:pPr>
            <w:r w:rsidRPr="006F7F05">
              <w:rPr>
                <w:sz w:val="20"/>
                <w:szCs w:val="20"/>
              </w:rPr>
              <w:t>388.366,35</w:t>
            </w:r>
          </w:p>
        </w:tc>
        <w:tc>
          <w:tcPr>
            <w:tcW w:type="pct" w:w="429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Ugovor o izdavanju garancije br. 813600475,</w:t>
            </w:r>
          </w:p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Ugovor o izdavanju garancije br. 813600539,</w:t>
            </w:r>
          </w:p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Ugovor o otvaranju i vođenju transakcijskog računa</w:t>
            </w:r>
          </w:p>
        </w:tc>
        <w:tc>
          <w:tcPr>
            <w:tcW w:type="pct" w:w="381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pct" w:w="381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29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rPr>
                <w:sz w:val="20"/>
                <w:szCs w:val="20"/>
              </w:rPr>
            </w:pPr>
            <w:r w:rsidRPr="006F7F05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Pr="006F7F05">
              <w:rPr>
                <w:sz w:val="20"/>
                <w:szCs w:val="20"/>
              </w:rPr>
              <w:t xml:space="preserve">Zadužnica potvrđena od  </w:t>
            </w:r>
            <w:proofErr w:type="spellStart"/>
            <w:r w:rsidRPr="006F7F05">
              <w:rPr>
                <w:sz w:val="20"/>
                <w:szCs w:val="20"/>
              </w:rPr>
              <w:t>j</w:t>
            </w:r>
            <w:r>
              <w:rPr>
                <w:sz w:val="20"/>
                <w:szCs w:val="20"/>
              </w:rPr>
              <w:t>avog</w:t>
            </w:r>
            <w:proofErr w:type="spellEnd"/>
            <w:r>
              <w:rPr>
                <w:sz w:val="20"/>
                <w:szCs w:val="20"/>
              </w:rPr>
              <w:t xml:space="preserve"> b</w:t>
            </w:r>
            <w:r w:rsidRPr="006F7F05">
              <w:rPr>
                <w:sz w:val="20"/>
                <w:szCs w:val="20"/>
              </w:rPr>
              <w:t>ilj</w:t>
            </w:r>
            <w:r>
              <w:rPr>
                <w:sz w:val="20"/>
                <w:szCs w:val="20"/>
              </w:rPr>
              <w:t xml:space="preserve">ežnika </w:t>
            </w:r>
            <w:r w:rsidRPr="006F7F05">
              <w:rPr>
                <w:sz w:val="20"/>
                <w:szCs w:val="20"/>
              </w:rPr>
              <w:t>Lidije Perić br. OV-2326/15 od 02.04.2015.</w:t>
            </w:r>
          </w:p>
          <w:p w:rsidRDefault="00A5030A" w:rsidP="00FC64E6" w:rsidR="00A5030A" w:rsidRPr="006F7F05">
            <w:pPr>
              <w:rPr>
                <w:sz w:val="20"/>
                <w:szCs w:val="20"/>
              </w:rPr>
            </w:pPr>
            <w:r w:rsidRPr="006F7F05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Pr="006F7F05">
              <w:rPr>
                <w:sz w:val="20"/>
                <w:szCs w:val="20"/>
              </w:rPr>
              <w:t>Zadužnica potvrđena od  j</w:t>
            </w:r>
            <w:r>
              <w:rPr>
                <w:sz w:val="20"/>
                <w:szCs w:val="20"/>
              </w:rPr>
              <w:t xml:space="preserve">avnog </w:t>
            </w:r>
            <w:r w:rsidRPr="006F7F05">
              <w:rPr>
                <w:sz w:val="20"/>
                <w:szCs w:val="20"/>
              </w:rPr>
              <w:t>bilj</w:t>
            </w:r>
            <w:r>
              <w:rPr>
                <w:sz w:val="20"/>
                <w:szCs w:val="20"/>
              </w:rPr>
              <w:t xml:space="preserve">ežnika </w:t>
            </w:r>
            <w:r w:rsidRPr="006F7F05">
              <w:rPr>
                <w:sz w:val="20"/>
                <w:szCs w:val="20"/>
              </w:rPr>
              <w:t xml:space="preserve">Lidije </w:t>
            </w:r>
            <w:r w:rsidRPr="006F7F05">
              <w:rPr>
                <w:sz w:val="20"/>
                <w:szCs w:val="20"/>
              </w:rPr>
              <w:lastRenderedPageBreak/>
              <w:t>Perić br. OV-1875/15 od 20.03.2015.</w:t>
            </w:r>
          </w:p>
          <w:p w:rsidRDefault="00A5030A" w:rsidP="00FC64E6" w:rsidR="00A5030A" w:rsidRPr="006F7F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6F7F05">
              <w:rPr>
                <w:sz w:val="20"/>
                <w:szCs w:val="20"/>
              </w:rPr>
              <w:t xml:space="preserve">Pravomoćno rješenje OS u Osijeku </w:t>
            </w:r>
            <w:proofErr w:type="spellStart"/>
            <w:r w:rsidRPr="006F7F05">
              <w:rPr>
                <w:sz w:val="20"/>
                <w:szCs w:val="20"/>
              </w:rPr>
              <w:t>Ovr</w:t>
            </w:r>
            <w:proofErr w:type="spellEnd"/>
            <w:r w:rsidRPr="006F7F05">
              <w:rPr>
                <w:sz w:val="20"/>
                <w:szCs w:val="20"/>
              </w:rPr>
              <w:t>-3592/16 od 15. rujna 2016.</w:t>
            </w:r>
          </w:p>
        </w:tc>
      </w:tr>
      <w:tr w:rsidTr="00FC64E6" w:rsidR="00A5030A" w:rsidRPr="006F7F05">
        <w:trPr>
          <w:jc w:val="center"/>
        </w:trPr>
        <w:tc>
          <w:tcPr>
            <w:tcW w:type="pct" w:w="323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lastRenderedPageBreak/>
              <w:t>7.</w:t>
            </w:r>
          </w:p>
        </w:tc>
        <w:tc>
          <w:tcPr>
            <w:tcW w:type="pct" w:w="572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rPr>
                <w:sz w:val="20"/>
                <w:szCs w:val="20"/>
              </w:rPr>
            </w:pPr>
            <w:r w:rsidRPr="006F7F05">
              <w:rPr>
                <w:sz w:val="20"/>
                <w:szCs w:val="20"/>
              </w:rPr>
              <w:t xml:space="preserve">MAIOR DOMUS d.o.o. </w:t>
            </w:r>
          </w:p>
        </w:tc>
        <w:tc>
          <w:tcPr>
            <w:tcW w:type="pct" w:w="477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91299229250</w:t>
            </w:r>
          </w:p>
        </w:tc>
        <w:tc>
          <w:tcPr>
            <w:tcW w:type="pct" w:w="477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Ulica Hrvatske Republike 43, Osijek</w:t>
            </w:r>
          </w:p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477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jc w:val="right"/>
              <w:rPr>
                <w:sz w:val="20"/>
                <w:szCs w:val="20"/>
              </w:rPr>
            </w:pPr>
            <w:r w:rsidRPr="006F7F05">
              <w:rPr>
                <w:sz w:val="20"/>
                <w:szCs w:val="20"/>
              </w:rPr>
              <w:t>1.141,39</w:t>
            </w:r>
          </w:p>
        </w:tc>
        <w:tc>
          <w:tcPr>
            <w:tcW w:type="pct" w:w="477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Izvod otvorenih stavaka</w:t>
            </w:r>
          </w:p>
        </w:tc>
        <w:tc>
          <w:tcPr>
            <w:tcW w:type="pct" w:w="477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jc w:val="right"/>
              <w:rPr>
                <w:sz w:val="20"/>
                <w:szCs w:val="20"/>
              </w:rPr>
            </w:pPr>
            <w:r w:rsidRPr="006F7F05">
              <w:rPr>
                <w:sz w:val="20"/>
                <w:szCs w:val="20"/>
              </w:rPr>
              <w:t>1.141,39</w:t>
            </w:r>
          </w:p>
        </w:tc>
        <w:tc>
          <w:tcPr>
            <w:tcW w:type="pct" w:w="429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Izvod otvorenih stavaka</w:t>
            </w:r>
          </w:p>
        </w:tc>
        <w:tc>
          <w:tcPr>
            <w:tcW w:type="pct" w:w="381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pct" w:w="381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29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jc w:val="center"/>
              <w:rPr>
                <w:sz w:val="20"/>
                <w:szCs w:val="20"/>
              </w:rPr>
            </w:pPr>
            <w:r w:rsidRPr="006F7F05">
              <w:rPr>
                <w:sz w:val="20"/>
                <w:szCs w:val="20"/>
              </w:rPr>
              <w:t>-</w:t>
            </w:r>
          </w:p>
        </w:tc>
      </w:tr>
      <w:tr w:rsidTr="00FC64E6" w:rsidR="00A5030A" w:rsidRPr="006F7F05">
        <w:trPr>
          <w:jc w:val="center"/>
        </w:trPr>
        <w:tc>
          <w:tcPr>
            <w:tcW w:type="pct" w:w="323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8.</w:t>
            </w:r>
          </w:p>
        </w:tc>
        <w:tc>
          <w:tcPr>
            <w:tcW w:type="pct" w:w="572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rPr>
                <w:sz w:val="20"/>
                <w:szCs w:val="20"/>
              </w:rPr>
            </w:pPr>
            <w:r w:rsidRPr="006F7F05">
              <w:rPr>
                <w:sz w:val="20"/>
                <w:szCs w:val="20"/>
              </w:rPr>
              <w:t>JOSIP MILAS</w:t>
            </w:r>
          </w:p>
        </w:tc>
        <w:tc>
          <w:tcPr>
            <w:tcW w:type="pct" w:w="477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43559477819</w:t>
            </w:r>
          </w:p>
        </w:tc>
        <w:tc>
          <w:tcPr>
            <w:tcW w:type="pct" w:w="477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Ante Starčevića 68a, Višnjevac</w:t>
            </w:r>
          </w:p>
        </w:tc>
        <w:tc>
          <w:tcPr>
            <w:tcW w:type="pct" w:w="477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jc w:val="right"/>
              <w:rPr>
                <w:sz w:val="20"/>
                <w:szCs w:val="20"/>
              </w:rPr>
            </w:pPr>
            <w:r w:rsidRPr="006F7F05">
              <w:rPr>
                <w:sz w:val="20"/>
                <w:szCs w:val="20"/>
              </w:rPr>
              <w:t xml:space="preserve">1.645.719,80 </w:t>
            </w:r>
          </w:p>
        </w:tc>
        <w:tc>
          <w:tcPr>
            <w:tcW w:type="pct" w:w="477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Ugovor o ustupu-prijenosu tražbine,</w:t>
            </w:r>
          </w:p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Sporazum  o osiguranju novčane tražbine osnivanjem založnog prava na nekretnini u formi javnobilježničke isprave,</w:t>
            </w:r>
          </w:p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Dodatak sporazumu  o osiguranju novčane tražbine osnivanj</w:t>
            </w:r>
            <w:r w:rsidRPr="006F7F05">
              <w:rPr>
                <w:rFonts w:hAnsi="Times New Roman" w:ascii="Times New Roman"/>
                <w:sz w:val="20"/>
                <w:szCs w:val="20"/>
              </w:rPr>
              <w:lastRenderedPageBreak/>
              <w:t>em založnog prava na nekretnini u formi javnobilježničke isprave</w:t>
            </w:r>
          </w:p>
        </w:tc>
        <w:tc>
          <w:tcPr>
            <w:tcW w:type="pct" w:w="477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jc w:val="right"/>
              <w:rPr>
                <w:sz w:val="20"/>
                <w:szCs w:val="20"/>
              </w:rPr>
            </w:pPr>
            <w:r w:rsidRPr="006F7F05">
              <w:rPr>
                <w:sz w:val="20"/>
                <w:szCs w:val="20"/>
              </w:rPr>
              <w:lastRenderedPageBreak/>
              <w:t xml:space="preserve">1.645.719,80 </w:t>
            </w:r>
          </w:p>
        </w:tc>
        <w:tc>
          <w:tcPr>
            <w:tcW w:type="pct" w:w="429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Ugovor o ustupu-prijenosu tražbine,</w:t>
            </w:r>
          </w:p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Sporazum  o osiguranju novčane tražbine osnivanjem založnog prava na nekretnini u formi javnobilježničke isprave,</w:t>
            </w:r>
          </w:p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Dodatak sporazumu  o osiguranju novčane tražbine osnivanj</w:t>
            </w:r>
            <w:r w:rsidRPr="006F7F05">
              <w:rPr>
                <w:rFonts w:hAnsi="Times New Roman" w:ascii="Times New Roman"/>
                <w:sz w:val="20"/>
                <w:szCs w:val="20"/>
              </w:rPr>
              <w:lastRenderedPageBreak/>
              <w:t>em založnog prava na nekretnini u formi javnobilježničke isprave</w:t>
            </w:r>
          </w:p>
        </w:tc>
        <w:tc>
          <w:tcPr>
            <w:tcW w:type="pct" w:w="381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lastRenderedPageBreak/>
              <w:t>0,00</w:t>
            </w:r>
          </w:p>
        </w:tc>
        <w:tc>
          <w:tcPr>
            <w:tcW w:type="pct" w:w="381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29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rPr>
                <w:sz w:val="20"/>
                <w:szCs w:val="20"/>
              </w:rPr>
            </w:pPr>
            <w:r w:rsidRPr="006F7F05">
              <w:rPr>
                <w:sz w:val="20"/>
                <w:szCs w:val="20"/>
              </w:rPr>
              <w:t xml:space="preserve">-Sporazum br. OV-10268/14 od 19.12. 2014. o osnivanju založnog prava na nekretnini, sa dodatkom OV-924/15  od 11.02.2015. </w:t>
            </w:r>
          </w:p>
          <w:p w:rsidRDefault="00A5030A" w:rsidP="00FC64E6" w:rsidR="00A5030A" w:rsidRPr="006F7F05">
            <w:pPr>
              <w:rPr>
                <w:sz w:val="20"/>
                <w:szCs w:val="20"/>
              </w:rPr>
            </w:pPr>
            <w:r w:rsidRPr="006F7F05">
              <w:rPr>
                <w:sz w:val="20"/>
                <w:szCs w:val="20"/>
              </w:rPr>
              <w:t>-</w:t>
            </w:r>
            <w:proofErr w:type="spellStart"/>
            <w:r w:rsidRPr="006F7F05">
              <w:rPr>
                <w:sz w:val="20"/>
                <w:szCs w:val="20"/>
              </w:rPr>
              <w:t>Rj</w:t>
            </w:r>
            <w:proofErr w:type="spellEnd"/>
            <w:r w:rsidRPr="006F7F05">
              <w:rPr>
                <w:sz w:val="20"/>
                <w:szCs w:val="20"/>
              </w:rPr>
              <w:t>. OS u Osijeku Z-10098/1</w:t>
            </w:r>
            <w:r w:rsidRPr="006F7F05">
              <w:rPr>
                <w:sz w:val="20"/>
                <w:szCs w:val="20"/>
              </w:rPr>
              <w:lastRenderedPageBreak/>
              <w:t>4 (</w:t>
            </w:r>
            <w:proofErr w:type="spellStart"/>
            <w:r w:rsidRPr="006F7F05">
              <w:rPr>
                <w:sz w:val="20"/>
                <w:szCs w:val="20"/>
              </w:rPr>
              <w:t>uknj</w:t>
            </w:r>
            <w:proofErr w:type="spellEnd"/>
            <w:r w:rsidRPr="006F7F05">
              <w:rPr>
                <w:sz w:val="20"/>
                <w:szCs w:val="20"/>
              </w:rPr>
              <w:t xml:space="preserve">. zaloga na nekretnini k.č.br. 393/2 Kuća </w:t>
            </w:r>
            <w:r>
              <w:rPr>
                <w:sz w:val="20"/>
                <w:szCs w:val="20"/>
              </w:rPr>
              <w:t xml:space="preserve">i </w:t>
            </w:r>
            <w:proofErr w:type="spellStart"/>
            <w:r>
              <w:rPr>
                <w:sz w:val="20"/>
                <w:szCs w:val="20"/>
              </w:rPr>
              <w:t>dv</w:t>
            </w:r>
            <w:proofErr w:type="spellEnd"/>
            <w:r>
              <w:rPr>
                <w:sz w:val="20"/>
                <w:szCs w:val="20"/>
              </w:rPr>
              <w:t>. u Kolodvorskoj 15  Osijek)</w:t>
            </w:r>
            <w:r w:rsidRPr="006F7F05">
              <w:rPr>
                <w:sz w:val="20"/>
                <w:szCs w:val="20"/>
              </w:rPr>
              <w:t xml:space="preserve"> </w:t>
            </w:r>
          </w:p>
        </w:tc>
      </w:tr>
      <w:tr w:rsidTr="00FC64E6" w:rsidR="00A5030A" w:rsidRPr="006F7F05">
        <w:trPr>
          <w:jc w:val="center"/>
        </w:trPr>
        <w:tc>
          <w:tcPr>
            <w:tcW w:type="pct" w:w="323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lastRenderedPageBreak/>
              <w:t>9.</w:t>
            </w:r>
          </w:p>
        </w:tc>
        <w:tc>
          <w:tcPr>
            <w:tcW w:type="pct" w:w="572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rPr>
                <w:sz w:val="20"/>
                <w:szCs w:val="20"/>
              </w:rPr>
            </w:pPr>
            <w:r w:rsidRPr="006F7F05">
              <w:rPr>
                <w:sz w:val="20"/>
                <w:szCs w:val="20"/>
              </w:rPr>
              <w:t xml:space="preserve">MARKO MILAS </w:t>
            </w:r>
          </w:p>
        </w:tc>
        <w:tc>
          <w:tcPr>
            <w:tcW w:type="pct" w:w="477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30075796449</w:t>
            </w:r>
          </w:p>
        </w:tc>
        <w:tc>
          <w:tcPr>
            <w:tcW w:type="pct" w:w="477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 xml:space="preserve">Duga 53, </w:t>
            </w:r>
            <w:proofErr w:type="spellStart"/>
            <w:r w:rsidRPr="006F7F05">
              <w:rPr>
                <w:rFonts w:hAnsi="Times New Roman" w:ascii="Times New Roman"/>
                <w:sz w:val="20"/>
                <w:szCs w:val="20"/>
              </w:rPr>
              <w:t>Ivanovac</w:t>
            </w:r>
            <w:proofErr w:type="spellEnd"/>
          </w:p>
        </w:tc>
        <w:tc>
          <w:tcPr>
            <w:tcW w:type="pct" w:w="477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jc w:val="right"/>
              <w:rPr>
                <w:sz w:val="20"/>
                <w:szCs w:val="20"/>
              </w:rPr>
            </w:pPr>
            <w:r w:rsidRPr="006F7F05">
              <w:rPr>
                <w:sz w:val="20"/>
                <w:szCs w:val="20"/>
              </w:rPr>
              <w:t>33.114.389,43</w:t>
            </w:r>
          </w:p>
        </w:tc>
        <w:tc>
          <w:tcPr>
            <w:tcW w:type="pct" w:w="477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Ugovor o kreditu br. 21-231/13 (sudužnik),</w:t>
            </w:r>
          </w:p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Potvrda o stanju duga,</w:t>
            </w:r>
          </w:p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Ugovor o izdavanju garancije broj 813600457 (jamac platac),</w:t>
            </w:r>
          </w:p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Ugovor o izdavanju garancije broj 813600539 (jamac platac),</w:t>
            </w:r>
          </w:p>
        </w:tc>
        <w:tc>
          <w:tcPr>
            <w:tcW w:type="pct" w:w="477"/>
            <w:tcBorders>
              <w:bottom w:space="0" w:sz="4" w:color="auto" w:val="single"/>
            </w:tcBorders>
          </w:tcPr>
          <w:p w:rsidRDefault="00A5030A" w:rsidP="00FC64E6" w:rsidR="00A5030A">
            <w:pPr>
              <w:jc w:val="right"/>
              <w:rPr>
                <w:sz w:val="20"/>
                <w:szCs w:val="20"/>
              </w:rPr>
            </w:pPr>
            <w:r w:rsidRPr="006F7F05">
              <w:rPr>
                <w:sz w:val="20"/>
                <w:szCs w:val="20"/>
              </w:rPr>
              <w:t>33.114.389,43</w:t>
            </w:r>
          </w:p>
          <w:p w:rsidRDefault="00A5030A" w:rsidP="00FC64E6" w:rsidR="00A5030A" w:rsidRPr="006F7F0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uvjetna tražbina budući da Marko Milas nije podmirio iznos </w:t>
            </w:r>
            <w:proofErr w:type="spellStart"/>
            <w:r>
              <w:rPr>
                <w:sz w:val="20"/>
                <w:szCs w:val="20"/>
              </w:rPr>
              <w:t>Bobar</w:t>
            </w:r>
            <w:proofErr w:type="spellEnd"/>
            <w:r>
              <w:rPr>
                <w:sz w:val="20"/>
                <w:szCs w:val="20"/>
              </w:rPr>
              <w:t xml:space="preserve"> banci d.d. po navedenim Ugovorima o kreditu</w:t>
            </w:r>
          </w:p>
        </w:tc>
        <w:tc>
          <w:tcPr>
            <w:tcW w:type="pct" w:w="429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Ugovor o kreditu br. 21-231/13 (sudužnik),</w:t>
            </w:r>
          </w:p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Potvrda o stanju duga,</w:t>
            </w:r>
          </w:p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Ugovor o izdavanju garancije broj 813600457 (jamac platac),</w:t>
            </w:r>
          </w:p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Ugovor o izdavanju garancije broj 813600539 (jamac platac),</w:t>
            </w:r>
          </w:p>
        </w:tc>
        <w:tc>
          <w:tcPr>
            <w:tcW w:type="pct" w:w="381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pct" w:w="381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29"/>
            <w:tcBorders>
              <w:bottom w:space="0" w:sz="4" w:color="auto" w:val="single"/>
            </w:tcBorders>
          </w:tcPr>
          <w:p w:rsidRDefault="00A5030A" w:rsidP="00FC64E6" w:rsidR="00A5030A" w:rsidRPr="00A30612">
            <w:pPr>
              <w:rPr>
                <w:sz w:val="20"/>
                <w:szCs w:val="20"/>
              </w:rPr>
            </w:pPr>
            <w:r w:rsidRPr="00A30612">
              <w:rPr>
                <w:sz w:val="20"/>
                <w:szCs w:val="20"/>
              </w:rPr>
              <w:t>- Zadužnica potvrđena od  javnog bilježnika Lidije Perić br. OV-2325/15 od 02.04.2015.</w:t>
            </w:r>
          </w:p>
          <w:p w:rsidRDefault="00A5030A" w:rsidP="00FC64E6" w:rsidR="00A5030A" w:rsidRPr="00A30612">
            <w:pPr>
              <w:rPr>
                <w:sz w:val="20"/>
                <w:szCs w:val="20"/>
              </w:rPr>
            </w:pPr>
            <w:r w:rsidRPr="00A30612">
              <w:rPr>
                <w:sz w:val="20"/>
                <w:szCs w:val="20"/>
              </w:rPr>
              <w:t>-Zadužnica potvrđena od  javnog bilježnika Lidije Perić br. OV-1874/15 od 20.03.2015.</w:t>
            </w:r>
          </w:p>
          <w:p w:rsidRDefault="00A5030A" w:rsidP="00FC64E6" w:rsidR="00A5030A" w:rsidRPr="00A30612">
            <w:pPr>
              <w:rPr>
                <w:sz w:val="20"/>
                <w:szCs w:val="20"/>
              </w:rPr>
            </w:pPr>
            <w:r w:rsidRPr="00A30612">
              <w:rPr>
                <w:sz w:val="20"/>
                <w:szCs w:val="20"/>
              </w:rPr>
              <w:t xml:space="preserve">-Pravomoćno rješenje OS u Osijeku </w:t>
            </w:r>
            <w:proofErr w:type="spellStart"/>
            <w:r w:rsidRPr="00A30612">
              <w:rPr>
                <w:sz w:val="20"/>
                <w:szCs w:val="20"/>
              </w:rPr>
              <w:t>Ovr</w:t>
            </w:r>
            <w:proofErr w:type="spellEnd"/>
            <w:r w:rsidRPr="00A30612">
              <w:rPr>
                <w:sz w:val="20"/>
                <w:szCs w:val="20"/>
              </w:rPr>
              <w:t xml:space="preserve">-3592/16 od 15. </w:t>
            </w:r>
            <w:r w:rsidRPr="00A30612">
              <w:rPr>
                <w:sz w:val="20"/>
                <w:szCs w:val="20"/>
              </w:rPr>
              <w:lastRenderedPageBreak/>
              <w:t>rujna 2016.</w:t>
            </w:r>
          </w:p>
          <w:p w:rsidRDefault="00A5030A" w:rsidP="00FC64E6" w:rsidR="00A5030A" w:rsidRPr="00A30612">
            <w:pPr>
              <w:rPr>
                <w:sz w:val="20"/>
                <w:szCs w:val="20"/>
              </w:rPr>
            </w:pPr>
            <w:r w:rsidRPr="00A30612">
              <w:rPr>
                <w:sz w:val="20"/>
                <w:szCs w:val="20"/>
              </w:rPr>
              <w:t>-Rješenje OS u Osijeku Z-20851/16 (</w:t>
            </w:r>
            <w:proofErr w:type="spellStart"/>
            <w:r w:rsidRPr="00A30612">
              <w:rPr>
                <w:sz w:val="20"/>
                <w:szCs w:val="20"/>
              </w:rPr>
              <w:t>uknj</w:t>
            </w:r>
            <w:proofErr w:type="spellEnd"/>
            <w:r w:rsidRPr="00A30612">
              <w:rPr>
                <w:sz w:val="20"/>
                <w:szCs w:val="20"/>
              </w:rPr>
              <w:t>. zaloga na nekretnini z.k</w:t>
            </w:r>
            <w:r>
              <w:rPr>
                <w:sz w:val="20"/>
                <w:szCs w:val="20"/>
              </w:rPr>
              <w:t xml:space="preserve">.ul. 757  i 887 k.o. </w:t>
            </w:r>
            <w:proofErr w:type="spellStart"/>
            <w:r>
              <w:rPr>
                <w:sz w:val="20"/>
                <w:szCs w:val="20"/>
              </w:rPr>
              <w:t>Ivanovac</w:t>
            </w:r>
            <w:proofErr w:type="spellEnd"/>
            <w:r>
              <w:rPr>
                <w:sz w:val="20"/>
                <w:szCs w:val="20"/>
              </w:rPr>
              <w:t xml:space="preserve">) . Gore navedene zadužnica i rješenja OS Osijek odnose se na ovrhovoditelja odnosno vjerovnika </w:t>
            </w:r>
            <w:proofErr w:type="spellStart"/>
            <w:r>
              <w:rPr>
                <w:sz w:val="20"/>
                <w:szCs w:val="20"/>
              </w:rPr>
              <w:t>Bobar</w:t>
            </w:r>
            <w:proofErr w:type="spellEnd"/>
            <w:r>
              <w:rPr>
                <w:sz w:val="20"/>
                <w:szCs w:val="20"/>
              </w:rPr>
              <w:t xml:space="preserve"> banka d.d. i </w:t>
            </w:r>
            <w:proofErr w:type="spellStart"/>
            <w:r>
              <w:rPr>
                <w:sz w:val="20"/>
                <w:szCs w:val="20"/>
              </w:rPr>
              <w:t>ovršenika</w:t>
            </w:r>
            <w:proofErr w:type="spellEnd"/>
            <w:r>
              <w:rPr>
                <w:sz w:val="20"/>
                <w:szCs w:val="20"/>
              </w:rPr>
              <w:t xml:space="preserve"> Marko Milas a ne na st. dužnika</w:t>
            </w:r>
          </w:p>
        </w:tc>
      </w:tr>
      <w:tr w:rsidTr="00FC64E6" w:rsidR="00A5030A" w:rsidRPr="006F7F05">
        <w:trPr>
          <w:jc w:val="center"/>
        </w:trPr>
        <w:tc>
          <w:tcPr>
            <w:tcW w:type="pct" w:w="323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lastRenderedPageBreak/>
              <w:t>10.</w:t>
            </w:r>
          </w:p>
        </w:tc>
        <w:tc>
          <w:tcPr>
            <w:tcW w:type="pct" w:w="572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rPr>
                <w:sz w:val="20"/>
                <w:szCs w:val="20"/>
              </w:rPr>
            </w:pPr>
            <w:r w:rsidRPr="006F7F05">
              <w:rPr>
                <w:sz w:val="20"/>
                <w:szCs w:val="20"/>
              </w:rPr>
              <w:t xml:space="preserve">REPUBLIKA HRVATSKA, Ministarstvo financija, Porezna uprava, PU Osijek, </w:t>
            </w:r>
            <w:r w:rsidRPr="006F7F05">
              <w:rPr>
                <w:sz w:val="20"/>
                <w:szCs w:val="20"/>
              </w:rPr>
              <w:lastRenderedPageBreak/>
              <w:t xml:space="preserve">zastupana po ŽDO u Osijeku </w:t>
            </w:r>
          </w:p>
        </w:tc>
        <w:tc>
          <w:tcPr>
            <w:tcW w:type="pct" w:w="477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lastRenderedPageBreak/>
              <w:t>18683136487</w:t>
            </w:r>
          </w:p>
        </w:tc>
        <w:tc>
          <w:tcPr>
            <w:tcW w:type="pct" w:w="477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Katančićeva 5a, Zagreb</w:t>
            </w:r>
          </w:p>
        </w:tc>
        <w:tc>
          <w:tcPr>
            <w:tcW w:type="pct" w:w="477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jc w:val="right"/>
              <w:rPr>
                <w:sz w:val="20"/>
                <w:szCs w:val="20"/>
              </w:rPr>
            </w:pPr>
            <w:r w:rsidRPr="006F7F05">
              <w:rPr>
                <w:sz w:val="20"/>
                <w:szCs w:val="20"/>
              </w:rPr>
              <w:t>26.300,89</w:t>
            </w:r>
          </w:p>
          <w:p w:rsidRDefault="00A5030A" w:rsidP="00FC64E6" w:rsidR="00A5030A" w:rsidRPr="006F7F0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pct" w:w="477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PDV obrazac,</w:t>
            </w:r>
          </w:p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JOPPD obrazac</w:t>
            </w:r>
          </w:p>
        </w:tc>
        <w:tc>
          <w:tcPr>
            <w:tcW w:type="pct" w:w="477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jc w:val="right"/>
              <w:rPr>
                <w:sz w:val="20"/>
                <w:szCs w:val="20"/>
              </w:rPr>
            </w:pPr>
            <w:r w:rsidRPr="006F7F05">
              <w:rPr>
                <w:sz w:val="20"/>
                <w:szCs w:val="20"/>
              </w:rPr>
              <w:t>0,00</w:t>
            </w:r>
          </w:p>
        </w:tc>
        <w:tc>
          <w:tcPr>
            <w:tcW w:type="pct" w:w="429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PDV obra</w:t>
            </w:r>
            <w:r>
              <w:rPr>
                <w:rFonts w:hAnsi="Times New Roman" w:ascii="Times New Roman"/>
                <w:sz w:val="20"/>
                <w:szCs w:val="20"/>
              </w:rPr>
              <w:t>sci</w:t>
            </w:r>
            <w:r w:rsidRPr="006F7F05">
              <w:rPr>
                <w:rFonts w:hAnsi="Times New Roman" w:ascii="Times New Roman"/>
                <w:sz w:val="20"/>
                <w:szCs w:val="20"/>
              </w:rPr>
              <w:t>,</w:t>
            </w:r>
          </w:p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JOPPD obra</w:t>
            </w:r>
            <w:r>
              <w:rPr>
                <w:rFonts w:hAnsi="Times New Roman" w:ascii="Times New Roman"/>
                <w:sz w:val="20"/>
                <w:szCs w:val="20"/>
              </w:rPr>
              <w:t>sci</w:t>
            </w:r>
          </w:p>
        </w:tc>
        <w:tc>
          <w:tcPr>
            <w:tcW w:type="pct" w:w="381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jc w:val="right"/>
              <w:rPr>
                <w:sz w:val="20"/>
                <w:szCs w:val="20"/>
              </w:rPr>
            </w:pPr>
            <w:r w:rsidRPr="006F7F05">
              <w:rPr>
                <w:sz w:val="20"/>
                <w:szCs w:val="20"/>
              </w:rPr>
              <w:t>26.300,89</w:t>
            </w:r>
          </w:p>
          <w:p w:rsidRDefault="00A5030A" w:rsidP="00FC64E6" w:rsidR="00A5030A" w:rsidRPr="006F7F05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381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- </w:t>
            </w:r>
            <w:r w:rsidRPr="006F7F05">
              <w:rPr>
                <w:rFonts w:hAnsi="Times New Roman" w:ascii="Times New Roman"/>
                <w:sz w:val="20"/>
                <w:szCs w:val="20"/>
              </w:rPr>
              <w:t>izvršen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je</w:t>
            </w:r>
            <w:r w:rsidRPr="006F7F05">
              <w:rPr>
                <w:rFonts w:hAnsi="Times New Roman" w:ascii="Times New Roman"/>
                <w:sz w:val="20"/>
                <w:szCs w:val="20"/>
              </w:rPr>
              <w:t xml:space="preserve"> prijeboj u cijelosti</w:t>
            </w:r>
          </w:p>
        </w:tc>
        <w:tc>
          <w:tcPr>
            <w:tcW w:type="pct" w:w="529"/>
            <w:tcBorders>
              <w:bottom w:space="0" w:sz="4" w:color="auto" w:val="single"/>
            </w:tcBorders>
          </w:tcPr>
          <w:p w:rsidRDefault="00A5030A" w:rsidP="00FC64E6" w:rsidR="00A5030A" w:rsidRPr="00A30612">
            <w:pPr>
              <w:rPr>
                <w:sz w:val="20"/>
                <w:szCs w:val="20"/>
              </w:rPr>
            </w:pPr>
            <w:r w:rsidRPr="00A30612">
              <w:rPr>
                <w:sz w:val="20"/>
                <w:szCs w:val="20"/>
              </w:rPr>
              <w:t>- obrasci PDV za 3.i 4./2017</w:t>
            </w:r>
          </w:p>
          <w:p w:rsidRDefault="00A5030A" w:rsidP="00FC64E6" w:rsidR="00A5030A" w:rsidRPr="00A30612">
            <w:pPr>
              <w:rPr>
                <w:sz w:val="20"/>
                <w:szCs w:val="20"/>
              </w:rPr>
            </w:pPr>
            <w:r w:rsidRPr="00A30612">
              <w:rPr>
                <w:sz w:val="20"/>
                <w:szCs w:val="20"/>
              </w:rPr>
              <w:t>- JOPPD obrasci za 02.-08./2017</w:t>
            </w:r>
          </w:p>
          <w:p w:rsidRDefault="00A5030A" w:rsidP="00FC64E6" w:rsidR="00A5030A" w:rsidRPr="00A30612">
            <w:pPr>
              <w:rPr>
                <w:sz w:val="20"/>
                <w:szCs w:val="20"/>
              </w:rPr>
            </w:pPr>
          </w:p>
        </w:tc>
      </w:tr>
      <w:tr w:rsidTr="00FC64E6" w:rsidR="00A5030A" w:rsidRPr="006F7F05">
        <w:trPr>
          <w:jc w:val="center"/>
        </w:trPr>
        <w:tc>
          <w:tcPr>
            <w:tcW w:type="pct" w:w="323"/>
            <w:tcBorders>
              <w:bottom w:space="0" w:sz="4" w:color="auto" w:val="single"/>
            </w:tcBorders>
          </w:tcPr>
          <w:p w:rsidRDefault="00A5030A" w:rsidP="00FC64E6" w:rsidR="00A5030A" w:rsidRPr="00A30612">
            <w:pPr>
              <w:rPr>
                <w:sz w:val="20"/>
                <w:szCs w:val="20"/>
              </w:rPr>
            </w:pPr>
            <w:r w:rsidRPr="00A30612">
              <w:rPr>
                <w:sz w:val="20"/>
                <w:szCs w:val="20"/>
              </w:rPr>
              <w:lastRenderedPageBreak/>
              <w:t>11.</w:t>
            </w:r>
          </w:p>
        </w:tc>
        <w:tc>
          <w:tcPr>
            <w:tcW w:type="pct" w:w="572"/>
            <w:tcBorders>
              <w:bottom w:space="0" w:sz="4" w:color="auto" w:val="single"/>
            </w:tcBorders>
          </w:tcPr>
          <w:p w:rsidRDefault="00A5030A" w:rsidP="00FC64E6" w:rsidR="00A5030A" w:rsidRPr="00A30612">
            <w:pPr>
              <w:rPr>
                <w:sz w:val="20"/>
                <w:szCs w:val="20"/>
              </w:rPr>
            </w:pPr>
            <w:r w:rsidRPr="00A30612">
              <w:rPr>
                <w:sz w:val="20"/>
                <w:szCs w:val="20"/>
              </w:rPr>
              <w:t>REPUBLIKA HRVATSKA,</w:t>
            </w:r>
            <w:r>
              <w:rPr>
                <w:sz w:val="20"/>
                <w:szCs w:val="20"/>
              </w:rPr>
              <w:t xml:space="preserve"> Državni ured za obnovu i stambeno zbrinjavanje, </w:t>
            </w:r>
            <w:r w:rsidRPr="00A30612">
              <w:rPr>
                <w:sz w:val="20"/>
                <w:szCs w:val="20"/>
              </w:rPr>
              <w:t xml:space="preserve"> zastupan</w:t>
            </w:r>
            <w:r>
              <w:rPr>
                <w:sz w:val="20"/>
                <w:szCs w:val="20"/>
              </w:rPr>
              <w:t>o</w:t>
            </w:r>
            <w:r w:rsidRPr="00A30612">
              <w:rPr>
                <w:sz w:val="20"/>
                <w:szCs w:val="20"/>
              </w:rPr>
              <w:t xml:space="preserve"> po ŽDO u Osijeku </w:t>
            </w:r>
          </w:p>
        </w:tc>
        <w:tc>
          <w:tcPr>
            <w:tcW w:type="pct" w:w="477"/>
            <w:tcBorders>
              <w:bottom w:space="0" w:sz="4" w:color="auto" w:val="single"/>
            </w:tcBorders>
          </w:tcPr>
          <w:p w:rsidRDefault="00A5030A" w:rsidP="00FC64E6" w:rsidR="00A5030A" w:rsidRPr="00A30612">
            <w:pPr>
              <w:rPr>
                <w:sz w:val="20"/>
                <w:szCs w:val="20"/>
              </w:rPr>
            </w:pPr>
            <w:r w:rsidRPr="00A30612">
              <w:rPr>
                <w:sz w:val="20"/>
                <w:szCs w:val="20"/>
              </w:rPr>
              <w:t>52634238587</w:t>
            </w:r>
          </w:p>
        </w:tc>
        <w:tc>
          <w:tcPr>
            <w:tcW w:type="pct" w:w="477"/>
            <w:tcBorders>
              <w:bottom w:space="0" w:sz="4" w:color="auto" w:val="single"/>
            </w:tcBorders>
          </w:tcPr>
          <w:p w:rsidRDefault="00A5030A" w:rsidP="00FC64E6" w:rsidR="00A5030A" w:rsidRPr="00A30612">
            <w:pPr>
              <w:rPr>
                <w:sz w:val="20"/>
                <w:szCs w:val="20"/>
              </w:rPr>
            </w:pPr>
            <w:r w:rsidRPr="00A30612">
              <w:rPr>
                <w:sz w:val="20"/>
                <w:szCs w:val="20"/>
              </w:rPr>
              <w:t>Zagreb</w:t>
            </w:r>
          </w:p>
        </w:tc>
        <w:tc>
          <w:tcPr>
            <w:tcW w:type="pct" w:w="477"/>
            <w:tcBorders>
              <w:bottom w:space="0" w:sz="4" w:color="auto" w:val="single"/>
            </w:tcBorders>
          </w:tcPr>
          <w:p w:rsidRDefault="00A5030A" w:rsidP="00FC64E6" w:rsidR="00A5030A" w:rsidRPr="00A30612">
            <w:pPr>
              <w:jc w:val="right"/>
              <w:rPr>
                <w:sz w:val="20"/>
                <w:szCs w:val="20"/>
              </w:rPr>
            </w:pPr>
            <w:r w:rsidRPr="00A30612">
              <w:rPr>
                <w:sz w:val="20"/>
                <w:szCs w:val="20"/>
              </w:rPr>
              <w:t>98.160,00</w:t>
            </w:r>
          </w:p>
        </w:tc>
        <w:tc>
          <w:tcPr>
            <w:tcW w:type="pct" w:w="477"/>
            <w:tcBorders>
              <w:bottom w:space="0" w:sz="4" w:color="auto" w:val="single"/>
            </w:tcBorders>
          </w:tcPr>
          <w:p w:rsidRDefault="00A5030A" w:rsidP="00FC64E6" w:rsidR="00A5030A" w:rsidRPr="00A30612">
            <w:pPr>
              <w:rPr>
                <w:sz w:val="20"/>
                <w:szCs w:val="20"/>
              </w:rPr>
            </w:pPr>
            <w:r w:rsidRPr="00A30612">
              <w:rPr>
                <w:sz w:val="20"/>
                <w:szCs w:val="20"/>
              </w:rPr>
              <w:t xml:space="preserve">Troškovi arbitražnog postupka kod Stalnog </w:t>
            </w:r>
            <w:proofErr w:type="spellStart"/>
            <w:r w:rsidRPr="00A30612">
              <w:rPr>
                <w:sz w:val="20"/>
                <w:szCs w:val="20"/>
              </w:rPr>
              <w:t>arb.sudišta</w:t>
            </w:r>
            <w:proofErr w:type="spellEnd"/>
            <w:r w:rsidRPr="00A30612">
              <w:rPr>
                <w:sz w:val="20"/>
                <w:szCs w:val="20"/>
              </w:rPr>
              <w:t xml:space="preserve"> pri HGK </w:t>
            </w:r>
          </w:p>
        </w:tc>
        <w:tc>
          <w:tcPr>
            <w:tcW w:type="pct" w:w="477"/>
            <w:tcBorders>
              <w:bottom w:space="0" w:sz="4" w:color="auto" w:val="single"/>
            </w:tcBorders>
          </w:tcPr>
          <w:p w:rsidRDefault="00A5030A" w:rsidP="00FC64E6" w:rsidR="00A5030A" w:rsidRPr="00A3061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type="pct" w:w="429"/>
            <w:tcBorders>
              <w:bottom w:space="0" w:sz="4" w:color="auto" w:val="single"/>
            </w:tcBorders>
          </w:tcPr>
          <w:p w:rsidRDefault="00A5030A" w:rsidP="00FC64E6" w:rsidR="00A5030A" w:rsidRPr="00A30612">
            <w:pPr>
              <w:rPr>
                <w:sz w:val="20"/>
                <w:szCs w:val="20"/>
              </w:rPr>
            </w:pPr>
            <w:r w:rsidRPr="00A30612">
              <w:rPr>
                <w:sz w:val="20"/>
                <w:szCs w:val="20"/>
              </w:rPr>
              <w:t>-Troškovnik broj AS-P-2016/4</w:t>
            </w:r>
          </w:p>
        </w:tc>
        <w:tc>
          <w:tcPr>
            <w:tcW w:type="pct" w:w="381"/>
            <w:tcBorders>
              <w:bottom w:space="0" w:sz="4" w:color="auto" w:val="single"/>
            </w:tcBorders>
          </w:tcPr>
          <w:p w:rsidRDefault="00A5030A" w:rsidP="00FC64E6" w:rsidR="00A5030A" w:rsidRPr="00C1561F">
            <w:pPr>
              <w:jc w:val="right"/>
            </w:pPr>
            <w:r w:rsidRPr="00A30612">
              <w:rPr>
                <w:sz w:val="20"/>
                <w:szCs w:val="20"/>
              </w:rPr>
              <w:t>98.160,00</w:t>
            </w:r>
          </w:p>
        </w:tc>
        <w:tc>
          <w:tcPr>
            <w:tcW w:type="pct" w:w="381"/>
            <w:tcBorders>
              <w:bottom w:space="0" w:sz="4" w:color="auto" w:val="single"/>
            </w:tcBorders>
          </w:tcPr>
          <w:p w:rsidRDefault="00A5030A" w:rsidP="00FC64E6" w:rsidR="00A5030A" w:rsidRPr="00C1561F">
            <w:r>
              <w:rPr>
                <w:sz w:val="20"/>
                <w:szCs w:val="20"/>
              </w:rPr>
              <w:t xml:space="preserve">- </w:t>
            </w:r>
            <w:r w:rsidRPr="00C667E2">
              <w:rPr>
                <w:sz w:val="20"/>
                <w:szCs w:val="20"/>
              </w:rPr>
              <w:t xml:space="preserve">osporeno u cijelosti jer je </w:t>
            </w:r>
            <w:r>
              <w:rPr>
                <w:sz w:val="20"/>
                <w:szCs w:val="20"/>
              </w:rPr>
              <w:t xml:space="preserve">arbitražni </w:t>
            </w:r>
            <w:r w:rsidRPr="00C667E2">
              <w:rPr>
                <w:sz w:val="20"/>
                <w:szCs w:val="20"/>
              </w:rPr>
              <w:t>postupak u tijeku</w:t>
            </w:r>
          </w:p>
        </w:tc>
        <w:tc>
          <w:tcPr>
            <w:tcW w:type="pct" w:w="529"/>
            <w:tcBorders>
              <w:bottom w:space="0" w:sz="4" w:color="auto" w:val="single"/>
            </w:tcBorders>
          </w:tcPr>
          <w:p w:rsidRDefault="00A5030A" w:rsidP="00FC64E6" w:rsidR="00A5030A" w:rsidRPr="00C1561F">
            <w:pPr>
              <w:jc w:val="center"/>
            </w:pPr>
            <w:r>
              <w:t>-</w:t>
            </w:r>
          </w:p>
        </w:tc>
      </w:tr>
      <w:tr w:rsidTr="00FC64E6" w:rsidR="00A5030A" w:rsidRPr="006F7F05">
        <w:trPr>
          <w:jc w:val="center"/>
        </w:trPr>
        <w:tc>
          <w:tcPr>
            <w:tcW w:type="pct" w:w="323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12</w:t>
            </w:r>
            <w:r w:rsidRPr="006F7F05"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pct" w:w="572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rPr>
                <w:sz w:val="20"/>
                <w:szCs w:val="20"/>
              </w:rPr>
            </w:pPr>
            <w:r w:rsidRPr="006F7F05">
              <w:rPr>
                <w:sz w:val="20"/>
                <w:szCs w:val="20"/>
              </w:rPr>
              <w:t xml:space="preserve">TENAX d.o.o. </w:t>
            </w:r>
          </w:p>
        </w:tc>
        <w:tc>
          <w:tcPr>
            <w:tcW w:type="pct" w:w="477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64659838152</w:t>
            </w:r>
          </w:p>
        </w:tc>
        <w:tc>
          <w:tcPr>
            <w:tcW w:type="pct" w:w="477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 xml:space="preserve">Kneza Domagoja 15, </w:t>
            </w:r>
            <w:proofErr w:type="spellStart"/>
            <w:r w:rsidRPr="006F7F05">
              <w:rPr>
                <w:rFonts w:hAnsi="Times New Roman" w:ascii="Times New Roman"/>
                <w:sz w:val="20"/>
                <w:szCs w:val="20"/>
              </w:rPr>
              <w:t>Josipovac</w:t>
            </w:r>
            <w:proofErr w:type="spellEnd"/>
          </w:p>
        </w:tc>
        <w:tc>
          <w:tcPr>
            <w:tcW w:type="pct" w:w="477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jc w:val="right"/>
              <w:rPr>
                <w:sz w:val="20"/>
                <w:szCs w:val="20"/>
              </w:rPr>
            </w:pPr>
            <w:r w:rsidRPr="006F7F05">
              <w:rPr>
                <w:sz w:val="20"/>
                <w:szCs w:val="20"/>
              </w:rPr>
              <w:t>15.252,11</w:t>
            </w:r>
          </w:p>
        </w:tc>
        <w:tc>
          <w:tcPr>
            <w:tcW w:type="pct" w:w="477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Računi,</w:t>
            </w:r>
          </w:p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Obračun kamata</w:t>
            </w:r>
          </w:p>
        </w:tc>
        <w:tc>
          <w:tcPr>
            <w:tcW w:type="pct" w:w="477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jc w:val="right"/>
              <w:rPr>
                <w:sz w:val="20"/>
                <w:szCs w:val="20"/>
              </w:rPr>
            </w:pPr>
            <w:r w:rsidRPr="006F7F05">
              <w:rPr>
                <w:sz w:val="20"/>
                <w:szCs w:val="20"/>
              </w:rPr>
              <w:t>15.252,11</w:t>
            </w:r>
          </w:p>
        </w:tc>
        <w:tc>
          <w:tcPr>
            <w:tcW w:type="pct" w:w="429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Računi,</w:t>
            </w:r>
          </w:p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Obračun kamata</w:t>
            </w:r>
          </w:p>
        </w:tc>
        <w:tc>
          <w:tcPr>
            <w:tcW w:type="pct" w:w="381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pct" w:w="381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29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</w:tr>
      <w:tr w:rsidTr="00FC64E6" w:rsidR="00A5030A" w:rsidRPr="006F7F05">
        <w:trPr>
          <w:jc w:val="center"/>
        </w:trPr>
        <w:tc>
          <w:tcPr>
            <w:tcW w:type="pct" w:w="323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13</w:t>
            </w:r>
            <w:r w:rsidRPr="006F7F05"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pct" w:w="572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rPr>
                <w:sz w:val="20"/>
                <w:szCs w:val="20"/>
              </w:rPr>
            </w:pPr>
            <w:r w:rsidRPr="006F7F05">
              <w:rPr>
                <w:sz w:val="20"/>
                <w:szCs w:val="20"/>
              </w:rPr>
              <w:t>TERRA JASKA d.o.o., zastupana po odvjetnici Ljiljani Maravić-</w:t>
            </w:r>
            <w:proofErr w:type="spellStart"/>
            <w:r w:rsidRPr="006F7F05">
              <w:rPr>
                <w:sz w:val="20"/>
                <w:szCs w:val="20"/>
              </w:rPr>
              <w:t>Pirš</w:t>
            </w:r>
            <w:proofErr w:type="spellEnd"/>
            <w:r w:rsidRPr="006F7F05">
              <w:rPr>
                <w:sz w:val="20"/>
                <w:szCs w:val="20"/>
              </w:rPr>
              <w:t xml:space="preserve"> iz Zagreba, Branimirova 5</w:t>
            </w:r>
          </w:p>
        </w:tc>
        <w:tc>
          <w:tcPr>
            <w:tcW w:type="pct" w:w="477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81184470570</w:t>
            </w:r>
          </w:p>
        </w:tc>
        <w:tc>
          <w:tcPr>
            <w:tcW w:type="pct" w:w="477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 xml:space="preserve">Ul. kralja Tomislava 15, </w:t>
            </w:r>
            <w:proofErr w:type="spellStart"/>
            <w:r w:rsidRPr="006F7F05">
              <w:rPr>
                <w:rFonts w:hAnsi="Times New Roman" w:ascii="Times New Roman"/>
                <w:sz w:val="20"/>
                <w:szCs w:val="20"/>
              </w:rPr>
              <w:t>Strmec</w:t>
            </w:r>
            <w:proofErr w:type="spellEnd"/>
            <w:r w:rsidRPr="006F7F05">
              <w:rPr>
                <w:rFonts w:hAnsi="Times New Roman" w:ascii="Times New Roman"/>
                <w:sz w:val="20"/>
                <w:szCs w:val="20"/>
              </w:rPr>
              <w:t xml:space="preserve"> Samoborski</w:t>
            </w:r>
          </w:p>
        </w:tc>
        <w:tc>
          <w:tcPr>
            <w:tcW w:type="pct" w:w="477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jc w:val="right"/>
              <w:rPr>
                <w:sz w:val="20"/>
                <w:szCs w:val="20"/>
              </w:rPr>
            </w:pPr>
            <w:r w:rsidRPr="006F7F05">
              <w:rPr>
                <w:sz w:val="20"/>
                <w:szCs w:val="20"/>
              </w:rPr>
              <w:t>3.408,97</w:t>
            </w:r>
          </w:p>
        </w:tc>
        <w:tc>
          <w:tcPr>
            <w:tcW w:type="pct" w:w="477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Računi,</w:t>
            </w:r>
          </w:p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Izvod otvorenih stavaka,</w:t>
            </w:r>
          </w:p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Obračun kamata</w:t>
            </w:r>
          </w:p>
        </w:tc>
        <w:tc>
          <w:tcPr>
            <w:tcW w:type="pct" w:w="477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jc w:val="right"/>
              <w:rPr>
                <w:sz w:val="20"/>
                <w:szCs w:val="20"/>
              </w:rPr>
            </w:pPr>
            <w:r w:rsidRPr="006F7F05">
              <w:rPr>
                <w:sz w:val="20"/>
                <w:szCs w:val="20"/>
              </w:rPr>
              <w:t>3.408,97</w:t>
            </w:r>
          </w:p>
        </w:tc>
        <w:tc>
          <w:tcPr>
            <w:tcW w:type="pct" w:w="429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Računi,</w:t>
            </w:r>
          </w:p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Izvod otvorenih stavaka,</w:t>
            </w:r>
          </w:p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Obračun kamata</w:t>
            </w:r>
          </w:p>
        </w:tc>
        <w:tc>
          <w:tcPr>
            <w:tcW w:type="pct" w:w="381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pct" w:w="381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29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</w:tr>
      <w:tr w:rsidTr="00FC64E6" w:rsidR="00A5030A" w:rsidRPr="006F7F05">
        <w:trPr>
          <w:jc w:val="center"/>
        </w:trPr>
        <w:tc>
          <w:tcPr>
            <w:tcW w:type="pct" w:w="323"/>
            <w:tcBorders>
              <w:bottom w:space="0" w:sz="4" w:color="auto" w:val="single"/>
            </w:tcBorders>
          </w:tcPr>
          <w:p w:rsidRDefault="00A5030A" w:rsidP="00FC64E6" w:rsidR="00A5030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14</w:t>
            </w:r>
          </w:p>
          <w:p w:rsidRDefault="00A5030A" w:rsidP="00FC64E6" w:rsidR="00A5030A" w:rsidRPr="006F7F0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pct" w:w="572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rPr>
                <w:sz w:val="20"/>
                <w:szCs w:val="20"/>
              </w:rPr>
            </w:pPr>
            <w:r w:rsidRPr="006F7F05">
              <w:rPr>
                <w:sz w:val="20"/>
                <w:szCs w:val="20"/>
              </w:rPr>
              <w:t>TEŽIŠTE-PROJEKT d.o.o.</w:t>
            </w:r>
          </w:p>
        </w:tc>
        <w:tc>
          <w:tcPr>
            <w:tcW w:type="pct" w:w="477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37503342573</w:t>
            </w:r>
          </w:p>
        </w:tc>
        <w:tc>
          <w:tcPr>
            <w:tcW w:type="pct" w:w="477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 xml:space="preserve">Duga 53, </w:t>
            </w:r>
            <w:proofErr w:type="spellStart"/>
            <w:r w:rsidRPr="006F7F05">
              <w:rPr>
                <w:rFonts w:hAnsi="Times New Roman" w:ascii="Times New Roman"/>
                <w:sz w:val="20"/>
                <w:szCs w:val="20"/>
              </w:rPr>
              <w:t>Ivanovac</w:t>
            </w:r>
            <w:proofErr w:type="spellEnd"/>
          </w:p>
        </w:tc>
        <w:tc>
          <w:tcPr>
            <w:tcW w:type="pct" w:w="477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jc w:val="right"/>
              <w:rPr>
                <w:sz w:val="20"/>
                <w:szCs w:val="20"/>
              </w:rPr>
            </w:pPr>
            <w:r w:rsidRPr="006F7F05">
              <w:rPr>
                <w:sz w:val="20"/>
                <w:szCs w:val="20"/>
              </w:rPr>
              <w:t>983.819,70</w:t>
            </w:r>
          </w:p>
        </w:tc>
        <w:tc>
          <w:tcPr>
            <w:tcW w:type="pct" w:w="477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Ugovor o prodaji i ustupu potraživanja,</w:t>
            </w:r>
          </w:p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 xml:space="preserve">Ugovor o obavljanju usluga i </w:t>
            </w:r>
            <w:proofErr w:type="spellStart"/>
            <w:r w:rsidRPr="006F7F05">
              <w:rPr>
                <w:rFonts w:hAnsi="Times New Roman" w:ascii="Times New Roman"/>
                <w:sz w:val="20"/>
                <w:szCs w:val="20"/>
              </w:rPr>
              <w:t>anex</w:t>
            </w:r>
            <w:proofErr w:type="spellEnd"/>
            <w:r w:rsidRPr="006F7F05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Pr="006F7F05">
              <w:rPr>
                <w:rFonts w:hAnsi="Times New Roman" w:ascii="Times New Roman"/>
                <w:sz w:val="20"/>
                <w:szCs w:val="20"/>
              </w:rPr>
              <w:lastRenderedPageBreak/>
              <w:t>ugovora,</w:t>
            </w:r>
          </w:p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Obračun kamata</w:t>
            </w:r>
          </w:p>
        </w:tc>
        <w:tc>
          <w:tcPr>
            <w:tcW w:type="pct" w:w="477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jc w:val="right"/>
              <w:rPr>
                <w:sz w:val="20"/>
                <w:szCs w:val="20"/>
              </w:rPr>
            </w:pPr>
            <w:r w:rsidRPr="006F7F05">
              <w:rPr>
                <w:sz w:val="20"/>
                <w:szCs w:val="20"/>
              </w:rPr>
              <w:lastRenderedPageBreak/>
              <w:t>983.819,70</w:t>
            </w:r>
          </w:p>
        </w:tc>
        <w:tc>
          <w:tcPr>
            <w:tcW w:type="pct" w:w="429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Ugovor o prodaji i ustupu potraživanja,</w:t>
            </w:r>
          </w:p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 xml:space="preserve">Ugovor o obavljanju usluga i </w:t>
            </w:r>
            <w:proofErr w:type="spellStart"/>
            <w:r w:rsidRPr="006F7F05">
              <w:rPr>
                <w:rFonts w:hAnsi="Times New Roman" w:ascii="Times New Roman"/>
                <w:sz w:val="20"/>
                <w:szCs w:val="20"/>
              </w:rPr>
              <w:t>anex</w:t>
            </w:r>
            <w:proofErr w:type="spellEnd"/>
            <w:r w:rsidRPr="006F7F05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Pr="006F7F05">
              <w:rPr>
                <w:rFonts w:hAnsi="Times New Roman" w:ascii="Times New Roman"/>
                <w:sz w:val="20"/>
                <w:szCs w:val="20"/>
              </w:rPr>
              <w:lastRenderedPageBreak/>
              <w:t>ugovora,</w:t>
            </w:r>
          </w:p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t>Obračun kamata</w:t>
            </w:r>
          </w:p>
        </w:tc>
        <w:tc>
          <w:tcPr>
            <w:tcW w:type="pct" w:w="381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6F7F05">
              <w:rPr>
                <w:rFonts w:hAnsi="Times New Roman" w:ascii="Times New Roman"/>
                <w:sz w:val="20"/>
                <w:szCs w:val="20"/>
              </w:rPr>
              <w:lastRenderedPageBreak/>
              <w:t>0,00</w:t>
            </w:r>
          </w:p>
        </w:tc>
        <w:tc>
          <w:tcPr>
            <w:tcW w:type="pct" w:w="381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29"/>
            <w:tcBorders>
              <w:bottom w:space="0" w:sz="4" w:color="auto" w:val="single"/>
            </w:tcBorders>
          </w:tcPr>
          <w:p w:rsidRDefault="00A5030A" w:rsidP="00FC64E6" w:rsidR="00A5030A" w:rsidRPr="006F7F0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</w:tr>
      <w:tr w:rsidTr="00FC64E6" w:rsidR="00A5030A" w:rsidRPr="006F7F05">
        <w:trPr>
          <w:jc w:val="center"/>
        </w:trPr>
        <w:tc>
          <w:tcPr>
            <w:tcW w:type="pct" w:w="323"/>
            <w:shd w:fill="auto" w:color="auto" w:val="pct5"/>
          </w:tcPr>
          <w:p w:rsidRDefault="00A5030A" w:rsidP="00FC64E6" w:rsidR="00A5030A" w:rsidRPr="006F7F0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72"/>
            <w:shd w:fill="auto" w:color="auto" w:val="pct5"/>
          </w:tcPr>
          <w:p w:rsidRDefault="00A5030A" w:rsidP="00FC64E6" w:rsidR="00A5030A" w:rsidRPr="006F7F05">
            <w:pPr>
              <w:pStyle w:val="Bezproreda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6F7F05">
              <w:rPr>
                <w:rFonts w:hAnsi="Times New Roman" w:ascii="Times New Roman"/>
                <w:b/>
                <w:sz w:val="20"/>
                <w:szCs w:val="20"/>
              </w:rPr>
              <w:t>UKUPNO</w:t>
            </w:r>
          </w:p>
        </w:tc>
        <w:tc>
          <w:tcPr>
            <w:tcW w:type="pct" w:w="477"/>
            <w:shd w:fill="auto" w:color="auto" w:val="pct5"/>
          </w:tcPr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477"/>
            <w:shd w:fill="auto" w:color="auto" w:val="pct5"/>
          </w:tcPr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477"/>
            <w:shd w:fill="auto" w:color="auto" w:val="pct5"/>
          </w:tcPr>
          <w:p w:rsidRDefault="00A5030A" w:rsidP="00FC64E6" w:rsidR="00A5030A" w:rsidRPr="006F7F05">
            <w:pPr>
              <w:pStyle w:val="Bezproreda"/>
              <w:jc w:val="right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fldChar w:fldCharType="begin"/>
            </w:r>
            <w:r>
              <w:rPr>
                <w:rFonts w:hAnsi="Times New Roman" w:ascii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hAnsi="Times New Roman" w:ascii="Times New Roman"/>
                <w:b/>
                <w:sz w:val="20"/>
                <w:szCs w:val="20"/>
              </w:rPr>
              <w:fldChar w:fldCharType="separate"/>
            </w:r>
            <w:r>
              <w:rPr>
                <w:rFonts w:hAnsi="Times New Roman" w:ascii="Times New Roman"/>
                <w:b/>
                <w:noProof/>
                <w:sz w:val="20"/>
                <w:szCs w:val="20"/>
              </w:rPr>
              <w:t>36.311.649,21</w:t>
            </w:r>
            <w:r>
              <w:rPr>
                <w:rFonts w:hAnsi="Times New Roman" w:ascii="Times New Roman"/>
                <w:b/>
                <w:sz w:val="20"/>
                <w:szCs w:val="20"/>
              </w:rPr>
              <w:fldChar w:fldCharType="end"/>
            </w:r>
            <w:r w:rsidRPr="006F7F05">
              <w:rPr>
                <w:rFonts w:hAnsi="Times New Roman" w:asci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type="pct" w:w="477"/>
            <w:shd w:fill="auto" w:color="auto" w:val="pct5"/>
          </w:tcPr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477"/>
            <w:shd w:fill="auto" w:color="auto" w:val="pct5"/>
          </w:tcPr>
          <w:p w:rsidRDefault="00A5030A" w:rsidP="00FC64E6" w:rsidR="00A5030A" w:rsidRPr="006F7F05">
            <w:pPr>
              <w:pStyle w:val="Bezproreda"/>
              <w:jc w:val="right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fldChar w:fldCharType="begin"/>
            </w:r>
            <w:r>
              <w:rPr>
                <w:rFonts w:hAnsi="Times New Roman" w:ascii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hAnsi="Times New Roman" w:ascii="Times New Roman"/>
                <w:b/>
                <w:sz w:val="20"/>
                <w:szCs w:val="20"/>
              </w:rPr>
              <w:fldChar w:fldCharType="separate"/>
            </w:r>
            <w:r>
              <w:rPr>
                <w:rFonts w:hAnsi="Times New Roman" w:ascii="Times New Roman"/>
                <w:b/>
                <w:noProof/>
                <w:sz w:val="20"/>
                <w:szCs w:val="20"/>
              </w:rPr>
              <w:t>36.187.188,32</w:t>
            </w:r>
            <w:r>
              <w:rPr>
                <w:rFonts w:hAnsi="Times New Roman" w:ascii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type="pct" w:w="429"/>
            <w:shd w:fill="auto" w:color="auto" w:val="pct5"/>
          </w:tcPr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381"/>
            <w:shd w:fill="auto" w:color="auto" w:val="pct5"/>
          </w:tcPr>
          <w:p w:rsidRDefault="00A5030A" w:rsidP="00FC64E6" w:rsidR="00A5030A" w:rsidRPr="006F7F05">
            <w:pPr>
              <w:pStyle w:val="Bezproreda"/>
              <w:jc w:val="right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fldChar w:fldCharType="begin"/>
            </w:r>
            <w:r>
              <w:rPr>
                <w:rFonts w:hAnsi="Times New Roman" w:ascii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hAnsi="Times New Roman" w:ascii="Times New Roman"/>
                <w:b/>
                <w:sz w:val="20"/>
                <w:szCs w:val="20"/>
              </w:rPr>
              <w:fldChar w:fldCharType="separate"/>
            </w:r>
            <w:r>
              <w:rPr>
                <w:rFonts w:hAnsi="Times New Roman" w:ascii="Times New Roman"/>
                <w:b/>
                <w:noProof/>
                <w:sz w:val="20"/>
                <w:szCs w:val="20"/>
              </w:rPr>
              <w:t>124.460,89</w:t>
            </w:r>
            <w:r>
              <w:rPr>
                <w:rFonts w:hAnsi="Times New Roman" w:ascii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type="pct" w:w="381"/>
            <w:shd w:fill="auto" w:color="auto" w:val="pct5"/>
          </w:tcPr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29"/>
            <w:shd w:fill="auto" w:color="auto" w:val="pct5"/>
          </w:tcPr>
          <w:p w:rsidRDefault="00A5030A" w:rsidP="00FC64E6" w:rsidR="00A5030A" w:rsidRPr="006F7F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DC3294" w:rsidP="00DC3294" w:rsidR="00DC329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5030A" w:rsidP="00DC3294" w:rsidR="00A5030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C3294" w:rsidP="00DC3294" w:rsidR="00DC329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DC3294" w:rsidP="00DC3294" w:rsidR="00DC3294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DC3294" w:rsidP="007E31E4" w:rsidR="00DC329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A5030A">
        <w:rPr>
          <w:rFonts w:cs="Times New Roman" w:hAnsi="Times New Roman" w:ascii="Times New Roman"/>
          <w:sz w:val="24"/>
          <w:szCs w:val="24"/>
        </w:rPr>
        <w:t xml:space="preserve">Sukladno uputi iz </w:t>
      </w:r>
      <w:proofErr w:type="spellStart"/>
      <w:r w:rsidR="00A5030A">
        <w:rPr>
          <w:rFonts w:cs="Times New Roman" w:hAnsi="Times New Roman" w:ascii="Times New Roman"/>
          <w:sz w:val="24"/>
          <w:szCs w:val="24"/>
        </w:rPr>
        <w:t>ukidbenog</w:t>
      </w:r>
      <w:proofErr w:type="spellEnd"/>
      <w:r w:rsidR="00A5030A">
        <w:rPr>
          <w:rFonts w:cs="Times New Roman" w:hAnsi="Times New Roman" w:ascii="Times New Roman"/>
          <w:sz w:val="24"/>
          <w:szCs w:val="24"/>
        </w:rPr>
        <w:t xml:space="preserve"> Rješenja VTS RH broj 76 </w:t>
      </w:r>
      <w:proofErr w:type="spellStart"/>
      <w:r w:rsidR="00A5030A">
        <w:rPr>
          <w:rFonts w:cs="Times New Roman" w:hAnsi="Times New Roman" w:ascii="Times New Roman"/>
          <w:sz w:val="24"/>
          <w:szCs w:val="24"/>
        </w:rPr>
        <w:t>Pž</w:t>
      </w:r>
      <w:proofErr w:type="spellEnd"/>
      <w:r w:rsidR="00A5030A">
        <w:rPr>
          <w:rFonts w:cs="Times New Roman" w:hAnsi="Times New Roman" w:ascii="Times New Roman"/>
          <w:sz w:val="24"/>
          <w:szCs w:val="24"/>
        </w:rPr>
        <w:t xml:space="preserve">-2951/18 od 28. svibnja 2018. g. da prvostupanjski sud donese rješenje kojim će odlučiti o prijavi tražbine Marka Milasa te budući da je na prvom ispitnom ročištu održanog dana 4. travnja 2018. g. stečajni upravitelj Bojan </w:t>
      </w:r>
      <w:proofErr w:type="spellStart"/>
      <w:r w:rsidR="00A5030A">
        <w:rPr>
          <w:rFonts w:cs="Times New Roman" w:hAnsi="Times New Roman" w:ascii="Times New Roman"/>
          <w:sz w:val="24"/>
          <w:szCs w:val="24"/>
        </w:rPr>
        <w:t>Sudarević</w:t>
      </w:r>
      <w:proofErr w:type="spellEnd"/>
      <w:r w:rsidR="00A5030A">
        <w:rPr>
          <w:rFonts w:cs="Times New Roman" w:hAnsi="Times New Roman" w:ascii="Times New Roman"/>
          <w:sz w:val="24"/>
          <w:szCs w:val="24"/>
        </w:rPr>
        <w:t xml:space="preserve"> ispitao tražbinu vjerovnika Marko Milas iz </w:t>
      </w:r>
      <w:proofErr w:type="spellStart"/>
      <w:r w:rsidR="00A5030A">
        <w:rPr>
          <w:rFonts w:cs="Times New Roman" w:hAnsi="Times New Roman" w:ascii="Times New Roman"/>
          <w:sz w:val="24"/>
          <w:szCs w:val="24"/>
        </w:rPr>
        <w:t>Ivanovca</w:t>
      </w:r>
      <w:proofErr w:type="spellEnd"/>
      <w:r w:rsidR="00A5030A">
        <w:rPr>
          <w:rFonts w:cs="Times New Roman" w:hAnsi="Times New Roman" w:ascii="Times New Roman"/>
          <w:sz w:val="24"/>
          <w:szCs w:val="24"/>
        </w:rPr>
        <w:t xml:space="preserve"> te je ista utvrđena pod rednim brojem 9 u tablici ispitanih i utvrđenih tražbina II višeg isplatnog reda na istom ročištu, valjalo je sukladno čl. 138 st. 2  </w:t>
      </w:r>
      <w:r>
        <w:rPr>
          <w:rFonts w:cs="Times New Roman" w:hAnsi="Times New Roman" w:ascii="Times New Roman"/>
          <w:sz w:val="24"/>
          <w:szCs w:val="24"/>
        </w:rPr>
        <w:t>Stečajnog zakona („Narodne novine“ broj 71/15</w:t>
      </w:r>
      <w:r w:rsidR="00C45E01">
        <w:rPr>
          <w:rFonts w:cs="Times New Roman" w:hAnsi="Times New Roman" w:ascii="Times New Roman"/>
          <w:sz w:val="24"/>
          <w:szCs w:val="24"/>
        </w:rPr>
        <w:t xml:space="preserve"> i 104/17</w:t>
      </w:r>
      <w:r w:rsidR="007E31E4">
        <w:rPr>
          <w:rFonts w:cs="Times New Roman" w:hAnsi="Times New Roman" w:ascii="Times New Roman"/>
          <w:sz w:val="24"/>
          <w:szCs w:val="24"/>
        </w:rPr>
        <w:t xml:space="preserve"> dalje: SZ</w:t>
      </w:r>
      <w:r>
        <w:rPr>
          <w:rFonts w:cs="Times New Roman" w:hAnsi="Times New Roman" w:ascii="Times New Roman"/>
          <w:sz w:val="24"/>
          <w:szCs w:val="24"/>
        </w:rPr>
        <w:t xml:space="preserve">) </w:t>
      </w:r>
      <w:r w:rsidR="007E31E4">
        <w:rPr>
          <w:rFonts w:cs="Times New Roman" w:hAnsi="Times New Roman" w:ascii="Times New Roman"/>
          <w:sz w:val="24"/>
          <w:szCs w:val="24"/>
        </w:rPr>
        <w:t xml:space="preserve">i čl. 263 SZ </w:t>
      </w:r>
      <w:r>
        <w:rPr>
          <w:rFonts w:cs="Times New Roman" w:hAnsi="Times New Roman" w:ascii="Times New Roman"/>
          <w:sz w:val="24"/>
          <w:szCs w:val="24"/>
        </w:rPr>
        <w:t xml:space="preserve">odlučiti kao u izreci. </w:t>
      </w:r>
    </w:p>
    <w:p w:rsidRDefault="00DC3294" w:rsidP="00DC3294" w:rsidR="00DC329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E6C5A" w:rsidP="007E31E4" w:rsidR="004E6C5A" w:rsidRPr="00950E8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F3E1D" w:rsidP="004A0F04" w:rsidR="00C165FF" w:rsidRPr="00950E8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50E8B">
        <w:rPr>
          <w:rFonts w:cs="Times New Roman" w:hAnsi="Times New Roman" w:ascii="Times New Roman"/>
          <w:sz w:val="24"/>
          <w:szCs w:val="24"/>
        </w:rPr>
        <w:t>U Osijeku</w:t>
      </w:r>
      <w:r w:rsidR="00E64F0D" w:rsidRPr="00950E8B">
        <w:rPr>
          <w:rFonts w:cs="Times New Roman" w:hAnsi="Times New Roman" w:ascii="Times New Roman"/>
          <w:sz w:val="24"/>
          <w:szCs w:val="24"/>
        </w:rPr>
        <w:t xml:space="preserve"> </w:t>
      </w:r>
      <w:r w:rsidR="007E31E4">
        <w:rPr>
          <w:rFonts w:cs="Times New Roman" w:hAnsi="Times New Roman" w:ascii="Times New Roman"/>
          <w:sz w:val="24"/>
          <w:szCs w:val="24"/>
        </w:rPr>
        <w:t>14</w:t>
      </w:r>
      <w:r w:rsidR="00DC3294">
        <w:rPr>
          <w:rFonts w:cs="Times New Roman" w:hAnsi="Times New Roman" w:ascii="Times New Roman"/>
          <w:sz w:val="24"/>
          <w:szCs w:val="24"/>
        </w:rPr>
        <w:t>. rujna</w:t>
      </w:r>
      <w:r w:rsidR="004E6C5A">
        <w:rPr>
          <w:rFonts w:cs="Times New Roman" w:hAnsi="Times New Roman" w:ascii="Times New Roman"/>
          <w:sz w:val="24"/>
          <w:szCs w:val="24"/>
        </w:rPr>
        <w:t xml:space="preserve"> 2018. g.</w:t>
      </w:r>
    </w:p>
    <w:p w:rsidRDefault="00EA727F" w:rsidP="00950E8B" w:rsidR="00EA727F" w:rsidRPr="00950E8B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136779" w:rsidP="00A965A5" w:rsidR="00136779">
      <w:pPr>
        <w:pStyle w:val="Bezproreda"/>
        <w:ind w:firstLine="708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C45E01" w:rsidP="00A965A5" w:rsidR="00C45E01">
      <w:pPr>
        <w:pStyle w:val="Bezproreda"/>
        <w:ind w:firstLine="708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C45E01" w:rsidP="00A965A5" w:rsidR="00C45E01">
      <w:pPr>
        <w:pStyle w:val="Bezproreda"/>
        <w:ind w:firstLine="708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4E6C5A" w:rsidP="00A965A5" w:rsidR="004E6C5A" w:rsidRPr="00B22EEE">
      <w:pPr>
        <w:pStyle w:val="Bezproreda"/>
        <w:ind w:firstLine="708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E64F0D" w:rsidP="00B22EEE" w:rsidR="002B212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Zapisničar:</w:t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B22EEE">
        <w:rPr>
          <w:rFonts w:cs="Times New Roman" w:hAnsi="Times New Roman" w:ascii="Times New Roman"/>
          <w:sz w:val="24"/>
          <w:szCs w:val="24"/>
        </w:rPr>
        <w:t xml:space="preserve">   STEČAJN</w:t>
      </w:r>
      <w:r w:rsidR="002B2128">
        <w:rPr>
          <w:rFonts w:cs="Times New Roman" w:hAnsi="Times New Roman" w:ascii="Times New Roman"/>
          <w:sz w:val="24"/>
          <w:szCs w:val="24"/>
        </w:rPr>
        <w:t xml:space="preserve">A SUTKINJA 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Danijela Sekulić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Nada Roso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Cs/>
          <w:sz w:val="24"/>
          <w:szCs w:val="24"/>
        </w:rPr>
      </w:pPr>
      <w:r w:rsidRPr="00B22EEE">
        <w:rPr>
          <w:rFonts w:cs="Times New Roman" w:hAnsi="Times New Roman" w:ascii="Times New Roman"/>
          <w:bCs/>
          <w:sz w:val="24"/>
          <w:szCs w:val="24"/>
        </w:rPr>
        <w:t>POUKA O PRAVNOM LIJEKU: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  <w:r w:rsidRPr="00B22EEE">
        <w:rPr>
          <w:rFonts w:cs="Times New Roman" w:hAnsi="Times New Roman" w:ascii="Times New Roman"/>
          <w:bCs/>
          <w:sz w:val="24"/>
          <w:szCs w:val="24"/>
        </w:rPr>
        <w:t>Protiv ovog rješenja može nezadovoljna stranka uložiti žalbu Visokom trgovačkom sudu Republike Hrvatske u Zagrebu u roku od 8 dana pismeno u 3 primjerka putem ovog suda.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2B2128" w:rsidP="00B22EEE" w:rsidR="002B2128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2B2128" w:rsidP="00B22EEE" w:rsidR="002B2128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  <w:r w:rsidRPr="00B22EEE">
        <w:rPr>
          <w:rFonts w:cs="Times New Roman" w:hAnsi="Times New Roman" w:ascii="Times New Roman"/>
          <w:b/>
          <w:bCs/>
          <w:sz w:val="24"/>
          <w:szCs w:val="24"/>
        </w:rPr>
        <w:t>D N A :</w:t>
      </w:r>
    </w:p>
    <w:p w:rsidRDefault="004E6C5A" w:rsidP="00B22EEE" w:rsidR="00C96B45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st. uprav. </w:t>
      </w:r>
      <w:r w:rsidR="007E31E4">
        <w:rPr>
          <w:rFonts w:cs="Times New Roman" w:hAnsi="Times New Roman" w:ascii="Times New Roman"/>
          <w:sz w:val="24"/>
          <w:szCs w:val="24"/>
        </w:rPr>
        <w:t xml:space="preserve">Bojan </w:t>
      </w:r>
      <w:proofErr w:type="spellStart"/>
      <w:r w:rsidR="007E31E4">
        <w:rPr>
          <w:rFonts w:cs="Times New Roman" w:hAnsi="Times New Roman" w:ascii="Times New Roman"/>
          <w:sz w:val="24"/>
          <w:szCs w:val="24"/>
        </w:rPr>
        <w:t>Sudarević</w:t>
      </w:r>
      <w:proofErr w:type="spellEnd"/>
    </w:p>
    <w:p w:rsidRDefault="007E31E4" w:rsidP="00B22EEE" w:rsidR="007E31E4" w:rsidRPr="00FA24DA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Marka Milas pun. Dušanka </w:t>
      </w:r>
      <w:proofErr w:type="spellStart"/>
      <w:r>
        <w:rPr>
          <w:rFonts w:cs="Times New Roman" w:hAnsi="Times New Roman" w:ascii="Times New Roman"/>
          <w:sz w:val="24"/>
          <w:szCs w:val="24"/>
        </w:rPr>
        <w:t>Rušinović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Zadar, </w:t>
      </w:r>
      <w:r>
        <w:rPr>
          <w:rFonts w:hAnsi="Times New Roman" w:ascii="Times New Roman"/>
          <w:sz w:val="24"/>
          <w:szCs w:val="24"/>
        </w:rPr>
        <w:t>Put Kotlara 38</w:t>
      </w:r>
    </w:p>
    <w:p w:rsidRDefault="00E64F0D" w:rsidP="00B22EEE" w:rsidR="007E31E4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7E31E4">
        <w:rPr>
          <w:rFonts w:cs="Times New Roman" w:hAnsi="Times New Roman" w:ascii="Times New Roman"/>
          <w:sz w:val="24"/>
          <w:szCs w:val="24"/>
        </w:rPr>
        <w:t>e-oglasna ploča suda</w:t>
      </w:r>
      <w:r w:rsidR="007C398B" w:rsidRPr="007E31E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E31E4" w:rsidP="00B22EEE" w:rsidR="00E64F0D" w:rsidRPr="007E31E4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R-11.10.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E93D5F" w:rsidR="004E6C5A" w:rsidRPr="00B22EEE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</w:t>
      </w:r>
      <w:r w:rsidR="004E6C5A" w:rsidRPr="00B22EE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</w:t>
      </w:r>
      <w:bookmarkStart w:name="_GoBack" w:id="0"/>
      <w:bookmarkEnd w:id="0"/>
    </w:p>
    <w:p w:rsidRDefault="00E64F0D" w:rsidP="004E6C5A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6779" w:rsidP="00B22EEE" w:rsidR="00136779" w:rsidRPr="00B22EEE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95166D" w:rsidP="00B22EEE" w:rsidR="0095166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</w:r>
    </w:p>
    <w:p w:rsidRDefault="00136779" w:rsidP="00B22EEE" w:rsidR="00136779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282A74" w:rsidR="00136779" w:rsidRPr="00B22EEE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6B1F" w:rsidP="00E64F0D" w:rsidR="00036B1F">
      <w:pPr>
        <w:spacing w:lineRule="auto" w:line="240" w:after="0"/>
      </w:pPr>
      <w:r>
        <w:separator/>
      </w:r>
    </w:p>
  </w:endnote>
  <w:endnote w:id="0" w:type="continuationSeparator">
    <w:p w:rsidRDefault="00036B1F" w:rsidP="00E64F0D" w:rsidR="00036B1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font295">
    <w:altName w:val="Times New Roman"/>
    <w:charset w:val="EE"/>
    <w:family w:val="auto"/>
    <w:pitch w:val="variable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6B1F" w:rsidP="00E64F0D" w:rsidR="00036B1F">
      <w:pPr>
        <w:spacing w:lineRule="auto" w:line="240" w:after="0"/>
      </w:pPr>
      <w:r>
        <w:separator/>
      </w:r>
    </w:p>
  </w:footnote>
  <w:footnote w:id="0" w:type="continuationSeparator">
    <w:p w:rsidRDefault="00036B1F" w:rsidP="00E64F0D" w:rsidR="00036B1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9869881"/>
      <w:docPartObj>
        <w:docPartGallery w:val="Page Numbers (Top of Page)"/>
        <w:docPartUnique/>
      </w:docPartObj>
    </w:sdtPr>
    <w:sdtEndPr/>
    <w:sdtContent>
      <w:p w:rsidRDefault="00E64F0D" w:rsidR="00E64F0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3D5F">
          <w:rPr>
            <w:noProof/>
          </w:rPr>
          <w:t>7</w:t>
        </w:r>
        <w:r>
          <w:fldChar w:fldCharType="end"/>
        </w:r>
      </w:p>
    </w:sdtContent>
  </w:sdt>
  <w:p w:rsidRDefault="004E6C5A" w:rsidP="00DC3294" w:rsidR="00E64F0D">
    <w:pPr>
      <w:pStyle w:val="Bezproreda"/>
      <w:jc w:val="right"/>
    </w:pPr>
    <w:r w:rsidRPr="00B22EEE">
      <w:rPr>
        <w:rFonts w:cs="Times New Roman" w:hAnsi="Times New Roman" w:ascii="Times New Roman"/>
        <w:sz w:val="24"/>
        <w:szCs w:val="24"/>
      </w:rPr>
      <w:t>Broj</w:t>
    </w:r>
    <w:r w:rsidRPr="00B22EEE">
      <w:rPr>
        <w:rFonts w:cs="Times New Roman" w:eastAsia="Questrial" w:hAnsi="Times New Roman" w:ascii="Times New Roman"/>
        <w:sz w:val="24"/>
        <w:szCs w:val="24"/>
      </w:rPr>
      <w:t>: 6 St-</w:t>
    </w:r>
    <w:r w:rsidR="007957ED">
      <w:rPr>
        <w:rFonts w:cs="Times New Roman" w:eastAsia="Questrial" w:hAnsi="Times New Roman" w:ascii="Times New Roman"/>
        <w:sz w:val="24"/>
        <w:szCs w:val="24"/>
      </w:rPr>
      <w:t>331/17-67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2"/>
      <w:numFmt w:val="lowerLetter"/>
      <w:lvlText w:val="%1)"/>
      <w:lvlJc w:val="left"/>
      <w:pPr>
        <w:tabs>
          <w:tab w:pos="1920" w:val="num"/>
        </w:tabs>
        <w:ind w:hanging="360" w:left="1920"/>
      </w:pPr>
      <w:rPr>
        <w:rFonts w:cs="Times New Roman" w:eastAsia="Times New Roman" w:hAnsi="Times New Roman" w:ascii="Times New Roman"/>
      </w:rPr>
    </w:lvl>
  </w:abstractNum>
  <w:abstractNum w:abstractNumId="1">
    <w:nsid w:val="0CCB72A9"/>
    <w:multiLevelType w:val="hybridMultilevel"/>
    <w:tmpl w:val="0464B72C"/>
    <w:lvl w:tplc="4B8A5D6A" w:ilvl="0">
      <w:start w:val="1"/>
      <w:numFmt w:val="bullet"/>
      <w:lvlText w:val="-"/>
      <w:lvlJc w:val="left"/>
      <w:pPr>
        <w:ind w:hanging="360" w:left="1068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BDF70E3"/>
    <w:multiLevelType w:val="hybridMultilevel"/>
    <w:tmpl w:val="7E227C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17B66C6"/>
    <w:multiLevelType w:val="hybridMultilevel"/>
    <w:tmpl w:val="9A92820E"/>
    <w:lvl w:tplc="89805A5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DFA4543"/>
    <w:multiLevelType w:val="hybridMultilevel"/>
    <w:tmpl w:val="A20086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54A17BE"/>
    <w:multiLevelType w:val="hybridMultilevel"/>
    <w:tmpl w:val="DDD028FE"/>
    <w:lvl w:tplc="041A0017" w:ilvl="0">
      <w:start w:val="3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5610763"/>
    <w:multiLevelType w:val="hybridMultilevel"/>
    <w:tmpl w:val="6C74036E"/>
    <w:lvl w:tplc="69BE2DAC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4"/>
  </w:num>
  <w:num w:numId="5">
    <w:abstractNumId w:val="2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6779"/>
    <w:rsid w:val="00005494"/>
    <w:rsid w:val="00036B1F"/>
    <w:rsid w:val="00051EBC"/>
    <w:rsid w:val="00094132"/>
    <w:rsid w:val="000A0A8C"/>
    <w:rsid w:val="000B4C29"/>
    <w:rsid w:val="000D283A"/>
    <w:rsid w:val="001071F9"/>
    <w:rsid w:val="00136779"/>
    <w:rsid w:val="0014687B"/>
    <w:rsid w:val="00223785"/>
    <w:rsid w:val="0024000D"/>
    <w:rsid w:val="0025260D"/>
    <w:rsid w:val="00260356"/>
    <w:rsid w:val="00282A74"/>
    <w:rsid w:val="002B2128"/>
    <w:rsid w:val="002B6A47"/>
    <w:rsid w:val="002C305F"/>
    <w:rsid w:val="002C469C"/>
    <w:rsid w:val="002F550A"/>
    <w:rsid w:val="002F69F5"/>
    <w:rsid w:val="00325848"/>
    <w:rsid w:val="0038206A"/>
    <w:rsid w:val="003A7C45"/>
    <w:rsid w:val="003C7B89"/>
    <w:rsid w:val="004045CD"/>
    <w:rsid w:val="00412A79"/>
    <w:rsid w:val="00430516"/>
    <w:rsid w:val="0043167A"/>
    <w:rsid w:val="00452CBA"/>
    <w:rsid w:val="00463691"/>
    <w:rsid w:val="004804A2"/>
    <w:rsid w:val="004A0F04"/>
    <w:rsid w:val="004E6C5A"/>
    <w:rsid w:val="00590FFE"/>
    <w:rsid w:val="005C55CD"/>
    <w:rsid w:val="005F3E1D"/>
    <w:rsid w:val="00625D22"/>
    <w:rsid w:val="00651FA4"/>
    <w:rsid w:val="006655FE"/>
    <w:rsid w:val="00667672"/>
    <w:rsid w:val="00675FDA"/>
    <w:rsid w:val="006835D3"/>
    <w:rsid w:val="00700635"/>
    <w:rsid w:val="00730C24"/>
    <w:rsid w:val="0077117C"/>
    <w:rsid w:val="00773460"/>
    <w:rsid w:val="00792485"/>
    <w:rsid w:val="007957ED"/>
    <w:rsid w:val="007C398B"/>
    <w:rsid w:val="007D5B8E"/>
    <w:rsid w:val="007E31E4"/>
    <w:rsid w:val="00816993"/>
    <w:rsid w:val="008237DE"/>
    <w:rsid w:val="0083285A"/>
    <w:rsid w:val="008C0F4E"/>
    <w:rsid w:val="008F2CD0"/>
    <w:rsid w:val="0093354F"/>
    <w:rsid w:val="009440D5"/>
    <w:rsid w:val="00950E8B"/>
    <w:rsid w:val="0095166D"/>
    <w:rsid w:val="00952CB2"/>
    <w:rsid w:val="00967539"/>
    <w:rsid w:val="00970EC3"/>
    <w:rsid w:val="00980DB9"/>
    <w:rsid w:val="009B22AF"/>
    <w:rsid w:val="00A1152A"/>
    <w:rsid w:val="00A353EF"/>
    <w:rsid w:val="00A5030A"/>
    <w:rsid w:val="00A50980"/>
    <w:rsid w:val="00A74C90"/>
    <w:rsid w:val="00A800FF"/>
    <w:rsid w:val="00A840BB"/>
    <w:rsid w:val="00A965A5"/>
    <w:rsid w:val="00AB077C"/>
    <w:rsid w:val="00AC035C"/>
    <w:rsid w:val="00AE6F9E"/>
    <w:rsid w:val="00AF143E"/>
    <w:rsid w:val="00B02BDA"/>
    <w:rsid w:val="00B05FEE"/>
    <w:rsid w:val="00B22EEE"/>
    <w:rsid w:val="00B55EDB"/>
    <w:rsid w:val="00B64FB9"/>
    <w:rsid w:val="00C165FF"/>
    <w:rsid w:val="00C45E01"/>
    <w:rsid w:val="00C47C7C"/>
    <w:rsid w:val="00C53F1C"/>
    <w:rsid w:val="00C96B45"/>
    <w:rsid w:val="00CA5C5D"/>
    <w:rsid w:val="00CF71E0"/>
    <w:rsid w:val="00D444D9"/>
    <w:rsid w:val="00D44FA9"/>
    <w:rsid w:val="00DC3294"/>
    <w:rsid w:val="00E02746"/>
    <w:rsid w:val="00E620F5"/>
    <w:rsid w:val="00E64F0D"/>
    <w:rsid w:val="00E77CD6"/>
    <w:rsid w:val="00E93D5F"/>
    <w:rsid w:val="00EA727F"/>
    <w:rsid w:val="00EB549F"/>
    <w:rsid w:val="00F229A3"/>
    <w:rsid w:val="00F81E4B"/>
    <w:rsid w:val="00FA24DA"/>
    <w:rsid w:val="00FF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136779"/>
    <w:rPr>
      <w:rFonts w:cs="Calibri" w:eastAsia="Calibri" w:hAnsi="Calibri" w:asci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cs="font295" w:eastAsia="Lucida Sans Unicode" w:hAnsi="Calibri" w:ascii="Calibri"/>
      <w:kern w:val="1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95166D"/>
    <w:rPr>
      <w:rFonts w:cs="font295" w:eastAsia="Lucida Sans Unicode" w:hAnsi="Calibri" w:ascii="Calibri"/>
      <w:kern w:val="1"/>
      <w:lang w:eastAsia="ar-SA"/>
    </w:rPr>
  </w:style>
  <w:style w:customStyle="true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cs="Tahoma" w:hAnsi="Tahoma" w:ascii="Tahoma"/>
      <w:sz w:val="16"/>
      <w:szCs w:val="16"/>
    </w:rPr>
  </w:style>
  <w:style w:styleId="Bezproreda" w:type="paragraph">
    <w:name w:val="No Spacing"/>
    <w:uiPriority w:val="99"/>
    <w:qFormat/>
    <w:rsid w:val="00E64F0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4F0D"/>
  </w:style>
  <w:style w:styleId="Tekstrezerviranogmjesta" w:type="character">
    <w:name w:val="Placeholder Text"/>
    <w:basedOn w:val="Zadanifontodlomka"/>
    <w:uiPriority w:val="99"/>
    <w:semiHidden/>
    <w:rsid w:val="00E93D5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93D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3D5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3D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3D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136779"/>
    <w:rPr>
      <w:rFonts w:ascii="Calibri" w:cs="Calibri" w:eastAsia="Calibri" w:hAns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ascii="Calibri" w:cs="font295" w:eastAsia="Lucida Sans Unicode" w:hAnsi="Calibri"/>
      <w:kern w:val="1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95166D"/>
    <w:rPr>
      <w:rFonts w:ascii="Calibri" w:cs="font295" w:eastAsia="Lucida Sans Unicode" w:hAnsi="Calibri"/>
      <w:kern w:val="1"/>
      <w:lang w:eastAsia="ar-SA"/>
    </w:rPr>
  </w:style>
  <w:style w:customStyle="1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ascii="Tahoma" w:cs="Tahoma" w:hAnsi="Tahoma"/>
      <w:sz w:val="16"/>
      <w:szCs w:val="16"/>
    </w:rPr>
  </w:style>
  <w:style w:styleId="Bezproreda" w:type="paragraph">
    <w:name w:val="No Spacing"/>
    <w:uiPriority w:val="99"/>
    <w:qFormat/>
    <w:rsid w:val="00E64F0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4F0D"/>
  </w:style>
  <w:style w:styleId="Tekstrezerviranogmjesta" w:type="character">
    <w:name w:val="Placeholder Text"/>
    <w:basedOn w:val="Zadanifontodlomka"/>
    <w:uiPriority w:val="99"/>
    <w:semiHidden/>
    <w:rsid w:val="00E93D5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93D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3D5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3D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3D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6964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St-331/2017</izvorni_sadrzaj>
    <derivirana_varijabla naziv="DomainObject.Predmet.OznakaBroj_1">St-331/2017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TEŽIŠTE d.o.o. za građevinske radove, trgovinu i usluge</izvorni_sadrzaj>
    <derivirana_varijabla naziv="DomainObject.Predmet.ProtustrankaFormated_1">  TEŽIŠTE d.o.o. za građevinske radove, trgovinu i usluge</derivirana_varijabla>
  </DomainObject.Predmet.ProtustrankaFormated>
  <DomainObject.Predmet.ProtustrankaFormatedOIB>
    <izvorni_sadrzaj>  TEŽIŠTE d.o.o. za građevinske radove, trgovinu i usluge, OIB 37503342573</izvorni_sadrzaj>
    <derivirana_varijabla naziv="DomainObject.Predmet.ProtustrankaFormatedOIB_1">  TEŽIŠTE d.o.o. za građevinske radove, trgovinu i usluge, OIB 37503342573</derivirana_varijabla>
  </DomainObject.Predmet.ProtustrankaFormatedOIB>
  <DomainObject.Predmet.ProtustrankaFormatedWithAdress>
    <izvorni_sadrzaj> TEŽIŠTE d.o.o. za građevinske radove, trgovinu i usluge, Gajev trg 3, 31000 Osijek</izvorni_sadrzaj>
    <derivirana_varijabla naziv="DomainObject.Predmet.ProtustrankaFormatedWithAdress_1"> TEŽIŠTE d.o.o. za građevinske radove, trgovinu i usluge, Gajev trg 3, 31000 Osijek</derivirana_varijabla>
  </DomainObject.Predmet.ProtustrankaFormatedWithAdress>
  <DomainObject.Predmet.ProtustrankaFormatedWithAdressOIB>
    <izvorni_sadrzaj> TEŽIŠTE d.o.o. za građevinske radove, trgovinu i usluge, OIB 37503342573, Gajev trg 3, 31000 Osijek</izvorni_sadrzaj>
    <derivirana_varijabla naziv="DomainObject.Predmet.ProtustrankaFormatedWithAdressOIB_1"> TEŽIŠTE d.o.o. za građevinske radove, trgovinu i usluge, OIB 37503342573, Gajev trg 3, 31000 Osijek</derivirana_varijabla>
  </DomainObject.Predmet.ProtustrankaFormatedWithAdressOIB>
  <DomainObject.Predmet.ProtustrankaWithAdress>
    <izvorni_sadrzaj>TEŽIŠTE d.o.o. za građevinske radove, trgovinu i usluge Gajev trg 3, 31000 Osijek</izvorni_sadrzaj>
    <derivirana_varijabla naziv="DomainObject.Predmet.ProtustrankaWithAdress_1">TEŽIŠTE d.o.o. za građevinske radove, trgovinu i usluge Gajev trg 3, 31000 Osijek</derivirana_varijabla>
  </DomainObject.Predmet.ProtustrankaWithAdress>
  <DomainObject.Predmet.ProtustrankaWithAdressOIB>
    <izvorni_sadrzaj>TEŽIŠTE d.o.o. za građevinske radove, trgovinu i usluge, OIB 37503342573, Gajev trg 3, 31000 Osijek</izvorni_sadrzaj>
    <derivirana_varijabla naziv="DomainObject.Predmet.ProtustrankaWithAdressOIB_1">TEŽIŠTE d.o.o. za građevinske radove, trgovinu i usluge, OIB 37503342573, Gajev trg 3, 31000 Osijek</derivirana_varijabla>
  </DomainObject.Predmet.ProtustrankaWithAdressOIB>
  <DomainObject.Predmet.ProtustrankaNazivFormated>
    <izvorni_sadrzaj>TEŽIŠTE d.o.o. za građevinske radove, trgovinu i usluge</izvorni_sadrzaj>
    <derivirana_varijabla naziv="DomainObject.Predmet.ProtustrankaNazivFormated_1">TEŽIŠTE d.o.o. za građevinske radove, trgovinu i usluge</derivirana_varijabla>
  </DomainObject.Predmet.ProtustrankaNazivFormated>
  <DomainObject.Predmet.ProtustrankaNazivFormatedOIB>
    <izvorni_sadrzaj>TEŽIŠTE d.o.o. za građevinske radove, trgovinu i usluge, OIB 37503342573</izvorni_sadrzaj>
    <derivirana_varijabla naziv="DomainObject.Predmet.ProtustrankaNazivFormatedOIB_1">TEŽIŠTE d.o.o. za građevinske radove, trgovinu i usluge, OIB 37503342573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</izvorni_sadrzaj>
    <derivirana_varijabla naziv="DomainObject.Predmet.StrankaFormated_1">  FINA RC ZAGREB</derivirana_varijabla>
  </DomainObject.Predmet.StrankaFormated>
  <DomainObject.Predmet.StrankaFormatedOIB>
    <izvorni_sadrzaj>  FINA RC ZAGREB, OIB 85821130368</izvorni_sadrzaj>
    <derivirana_varijabla naziv="DomainObject.Predmet.StrankaFormatedOIB_1">  FINA RC ZAGREB, OIB 85821130368</derivirana_varijabla>
  </DomainObject.Predmet.StrankaFormatedOIB>
  <DomainObject.Predmet.StrankaFormatedWithAdress>
    <izvorni_sadrzaj> FINA RC ZAGREB</izvorni_sadrzaj>
    <derivirana_varijabla naziv="DomainObject.Predmet.StrankaFormatedWithAdress_1"> FINA RC ZAGREB</derivirana_varijabla>
  </DomainObject.Predmet.StrankaFormatedWithAdress>
  <DomainObject.Predmet.StrankaFormatedWithAdressOIB>
    <izvorni_sadrzaj> FINA RC ZAGREB, OIB 85821130368</izvorni_sadrzaj>
    <derivirana_varijabla naziv="DomainObject.Predmet.StrankaFormatedWithAdressOIB_1"> FINA RC ZAGREB, OIB 85821130368</derivirana_varijabla>
  </DomainObject.Predmet.StrankaFormatedWithAdressOIB>
  <DomainObject.Predmet.StrankaWithAdress>
    <izvorni_sadrzaj>FINA RC ZAGREB </izvorni_sadrzaj>
    <derivirana_varijabla naziv="DomainObject.Predmet.StrankaWithAdress_1">FINA RC ZAGREB </derivirana_varijabla>
  </DomainObject.Predmet.StrankaWithAdress>
  <DomainObject.Predmet.StrankaWithAdressOIB>
    <izvorni_sadrzaj>FINA RC ZAGREB, OIB 85821130368</izvorni_sadrzaj>
    <derivirana_varijabla naziv="DomainObject.Predmet.StrankaWithAdressOIB_1">FINA RC ZAGREB, OIB 85821130368</derivirana_varijabla>
  </DomainObject.Predmet.StrankaWithAdressOIB>
  <DomainObject.Predmet.StrankaNazivFormated>
    <izvorni_sadrzaj>FINA RC ZAGREB</izvorni_sadrzaj>
    <derivirana_varijabla naziv="DomainObject.Predmet.StrankaNazivFormated_1">FINA RC ZAGREB</derivirana_varijabla>
  </DomainObject.Predmet.StrankaNazivFormated>
  <DomainObject.Predmet.StrankaNazivFormatedOIB>
    <izvorni_sadrzaj>FINA RC ZAGREB, OIB 85821130368</izvorni_sadrzaj>
    <derivirana_varijabla naziv="DomainObject.Predmet.StrankaNazivFormatedOIB_1">FINA RC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ZAGREB</item>
    </izvorni_sadrzaj>
    <derivirana_varijabla naziv="DomainObject.Predmet.StrankaListFormated_1">
      <item>FINA RC ZAGREB</item>
    </derivirana_varijabla>
  </DomainObject.Predmet.StrankaListFormated>
  <DomainObject.Predmet.StrankaListFormatedOIB>
    <izvorni_sadrzaj>
      <item>FINA RC ZAGREB, OIB 85821130368</item>
    </izvorni_sadrzaj>
    <derivirana_varijabla naziv="DomainObject.Predmet.StrankaListFormatedOIB_1">
      <item>FINA RC ZAGREB, OIB 85821130368</item>
    </derivirana_varijabla>
  </DomainObject.Predmet.StrankaListFormatedOIB>
  <DomainObject.Predmet.StrankaListFormatedWithAdress>
    <izvorni_sadrzaj>
      <item>FINA RC ZAGREB</item>
    </izvorni_sadrzaj>
    <derivirana_varijabla naziv="DomainObject.Predmet.StrankaListFormatedWithAdress_1">
      <item>FINA RC ZAGREB</item>
    </derivirana_varijabla>
  </DomainObject.Predmet.StrankaListFormatedWithAdress>
  <DomainObject.Predmet.StrankaListFormatedWithAdressOIB>
    <izvorni_sadrzaj>
      <item>FINA RC ZAGREB, OIB 85821130368</item>
    </izvorni_sadrzaj>
    <derivirana_varijabla naziv="DomainObject.Predmet.StrankaListFormatedWithAdressOIB_1">
      <item>FINA RC ZAGREB, OIB 85821130368</item>
    </derivirana_varijabla>
  </DomainObject.Predmet.StrankaListFormatedWithAdressOIB>
  <DomainObject.Predmet.StrankaListNazivFormated>
    <izvorni_sadrzaj>
      <item>FINA RC ZAGREB</item>
    </izvorni_sadrzaj>
    <derivirana_varijabla naziv="DomainObject.Predmet.StrankaListNazivFormated_1">
      <item>FINA RC ZAGREB</item>
    </derivirana_varijabla>
  </DomainObject.Predmet.StrankaListNazivFormated>
  <DomainObject.Predmet.StrankaListNazivFormatedOIB>
    <izvorni_sadrzaj>
      <item>FINA RC ZAGREB, OIB 85821130368</item>
    </izvorni_sadrzaj>
    <derivirana_varijabla naziv="DomainObject.Predmet.StrankaListNazivFormatedOIB_1">
      <item>FINA RC ZAGREB, OIB 85821130368</item>
    </derivirana_varijabla>
  </DomainObject.Predmet.StrankaListNazivFormatedOIB>
  <DomainObject.Predmet.ProtuStrankaListFormated>
    <izvorni_sadrzaj>
      <item>TEŽIŠTE d.o.o. za građevinske radove, trgovinu i usluge</item>
    </izvorni_sadrzaj>
    <derivirana_varijabla naziv="DomainObject.Predmet.ProtuStrankaListFormated_1">
      <item>TEŽIŠTE d.o.o. za građevinske radove, trgovinu i usluge</item>
    </derivirana_varijabla>
  </DomainObject.Predmet.ProtuStrankaListFormated>
  <DomainObject.Predmet.ProtuStrankaListFormatedOIB>
    <izvorni_sadrzaj>
      <item>TEŽIŠTE d.o.o. za građevinske radove, trgovinu i usluge, OIB 37503342573</item>
    </izvorni_sadrzaj>
    <derivirana_varijabla naziv="DomainObject.Predmet.ProtuStrankaListFormatedOIB_1">
      <item>TEŽIŠTE d.o.o. za građevinske radove, trgovinu i usluge, OIB 37503342573</item>
    </derivirana_varijabla>
  </DomainObject.Predmet.ProtuStrankaListFormatedOIB>
  <DomainObject.Predmet.ProtuStrankaListFormatedWithAdress>
    <izvorni_sadrzaj>
      <item>TEŽIŠTE d.o.o. za građevinske radove, trgovinu i usluge, Gajev trg 3, 31000 Osijek</item>
    </izvorni_sadrzaj>
    <derivirana_varijabla naziv="DomainObject.Predmet.ProtuStrankaListFormatedWithAdress_1">
      <item>TEŽIŠTE d.o.o. za građevinske radove, trgovinu i usluge, Gajev trg 3, 31000 Osijek</item>
    </derivirana_varijabla>
  </DomainObject.Predmet.ProtuStrankaListFormatedWithAdress>
  <DomainObject.Predmet.ProtuStrankaListFormatedWithAdressOIB>
    <izvorni_sadrzaj>
      <item>TEŽIŠTE d.o.o. za građevinske radove, trgovinu i usluge, OIB 37503342573, Gajev trg 3, 31000 Osijek</item>
    </izvorni_sadrzaj>
    <derivirana_varijabla naziv="DomainObject.Predmet.ProtuStrankaListFormatedWithAdressOIB_1">
      <item>TEŽIŠTE d.o.o. za građevinske radove, trgovinu i usluge, OIB 37503342573, Gajev trg 3, 31000 Osijek</item>
    </derivirana_varijabla>
  </DomainObject.Predmet.ProtuStrankaListFormatedWithAdressOIB>
  <DomainObject.Predmet.ProtuStrankaListNazivFormated>
    <izvorni_sadrzaj>
      <item>TEŽIŠTE d.o.o. za građevinske radove, trgovinu i usluge</item>
    </izvorni_sadrzaj>
    <derivirana_varijabla naziv="DomainObject.Predmet.ProtuStrankaListNazivFormated_1">
      <item>TEŽIŠTE d.o.o. za građevinske radove, trgovinu i usluge</item>
    </derivirana_varijabla>
  </DomainObject.Predmet.ProtuStrankaListNazivFormated>
  <DomainObject.Predmet.ProtuStrankaListNazivFormatedOIB>
    <izvorni_sadrzaj>
      <item>TEŽIŠTE d.o.o. za građevinske radove, trgovinu i usluge, OIB 37503342573</item>
    </izvorni_sadrzaj>
    <derivirana_varijabla naziv="DomainObject.Predmet.ProtuStrankaListNazivFormatedOIB_1">
      <item>TEŽIŠTE d.o.o. za građevinske radove, trgovinu i usluge, OIB 37503342573</item>
    </derivirana_varijabla>
  </DomainObject.Predmet.ProtuStrankaListNazivFormatedOIB>
  <DomainObject.Predmet.OstaliListFormated>
    <izvorni_sadrzaj>
      <item>Marko Milas</item>
    </izvorni_sadrzaj>
    <derivirana_varijabla naziv="DomainObject.Predmet.OstaliListFormated_1">
      <item>Marko Milas</item>
    </derivirana_varijabla>
  </DomainObject.Predmet.OstaliListFormated>
  <DomainObject.Predmet.OstaliListFormatedOIB>
    <izvorni_sadrzaj>
      <item>Marko Milas, OIB 30075796449</item>
    </izvorni_sadrzaj>
    <derivirana_varijabla naziv="DomainObject.Predmet.OstaliListFormatedOIB_1">
      <item>Marko Milas, OIB 30075796449</item>
    </derivirana_varijabla>
  </DomainObject.Predmet.OstaliListFormatedOIB>
  <DomainObject.Predmet.OstaliListFormatedWithAdress>
    <izvorni_sadrzaj>
      <item>Marko Milas, Duga Ulica 53, 31216 Ivanovac</item>
    </izvorni_sadrzaj>
    <derivirana_varijabla naziv="DomainObject.Predmet.OstaliListFormatedWithAdress_1">
      <item>Marko Milas, Duga Ulica 53, 31216 Ivanovac</item>
    </derivirana_varijabla>
  </DomainObject.Predmet.OstaliListFormatedWithAdress>
  <DomainObject.Predmet.OstaliListFormatedWithAdressOIB>
    <izvorni_sadrzaj>
      <item>Marko Milas, OIB 30075796449, Duga Ulica 53, 31216 Ivanovac</item>
    </izvorni_sadrzaj>
    <derivirana_varijabla naziv="DomainObject.Predmet.OstaliListFormatedWithAdressOIB_1">
      <item>Marko Milas, OIB 30075796449, Duga Ulica 53, 31216 Ivanovac</item>
    </derivirana_varijabla>
  </DomainObject.Predmet.OstaliListFormatedWithAdressOIB>
  <DomainObject.Predmet.OstaliListNazivFormated>
    <izvorni_sadrzaj>
      <item>Marko Milas</item>
    </izvorni_sadrzaj>
    <derivirana_varijabla naziv="DomainObject.Predmet.OstaliListNazivFormated_1">
      <item>Marko Milas</item>
    </derivirana_varijabla>
  </DomainObject.Predmet.OstaliListNazivFormated>
  <DomainObject.Predmet.OstaliListNazivFormatedOIB>
    <izvorni_sadrzaj>
      <item>Marko Milas, OIB 30075796449</item>
    </izvorni_sadrzaj>
    <derivirana_varijabla naziv="DomainObject.Predmet.OstaliListNazivFormatedOIB_1">
      <item>Marko Milas, OIB 30075796449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ZAGREB</izvorni_sadrzaj>
    <derivirana_varijabla naziv="DomainObject.Predmet.StrankaIDrugi_1">FINA RC ZAGREB</derivirana_varijabla>
  </DomainObject.Predmet.StrankaIDrugi>
  <DomainObject.Predmet.ProtustrankaIDrugi>
    <izvorni_sadrzaj>TEŽIŠTE d.o.o. za građevinske radove, trgovinu i usluge</izvorni_sadrzaj>
    <derivirana_varijabla naziv="DomainObject.Predmet.ProtustrankaIDrugi_1">TEŽIŠTE d.o.o. za građevinske radove, trgovinu i usluge</derivirana_varijabla>
  </DomainObject.Predmet.ProtustrankaIDrugi>
  <DomainObject.Predmet.StrankaIDrugiAdressOIB>
    <izvorni_sadrzaj>FINA RC ZAGREB, OIB 85821130368</izvorni_sadrzaj>
    <derivirana_varijabla naziv="DomainObject.Predmet.StrankaIDrugiAdressOIB_1">FINA RC ZAGREB, OIB 85821130368</derivirana_varijabla>
  </DomainObject.Predmet.StrankaIDrugiAdressOIB>
  <DomainObject.Predmet.ProtustrankaIDrugiAdressOIB>
    <izvorni_sadrzaj>TEŽIŠTE d.o.o. za građevinske radove, trgovinu i usluge, OIB 37503342573, Gajev trg 3, 31000 Osijek</izvorni_sadrzaj>
    <derivirana_varijabla naziv="DomainObject.Predmet.ProtustrankaIDrugiAdressOIB_1">TEŽIŠTE d.o.o. za građevinske radove, trgovinu i usluge, OIB 37503342573, Gajev trg 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</item>
      <item>TEŽIŠTE d.o.o. za građevinske radove, trgovinu i usluge</item>
      <item>Marko Milas</item>
    </izvorni_sadrzaj>
    <derivirana_varijabla naziv="DomainObject.Predmet.SudioniciListNaziv_1">
      <item>FINA RC ZAGREB</item>
      <item>TEŽIŠTE d.o.o. za građevinske radove, trgovinu i usluge</item>
      <item>Marko Milas</item>
    </derivirana_varijabla>
  </DomainObject.Predmet.SudioniciListNaziv>
  <DomainObject.Predmet.SudioniciListAdressOIB>
    <izvorni_sadrzaj>
      <item>FINA RC ZAGREB, OIB 85821130368</item>
      <item>TEŽIŠTE d.o.o. za građevinske radove, trgovinu i usluge, OIB 37503342573, Gajev trg 3,31000 Osijek</item>
      <item>Marko Milas, OIB 30075796449, Duga Ulica 53,31216 Ivanovac</item>
    </izvorni_sadrzaj>
    <derivirana_varijabla naziv="DomainObject.Predmet.SudioniciListAdressOIB_1">
      <item>FINA RC ZAGREB, OIB 85821130368</item>
      <item>TEŽIŠTE d.o.o. za građevinske radove, trgovinu i usluge, OIB 37503342573, Gajev trg 3,31000 Osijek</item>
      <item>Marko Milas, OIB 30075796449, Duga Ulica 53,31216 Ivanovac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37503342573</item>
      <item>, OIB 30075796449</item>
    </izvorni_sadrzaj>
    <derivirana_varijabla naziv="DomainObject.Predmet.SudioniciListNazivOIB_1">
      <item>, OIB 85821130368</item>
      <item>, OIB 37503342573</item>
      <item>, OIB 30075796449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AB1875-B83F-4FEF-AC49-0FA11D4490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9</properties:Pages>
  <properties:Words>1107</properties:Words>
  <properties:Characters>6478</properties:Characters>
  <properties:Lines>1047</properties:Lines>
  <properties:Paragraphs>230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2018-09-14T11:29:00Z</dcterms:created>
  <dc:creator>point</dc:creator>
  <cp:lastModifiedBy>Danijela Sekulić</cp:lastModifiedBy>
  <cp:lastPrinted>2018-09-13T11:40:00Z</cp:lastPrinted>
  <dcterms:modified xmlns:xsi="http://www.w3.org/2001/XMLSchema-instance" xsi:type="dcterms:W3CDTF">2018-09-14T11:40:00Z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TABLICE TEŽIŠTE.docx)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9</vt:i4>
  </prop:property>
</prop:Properties>
</file>