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27273" w14:paraId="e927273" w:rsidRDefault="00D22699" w:rsidP="00D22699" w:rsidR="00D22699" w:rsidRPr="00B353A7">
      <w:pPr>
        <w:jc w:val="both"/>
        <w15:collapsed w:val="false"/>
      </w:pPr>
      <w:bookmarkStart w:name="_GoBack" w:id="0"/>
      <w:bookmarkEnd w:id="0"/>
      <w:r w:rsidRPr="00B353A7">
        <w:t xml:space="preserve">                 </w:t>
      </w:r>
      <w:r w:rsidRPr="00B353A7">
        <w:rPr>
          <w:noProof/>
        </w:rPr>
        <w:drawing>
          <wp:inline distR="0" distL="0" distB="0" distT="0">
            <wp:extent cy="709119" cx="599847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9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2699" w:rsidP="00D22699" w:rsidR="00D22699" w:rsidRPr="00B353A7">
      <w:pPr>
        <w:jc w:val="both"/>
      </w:pPr>
      <w:r w:rsidRPr="00B353A7">
        <w:t xml:space="preserve">   REPUBLIKA HRVATSKA</w:t>
      </w:r>
    </w:p>
    <w:p w:rsidRDefault="00D22699" w:rsidP="00D22699" w:rsidR="00D22699" w:rsidRPr="00B353A7">
      <w:pPr>
        <w:jc w:val="both"/>
      </w:pPr>
      <w:r w:rsidRPr="00B353A7">
        <w:t>TRGOVAČKI SUD U PAZINU</w:t>
      </w:r>
    </w:p>
    <w:p w:rsidRDefault="00D22699" w:rsidP="00D22699" w:rsidR="00D22699" w:rsidRPr="00B353A7">
      <w:pPr>
        <w:jc w:val="both"/>
      </w:pPr>
      <w:r w:rsidRPr="00B353A7">
        <w:t xml:space="preserve">     52000 Pazin, Drševka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Posl.br.: 2 St-750</w:t>
      </w:r>
      <w:r w:rsidRPr="00B353A7">
        <w:t>/16-</w:t>
      </w:r>
      <w:r w:rsidR="00AE20C8">
        <w:t>24</w:t>
      </w:r>
    </w:p>
    <w:p w:rsidRDefault="00D22699" w:rsidP="00D22699" w:rsidR="00D22699">
      <w:pPr>
        <w:jc w:val="both"/>
      </w:pPr>
    </w:p>
    <w:p w:rsidRDefault="003A6CC7" w:rsidP="00D22699" w:rsidR="003A6CC7" w:rsidRPr="00B353A7">
      <w:pPr>
        <w:jc w:val="both"/>
      </w:pPr>
    </w:p>
    <w:p w:rsidRDefault="00D22699" w:rsidP="00D22699" w:rsidR="00D22699" w:rsidRPr="00B353A7">
      <w:pPr>
        <w:jc w:val="center"/>
      </w:pPr>
      <w:r w:rsidRPr="00B353A7">
        <w:t>R E P U B L I K A  H R V A T S K A</w:t>
      </w:r>
    </w:p>
    <w:p w:rsidRDefault="00D22699" w:rsidP="00D22699" w:rsidR="00D22699" w:rsidRPr="00B353A7">
      <w:pPr>
        <w:jc w:val="center"/>
      </w:pPr>
    </w:p>
    <w:p w:rsidRDefault="00D22699" w:rsidP="00D22699" w:rsidR="00D22699" w:rsidRPr="00B353A7">
      <w:pPr>
        <w:jc w:val="center"/>
      </w:pPr>
      <w:r w:rsidRPr="00B353A7">
        <w:t>R J E Š E N J E</w:t>
      </w:r>
    </w:p>
    <w:p w:rsidRDefault="00D22699" w:rsidP="00D22699" w:rsidR="00D22699">
      <w:pPr>
        <w:jc w:val="center"/>
      </w:pPr>
    </w:p>
    <w:p w:rsidRDefault="003A6CC7" w:rsidP="00D22699" w:rsidR="003A6CC7" w:rsidRPr="00B353A7">
      <w:pPr>
        <w:jc w:val="center"/>
      </w:pPr>
    </w:p>
    <w:p w:rsidRDefault="00D22699" w:rsidP="00D22699" w:rsidR="00D22699">
      <w:pPr>
        <w:jc w:val="both"/>
      </w:pPr>
      <w:r w:rsidRPr="00B353A7">
        <w:tab/>
        <w:t xml:space="preserve">Trgovački sud u Pazinu, po stečajnom sucu Adrijani Labinjan Skok, u stečajnom postupku nad stečajnim dužnikom </w:t>
      </w:r>
      <w:r w:rsidRPr="00B745A1">
        <w:t>MINEOS d.o.o.</w:t>
      </w:r>
      <w:r>
        <w:t xml:space="preserve"> u stečaju</w:t>
      </w:r>
      <w:r w:rsidRPr="00B745A1">
        <w:t>, Brtonigla, Fiorini 30, OIB: 23110450414</w:t>
      </w:r>
      <w:r w:rsidRPr="00AE20C8">
        <w:t xml:space="preserve">, </w:t>
      </w:r>
      <w:r w:rsidR="004A6A67" w:rsidRPr="00AE20C8">
        <w:t>20</w:t>
      </w:r>
      <w:r w:rsidRPr="00AE20C8">
        <w:t>. veljače 201</w:t>
      </w:r>
      <w:r w:rsidRPr="00885182">
        <w:t>7.</w:t>
      </w:r>
    </w:p>
    <w:p w:rsidRDefault="00D22699" w:rsidP="00D22699" w:rsidR="00D22699" w:rsidRPr="00B353A7">
      <w:pPr>
        <w:jc w:val="both"/>
      </w:pPr>
    </w:p>
    <w:p w:rsidRDefault="00D22699" w:rsidP="00D22699" w:rsidR="00D22699" w:rsidRPr="00B353A7">
      <w:pPr>
        <w:jc w:val="center"/>
      </w:pPr>
      <w:r w:rsidRPr="00B353A7">
        <w:t>r i j e š i o  j e</w:t>
      </w:r>
    </w:p>
    <w:p w:rsidRDefault="00D22699" w:rsidP="00D22699" w:rsidR="00D22699" w:rsidRPr="00B353A7">
      <w:pPr>
        <w:jc w:val="center"/>
      </w:pPr>
    </w:p>
    <w:p w:rsidRDefault="00D22699" w:rsidP="00D22699" w:rsidR="00D22699">
      <w:pPr>
        <w:jc w:val="both"/>
      </w:pPr>
      <w:r w:rsidRPr="00B353A7">
        <w:tab/>
        <w:t xml:space="preserve">U stečajnom postupku nad dužnikom </w:t>
      </w:r>
      <w:r w:rsidRPr="00B745A1">
        <w:t>MINEOS d.o.o.</w:t>
      </w:r>
      <w:r>
        <w:t xml:space="preserve"> u stečaju</w:t>
      </w:r>
      <w:r w:rsidRPr="00B745A1">
        <w:t>, Brtonigla, Fiorini 30, OIB: 23110450414</w:t>
      </w:r>
      <w:r w:rsidRPr="00B353A7">
        <w:t>, utvrđene su:</w:t>
      </w:r>
    </w:p>
    <w:p w:rsidRDefault="00D22699" w:rsidP="00D22699" w:rsidR="00D22699" w:rsidRPr="00B353A7">
      <w:pPr>
        <w:jc w:val="both"/>
      </w:pPr>
    </w:p>
    <w:p w:rsidRDefault="00D22699" w:rsidP="00D22699" w:rsidR="00D22699" w:rsidRPr="00D96A7E">
      <w:pPr>
        <w:jc w:val="both"/>
      </w:pPr>
      <w:r w:rsidRPr="00D96A7E">
        <w:tab/>
        <w:t>A) tražbine prvog višeg isplatnog reda:</w:t>
      </w:r>
    </w:p>
    <w:p w:rsidRDefault="00D22699" w:rsidP="00D22699" w:rsidR="00D22699">
      <w:pPr>
        <w:jc w:val="both"/>
        <w:rPr>
          <w:color w:themeShade="BF" w:themeColor="accent6" w:val="E36C0A"/>
        </w:rPr>
      </w:pPr>
    </w:p>
    <w:p w:rsidRDefault="00D22699" w:rsidP="00D22699" w:rsidR="00D22699" w:rsidRPr="00633482">
      <w:pPr>
        <w:ind w:firstLine="708"/>
        <w:jc w:val="both"/>
      </w:pPr>
      <w:r w:rsidRPr="00633482">
        <w:t>1. BASENEŽE MIRJANA, M. LAGINJE 4, 52420 BUZET, OIB: 16007769853, u iznosu od 1.694,12 kn.</w:t>
      </w:r>
    </w:p>
    <w:p w:rsidRDefault="00D22699" w:rsidP="00D22699" w:rsidR="00D22699" w:rsidRPr="00633482">
      <w:pPr>
        <w:ind w:firstLine="708"/>
        <w:jc w:val="both"/>
      </w:pPr>
      <w:r w:rsidRPr="00633482">
        <w:t xml:space="preserve">2. CASSIO DANIJELA, 1. SVIBNJA 3, 52460 BUJE, OIB: </w:t>
      </w:r>
      <w:r w:rsidRPr="00633482">
        <w:rPr>
          <w:rFonts w:hAnsi="Calibri" w:ascii="Calibri"/>
        </w:rPr>
        <w:t> </w:t>
      </w:r>
      <w:r w:rsidRPr="00633482">
        <w:t>83236469710, u iznosu od 9.317,24 kn.</w:t>
      </w:r>
    </w:p>
    <w:p w:rsidRDefault="00D22699" w:rsidP="00D22699" w:rsidR="00D22699" w:rsidRPr="00633482">
      <w:pPr>
        <w:ind w:firstLine="708"/>
        <w:jc w:val="both"/>
      </w:pPr>
      <w:r w:rsidRPr="00633482">
        <w:t>3. GROZIĆ GIANLUCA, VALICA 31, 52470 UMAG, OIB: 23294580959, u iznosu od 3.619,05 kn.</w:t>
      </w:r>
    </w:p>
    <w:p w:rsidRDefault="00D22699" w:rsidP="00D22699" w:rsidR="00D22699" w:rsidRPr="00633482">
      <w:pPr>
        <w:ind w:firstLine="708"/>
        <w:jc w:val="both"/>
      </w:pPr>
      <w:r w:rsidRPr="00633482">
        <w:t>4. FERNANDEZ NUNEZ LISET, 154. BRIG. HRV. VOJSKE 3, 52470 UMAG, OIB: 49538233336,</w:t>
      </w:r>
      <w:r w:rsidRPr="00633482">
        <w:rPr>
          <w:rFonts w:hAnsi="Calibri" w:ascii="Calibri"/>
        </w:rPr>
        <w:t> </w:t>
      </w:r>
      <w:r w:rsidRPr="00633482">
        <w:t>u iznosu od 3.380,32 kn.</w:t>
      </w:r>
    </w:p>
    <w:p w:rsidRDefault="00D22699" w:rsidP="00D22699" w:rsidR="00D22699" w:rsidRPr="00633482">
      <w:pPr>
        <w:ind w:firstLine="708"/>
        <w:jc w:val="both"/>
      </w:pPr>
      <w:r w:rsidRPr="00633482">
        <w:t>5. ILAK KATARINA, V. R. BOŠKOVIĆA 4, 52420 BUZET, OIB: 72257901139, u iznosu od 500,00 kn.</w:t>
      </w:r>
    </w:p>
    <w:p w:rsidRDefault="00D22699" w:rsidP="00D22699" w:rsidR="00D22699" w:rsidRPr="00633482">
      <w:pPr>
        <w:ind w:firstLine="708"/>
        <w:jc w:val="both"/>
      </w:pPr>
      <w:r w:rsidRPr="00633482">
        <w:t xml:space="preserve">6. KASAPOVIĆ SAŠA, </w:t>
      </w:r>
      <w:r>
        <w:t>N. ZRINSKOG</w:t>
      </w:r>
      <w:r w:rsidRPr="00633482">
        <w:t xml:space="preserve"> 201, 31224 KOŠKA, OIB: 80447601167, u iznosu od 500,00 kn.</w:t>
      </w:r>
    </w:p>
    <w:p w:rsidRDefault="00D22699" w:rsidP="00D22699" w:rsidR="00D22699" w:rsidRPr="00633482">
      <w:pPr>
        <w:ind w:firstLine="708"/>
        <w:jc w:val="both"/>
      </w:pPr>
      <w:r w:rsidRPr="00633482">
        <w:t>7. KASUMOVIĆ MIROSLAV, MIJE KIŠPATIĆA 69, 31106 OSIJEK, OIB: 14540696742, u iznosu od 3.794,23 kn.</w:t>
      </w:r>
    </w:p>
    <w:p w:rsidRDefault="00D22699" w:rsidP="00D22699" w:rsidR="00D22699" w:rsidRPr="00633482">
      <w:pPr>
        <w:ind w:firstLine="708"/>
        <w:jc w:val="both"/>
      </w:pPr>
      <w:r w:rsidRPr="00633482">
        <w:t>8. MIKOLČIĆ MATEJ, ŽRTAVA FAŠIZMA 9C, 52470 UMAG, OIB: 59291904949, u iznosu od 18.662,53 kn.</w:t>
      </w:r>
    </w:p>
    <w:p w:rsidRDefault="00D22699" w:rsidP="00D22699" w:rsidR="00D22699" w:rsidRPr="00633482">
      <w:pPr>
        <w:ind w:firstLine="708"/>
        <w:jc w:val="both"/>
      </w:pPr>
      <w:r w:rsidRPr="00633482">
        <w:t>9. NADAREVIĆ DA</w:t>
      </w:r>
      <w:r w:rsidRPr="00D85B75">
        <w:t xml:space="preserve">NIJEL, ŽRTAVA FAŠIZMA, 52470 </w:t>
      </w:r>
      <w:r w:rsidRPr="00633482">
        <w:t>UMAG, OIB: 25767558931, u iznosu od 118.972,21 kn.</w:t>
      </w:r>
    </w:p>
    <w:p w:rsidRDefault="00D22699" w:rsidP="00D22699" w:rsidR="00D22699" w:rsidRPr="00633482">
      <w:pPr>
        <w:ind w:firstLine="708"/>
        <w:jc w:val="both"/>
      </w:pPr>
      <w:r w:rsidRPr="00633482">
        <w:t>10. OPLANIĆ NEVIO, FIORINI 30, 52474 BRTONIGLA, OIB: 61042096221, u iznosu od 232.111,03 kn.</w:t>
      </w:r>
    </w:p>
    <w:p w:rsidRDefault="00D22699" w:rsidP="00D22699" w:rsidR="00D22699" w:rsidRPr="00633482">
      <w:pPr>
        <w:ind w:firstLine="708"/>
        <w:jc w:val="both"/>
      </w:pPr>
      <w:r w:rsidRPr="00633482">
        <w:t>11. OPLANIĆ MILENA, FIORINI 30,  52474 BRTONIGL</w:t>
      </w:r>
      <w:r w:rsidRPr="000E4F79">
        <w:t>A , OIB: 2673</w:t>
      </w:r>
      <w:r w:rsidRPr="00633482">
        <w:t>7015487, u iznosu od 39.412,06 kn.</w:t>
      </w:r>
    </w:p>
    <w:p w:rsidRDefault="00D22699" w:rsidP="00D22699" w:rsidR="00D22699" w:rsidRPr="00633482">
      <w:pPr>
        <w:ind w:firstLine="708"/>
        <w:jc w:val="both"/>
      </w:pPr>
      <w:r w:rsidRPr="00633482">
        <w:t>12. OPLANIĆ SANJA, FIORINI 30, 52474 BRTONIGLA, OIB: 47896078900, u iznosu od 96.402,78 kn.</w:t>
      </w:r>
    </w:p>
    <w:p w:rsidRDefault="00D22699" w:rsidP="00D22699" w:rsidR="00D22699" w:rsidRPr="00633482">
      <w:pPr>
        <w:ind w:firstLine="708"/>
        <w:jc w:val="both"/>
      </w:pPr>
      <w:r w:rsidRPr="00633482">
        <w:lastRenderedPageBreak/>
        <w:t>13. OPLANIĆ SEAN, FIORINI 30, 52474 BRTONIGLA, OIB: 63232033092, u iznosu od 11.132,73 kn.</w:t>
      </w:r>
    </w:p>
    <w:p w:rsidRDefault="00D22699" w:rsidP="00D22699" w:rsidR="00D22699" w:rsidRPr="00633482">
      <w:pPr>
        <w:ind w:firstLine="708"/>
        <w:jc w:val="both"/>
      </w:pPr>
      <w:r w:rsidRPr="00633482">
        <w:t>14. PENCO REA, ŽRTAVA FAŠIZMA 4, 52470 UMAG, OIB: 59912448363, u iznosu od 669,57 kn.</w:t>
      </w:r>
    </w:p>
    <w:p w:rsidRDefault="00D22699" w:rsidP="00D22699" w:rsidR="00D22699" w:rsidRPr="00633482">
      <w:pPr>
        <w:ind w:firstLine="708"/>
        <w:jc w:val="both"/>
      </w:pPr>
      <w:r w:rsidRPr="00633482">
        <w:t>15. PRGOMET SANJA, E. MILOŠA 12, 52470 UMAG, OIB:</w:t>
      </w:r>
      <w:r w:rsidRPr="00633482">
        <w:rPr>
          <w:rFonts w:hAnsi="Calibri" w:ascii="Calibri"/>
        </w:rPr>
        <w:t> </w:t>
      </w:r>
      <w:r w:rsidRPr="00633482">
        <w:t>10025675908, u iznosu od 2.500,00 kn.</w:t>
      </w:r>
    </w:p>
    <w:p w:rsidRDefault="00D22699" w:rsidP="00D22699" w:rsidR="00D22699" w:rsidRPr="00633482">
      <w:pPr>
        <w:ind w:firstLine="708"/>
        <w:jc w:val="both"/>
      </w:pPr>
      <w:r w:rsidRPr="00633482">
        <w:t xml:space="preserve">16. RESANOVIĆ ROMAN, ČAKOVEČKA 95, NEDELIŠĆE 40305, OIB: </w:t>
      </w:r>
      <w:r w:rsidRPr="00633482">
        <w:rPr>
          <w:rFonts w:hAnsi="Calibri" w:ascii="Calibri"/>
        </w:rPr>
        <w:t> </w:t>
      </w:r>
      <w:r w:rsidRPr="00633482">
        <w:t>40891767783, u iznosu od 22.739,04 kn.</w:t>
      </w:r>
    </w:p>
    <w:p w:rsidRDefault="00D22699" w:rsidP="00D22699" w:rsidR="00D22699" w:rsidRPr="00633482">
      <w:pPr>
        <w:ind w:firstLine="708"/>
        <w:jc w:val="both"/>
      </w:pPr>
      <w:r w:rsidRPr="00633482">
        <w:t>17. REPUBLIKA HRVATSKA, Minist</w:t>
      </w:r>
      <w:r w:rsidRPr="00D85B75">
        <w:t xml:space="preserve">arstvo financija, Porezna uprava, OIB: </w:t>
      </w:r>
      <w:r w:rsidR="00D85B75" w:rsidRPr="00D85B75">
        <w:t>18683136487</w:t>
      </w:r>
      <w:r w:rsidRPr="00D85B75">
        <w:t>, u iznosu od 111.219,27 kn.</w:t>
      </w:r>
    </w:p>
    <w:p w:rsidRDefault="00D22699" w:rsidP="00D22699" w:rsidR="00D22699" w:rsidRPr="00D22699">
      <w:pPr>
        <w:jc w:val="both"/>
        <w:rPr>
          <w:color w:themeShade="BF" w:themeColor="accent6" w:val="E36C0A"/>
        </w:rPr>
      </w:pPr>
    </w:p>
    <w:p w:rsidRDefault="00D22699" w:rsidP="00D22699" w:rsidR="00D22699" w:rsidRPr="00D96A7E">
      <w:pPr>
        <w:jc w:val="both"/>
      </w:pPr>
      <w:r w:rsidRPr="00D96A7E">
        <w:tab/>
        <w:t>B)  tražbine drugog višeg isplatnog reda:</w:t>
      </w:r>
    </w:p>
    <w:p w:rsidRDefault="00D22699" w:rsidP="00D22699" w:rsidR="00D22699" w:rsidRPr="00D96A7E">
      <w:pPr>
        <w:jc w:val="both"/>
      </w:pPr>
    </w:p>
    <w:p w:rsidRDefault="00D2334B" w:rsidP="00D2334B" w:rsidR="00D2334B" w:rsidRPr="00D96A7E">
      <w:pPr>
        <w:ind w:firstLine="708"/>
        <w:jc w:val="both"/>
      </w:pPr>
      <w:r w:rsidRPr="00D96A7E">
        <w:t>1. FINANCIJSKA AGENCIJA, ZAGREB, ULICA GRADA VUKOVARA 70, OIB: 85821130368, u iznosu od 6.390,90 kn.</w:t>
      </w:r>
    </w:p>
    <w:p w:rsidRDefault="00D2334B" w:rsidP="00D2334B" w:rsidR="00D2334B" w:rsidRPr="00D96A7E">
      <w:pPr>
        <w:ind w:firstLine="708"/>
        <w:jc w:val="both"/>
      </w:pPr>
      <w:r w:rsidRPr="00D96A7E">
        <w:t>2. GRAD UMAG, UMAG, G. GARIBALDI 6, OIB: 84097228497, u iznosu od 693.607,13 kn.</w:t>
      </w:r>
    </w:p>
    <w:p w:rsidRDefault="00D2334B" w:rsidP="00D2334B" w:rsidR="00D2334B" w:rsidRPr="00D96A7E">
      <w:pPr>
        <w:ind w:firstLine="708"/>
        <w:jc w:val="both"/>
      </w:pPr>
      <w:r w:rsidRPr="00D96A7E">
        <w:t>3. HRVATSKO DRUŠTVO SKLADATELJA, ZAGREB, BERISLAVIĆEVA 9, OIB: 56668956985, u iznosu od 28.707,15 kn.</w:t>
      </w:r>
    </w:p>
    <w:p w:rsidRDefault="00D2334B" w:rsidP="00D2334B" w:rsidR="00D2334B" w:rsidRPr="00D96A7E">
      <w:pPr>
        <w:ind w:firstLine="708"/>
        <w:jc w:val="both"/>
      </w:pPr>
      <w:r w:rsidRPr="00D96A7E">
        <w:t>4. HEP-OPSKRBA D.O.O., ZAGREB, ULICA GRADA VUKOVARA 37, OIB: 63073332379, u iznosu od 20.589,13 kn.</w:t>
      </w:r>
    </w:p>
    <w:p w:rsidRDefault="00D85B75" w:rsidP="00D85B75" w:rsidR="00D85B75" w:rsidRPr="00D96A7E">
      <w:pPr>
        <w:ind w:firstLine="708"/>
        <w:jc w:val="both"/>
      </w:pPr>
      <w:r w:rsidRPr="00D96A7E">
        <w:t>5. HRVATSKA RADIOTELEVIZIJA, ZAGREB, PRISAVLJE 3, OIB: 68419124305, u iznosu od 2.237,72 kn.</w:t>
      </w:r>
    </w:p>
    <w:p w:rsidRDefault="00104E18" w:rsidP="00D2334B" w:rsidR="00D85B75" w:rsidRPr="00D96A7E">
      <w:pPr>
        <w:ind w:firstLine="708"/>
        <w:jc w:val="both"/>
      </w:pPr>
      <w:r w:rsidRPr="00D96A7E">
        <w:t>6. HRVATSKE VODE, ZAGREB, ULICA GRADA VUKOVARA 220, OIB: 28921383001, u iznosu od 3.257,16 kn.</w:t>
      </w:r>
    </w:p>
    <w:p w:rsidRDefault="00104E18" w:rsidP="00D2334B" w:rsidR="00D2334B" w:rsidRPr="00D96A7E">
      <w:pPr>
        <w:ind w:firstLine="708"/>
        <w:jc w:val="both"/>
      </w:pPr>
      <w:r w:rsidRPr="00D96A7E">
        <w:t>7</w:t>
      </w:r>
      <w:r w:rsidR="00D2334B" w:rsidRPr="00D96A7E">
        <w:t>. ISTARSKA KREDITNA BANKA UMAG d.d., UMAG, ERNESTA MILOŠA 1, OIB: 65723536010, u iznosu od 474.494,30 kn.</w:t>
      </w:r>
    </w:p>
    <w:p w:rsidRDefault="00104E18" w:rsidP="00D2334B" w:rsidR="00D2334B" w:rsidRPr="00D96A7E">
      <w:pPr>
        <w:ind w:firstLine="708"/>
        <w:jc w:val="both"/>
      </w:pPr>
      <w:r w:rsidRPr="00D96A7E">
        <w:t>8</w:t>
      </w:r>
      <w:r w:rsidR="00D2334B" w:rsidRPr="00D96A7E">
        <w:t>. ISTARSKA KREDITNA BANKA UMAG d.d., UMAG, ERNESTA MILOŠA 1, OIB: 65723536010, u iznosu od 4.842,97 kn.</w:t>
      </w:r>
    </w:p>
    <w:p w:rsidRDefault="00104E18" w:rsidP="00D2334B" w:rsidR="00104E18" w:rsidRPr="00D96A7E">
      <w:pPr>
        <w:ind w:firstLine="708"/>
        <w:jc w:val="both"/>
      </w:pPr>
      <w:r w:rsidRPr="00D96A7E">
        <w:t>9. REPUBLIKA HRVATSKA, MINISTARSTVO FINANCIJA, POREZNA UPRAVA, ZAGREB, KATANČIĆEVA 4, OIB: 18683136487, u iznosu od 117.143,13 kn.</w:t>
      </w:r>
    </w:p>
    <w:p w:rsidRDefault="00104E18" w:rsidP="00D2334B" w:rsidR="00D22699" w:rsidRPr="00D96A7E">
      <w:pPr>
        <w:ind w:firstLine="708"/>
        <w:jc w:val="both"/>
      </w:pPr>
      <w:r w:rsidRPr="00D96A7E">
        <w:t>10</w:t>
      </w:r>
      <w:r w:rsidR="00D2334B" w:rsidRPr="00D96A7E">
        <w:t>. VIPNET, ZAGREB, VRTNI PUT 1, OIB: 29524210204, u iznosu od 540,48 kn.</w:t>
      </w:r>
    </w:p>
    <w:p w:rsidRDefault="00D22699" w:rsidP="00D22699" w:rsidR="00D22699" w:rsidRPr="00D22699">
      <w:pPr>
        <w:ind w:firstLine="708"/>
        <w:jc w:val="both"/>
        <w:rPr>
          <w:color w:themeShade="BF" w:themeColor="accent6" w:val="E36C0A"/>
        </w:rPr>
      </w:pPr>
    </w:p>
    <w:p w:rsidRDefault="00D22699" w:rsidP="00D22699" w:rsidR="00D22699" w:rsidRPr="00D03BDF">
      <w:pPr>
        <w:ind w:left="360"/>
        <w:jc w:val="center"/>
      </w:pPr>
      <w:r w:rsidRPr="00D03BDF">
        <w:t>Obrazloženje</w:t>
      </w:r>
    </w:p>
    <w:p w:rsidRDefault="00D22699" w:rsidP="00D22699" w:rsidR="00D22699" w:rsidRPr="00D03BDF">
      <w:pPr>
        <w:ind w:left="360"/>
        <w:jc w:val="center"/>
      </w:pPr>
    </w:p>
    <w:p w:rsidRDefault="00D22699" w:rsidP="00D22699" w:rsidR="00D22699" w:rsidRPr="00D03BDF">
      <w:pPr>
        <w:jc w:val="both"/>
      </w:pPr>
      <w:r w:rsidRPr="00D03BDF">
        <w:tab/>
        <w:t xml:space="preserve">Na ispitnom ročištu održanom </w:t>
      </w:r>
      <w:r w:rsidR="00104E18">
        <w:t>17</w:t>
      </w:r>
      <w:r w:rsidR="00D03BDF" w:rsidRPr="00D03BDF">
        <w:t>. veljače</w:t>
      </w:r>
      <w:r w:rsidRPr="00D03BDF">
        <w:t xml:space="preserve"> 2017. ispitane su prijave tražbina prema svojim iznosima i redu. Stečajni sudac je temeljem čl. 264. Stečajnog zakona (dalje: SZ, NN 71/15) sastavio tablicu ispitanih tražbina u kojoj su za svaku tražbinu uneseni podaci u kojoj je mjeri tražbina utvrđena odnosno osporena prema svom iznosu i svom redu.</w:t>
      </w:r>
    </w:p>
    <w:p w:rsidRDefault="00D22699" w:rsidP="00D22699" w:rsidR="00D22699" w:rsidRPr="00D03BDF">
      <w:pPr>
        <w:jc w:val="both"/>
      </w:pPr>
      <w:r w:rsidRPr="00D03BDF">
        <w:tab/>
        <w:t>Tražbine prvog i drugog višeg isplatnog reda pod točkama A) i B) izreke ovog rješenja smatraju se utvrđenim, budući ih je priznao stečajni upravitelj a nisu osporili vjerovnici (čl. 263. SZ-a). Tražbine vjerovnika koje su priznate nisu posebno obrazložene.</w:t>
      </w:r>
    </w:p>
    <w:p w:rsidRDefault="00D22699" w:rsidP="00D22699" w:rsidR="00D22699">
      <w:pPr>
        <w:jc w:val="both"/>
        <w:rPr>
          <w:color w:themeShade="BF" w:themeColor="accent6" w:val="E36C0A"/>
        </w:rPr>
      </w:pPr>
    </w:p>
    <w:p w:rsidRDefault="003A6CC7" w:rsidP="00D22699" w:rsidR="003A6CC7" w:rsidRPr="00D22699">
      <w:pPr>
        <w:jc w:val="both"/>
        <w:rPr>
          <w:color w:themeShade="BF" w:themeColor="accent6" w:val="E36C0A"/>
        </w:rPr>
      </w:pPr>
    </w:p>
    <w:p w:rsidRDefault="00D22699" w:rsidP="00D22699" w:rsidR="00D22699" w:rsidRPr="00D03BDF">
      <w:pPr>
        <w:ind w:firstLine="708"/>
        <w:jc w:val="center"/>
      </w:pPr>
      <w:r w:rsidRPr="00D03BDF">
        <w:t>U Pazin</w:t>
      </w:r>
      <w:r w:rsidRPr="00AE20C8">
        <w:t xml:space="preserve">u </w:t>
      </w:r>
      <w:r w:rsidR="004A6A67" w:rsidRPr="00AE20C8">
        <w:t>20</w:t>
      </w:r>
      <w:r w:rsidR="00D03BDF" w:rsidRPr="00AE20C8">
        <w:t>. veljače 201</w:t>
      </w:r>
      <w:r w:rsidR="00D03BDF" w:rsidRPr="00D03BDF">
        <w:t>7.</w:t>
      </w:r>
    </w:p>
    <w:p w:rsidRDefault="00D22699" w:rsidP="00D22699" w:rsidR="00D22699" w:rsidRPr="00D03BDF">
      <w:pPr>
        <w:ind w:firstLine="708"/>
        <w:jc w:val="center"/>
      </w:pPr>
    </w:p>
    <w:p w:rsidRDefault="00D22699" w:rsidP="00D22699" w:rsidR="00D22699" w:rsidRPr="00D03BDF">
      <w:pPr>
        <w:ind w:firstLine="708" w:left="5664"/>
        <w:jc w:val="center"/>
      </w:pPr>
      <w:r w:rsidRPr="00D03BDF">
        <w:t>Stečajni sudac</w:t>
      </w:r>
    </w:p>
    <w:p w:rsidRDefault="00D22699" w:rsidP="00D22699" w:rsidR="00D22699">
      <w:pPr>
        <w:ind w:firstLine="708" w:left="4956"/>
        <w:jc w:val="center"/>
      </w:pPr>
      <w:r w:rsidRPr="00D03BDF">
        <w:t xml:space="preserve">           Adrijana Labinjan Skok, v.r.</w:t>
      </w:r>
    </w:p>
    <w:p w:rsidRDefault="003A6CC7" w:rsidP="00D22699" w:rsidR="003A6CC7" w:rsidRPr="00D03BDF">
      <w:pPr>
        <w:ind w:firstLine="708" w:left="4956"/>
        <w:jc w:val="center"/>
      </w:pPr>
    </w:p>
    <w:p w:rsidRDefault="00D22699" w:rsidP="00D22699" w:rsidR="00D22699" w:rsidRPr="00D22699">
      <w:pPr>
        <w:jc w:val="both"/>
        <w:rPr>
          <w:color w:themeShade="BF" w:themeColor="accent6" w:val="E36C0A"/>
        </w:rPr>
      </w:pPr>
    </w:p>
    <w:p w:rsidRDefault="00D22699" w:rsidP="00D22699" w:rsidR="00D22699" w:rsidRPr="00D03BDF">
      <w:pPr>
        <w:jc w:val="both"/>
      </w:pPr>
      <w:r w:rsidRPr="00D03BDF">
        <w:lastRenderedPageBreak/>
        <w:t>UPUTA O PRAVNOM LIJEKU:</w:t>
      </w:r>
    </w:p>
    <w:p w:rsidRDefault="00D22699" w:rsidP="00D22699" w:rsidR="00D22699" w:rsidRPr="00D03BDF">
      <w:pPr>
        <w:jc w:val="both"/>
      </w:pPr>
      <w:r w:rsidRPr="00D03BDF">
        <w:tab/>
        <w:t xml:space="preserve">Protiv ovog rješenja pravo na žalbu ima stečajni upravitelj i svaki vjerovnik u dijelu koji se tiče njegove prijavljene tražbine i tražbine koju je osporio (čl. 265. st. 3. SZ-a). Žalba se podnosi u roku od 8 dana od dana objave rješenja na mrežnoj stranici e-Oglasna ploča sudova (čl. 12. st. 1. i 2. SZ-a, NN 71/15), putem ovog suda u tri primjerka, a o žalbi odlučuje Visoki trgovački sud Republike Hrvatske. </w:t>
      </w:r>
    </w:p>
    <w:p w:rsidRDefault="00D22699" w:rsidP="00D22699" w:rsidR="00D22699" w:rsidRPr="00D22699">
      <w:pPr>
        <w:ind w:left="7080"/>
        <w:jc w:val="both"/>
        <w:rPr>
          <w:color w:themeShade="BF" w:themeColor="accent6" w:val="E36C0A"/>
        </w:rPr>
      </w:pPr>
    </w:p>
    <w:p w:rsidRDefault="00D22699" w:rsidP="00D22699" w:rsidR="00D22699" w:rsidRPr="00D03BDF">
      <w:r w:rsidRPr="00D03BDF">
        <w:t xml:space="preserve">DNA:  </w:t>
      </w:r>
    </w:p>
    <w:p w:rsidRDefault="00D22699" w:rsidP="00D22699" w:rsidR="00D22699" w:rsidRPr="00D03BDF">
      <w:pPr>
        <w:jc w:val="both"/>
      </w:pPr>
      <w:r w:rsidRPr="00D03BDF">
        <w:t>- e-oglasna ploča suda 8 dana (čl. 265. st. 2. SZ-a)</w:t>
      </w:r>
    </w:p>
    <w:p w:rsidRDefault="00D22699" w:rsidP="00D22699" w:rsidR="00D22699"/>
    <w:p w:rsidRDefault="00DB49C0" w:rsidR="00500701"/>
    <w:sectPr w:rsidSect="003A6CC7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2699" w:rsidP="00D22699" w:rsidR="00D22699">
      <w:r>
        <w:separator/>
      </w:r>
    </w:p>
  </w:endnote>
  <w:endnote w:id="0" w:type="continuationSeparator">
    <w:p w:rsidRDefault="00D22699" w:rsidP="00D22699" w:rsidR="00D226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2699" w:rsidP="00D22699" w:rsidR="00D22699">
      <w:r>
        <w:separator/>
      </w:r>
    </w:p>
  </w:footnote>
  <w:footnote w:id="0" w:type="continuationSeparator">
    <w:p w:rsidRDefault="00D22699" w:rsidP="00D22699" w:rsidR="00D226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4650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B49C0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4650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49C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04650" w:rsidP="00BC7372" w:rsidR="00BC7372">
    <w:pPr>
      <w:pStyle w:val="Zaglavlje"/>
    </w:pPr>
    <w:r>
      <w:tab/>
    </w:r>
    <w:r>
      <w:tab/>
    </w:r>
    <w:r w:rsidR="00D22699">
      <w:t>Posl.br.: 2 St-750</w:t>
    </w:r>
    <w:r w:rsidR="00D22699" w:rsidRPr="00B353A7">
      <w:t>/16-</w:t>
    </w:r>
    <w:r w:rsidR="00AE20C8">
      <w:t>24</w:t>
    </w:r>
  </w:p>
  <w:p w:rsidRDefault="00DB49C0" w:rsidP="00E84C66" w:rsidR="00E84C66">
    <w:pPr>
      <w:pStyle w:val="Zaglavlje"/>
    </w:pPr>
  </w:p>
  <w:p w:rsidRDefault="00DB49C0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4650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2699"/>
    <w:rsid w:val="00104E18"/>
    <w:rsid w:val="003A6CC7"/>
    <w:rsid w:val="004A6A67"/>
    <w:rsid w:val="00554328"/>
    <w:rsid w:val="00985388"/>
    <w:rsid w:val="00AE20C8"/>
    <w:rsid w:val="00D03BDF"/>
    <w:rsid w:val="00D22699"/>
    <w:rsid w:val="00D2334B"/>
    <w:rsid w:val="00D81637"/>
    <w:rsid w:val="00D85B75"/>
    <w:rsid w:val="00D96A7E"/>
    <w:rsid w:val="00DB49C0"/>
    <w:rsid w:val="00E04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4E1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26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269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22699"/>
  </w:style>
  <w:style w:styleId="Odlomakpopisa" w:type="paragraph">
    <w:name w:val="List Paragraph"/>
    <w:basedOn w:val="Normal"/>
    <w:qFormat/>
    <w:rsid w:val="00D226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26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269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26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26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49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9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49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9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9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4E1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26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2699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22699"/>
  </w:style>
  <w:style w:styleId="Odlomakpopisa" w:type="paragraph">
    <w:name w:val="List Paragraph"/>
    <w:basedOn w:val="Normal"/>
    <w:qFormat/>
    <w:rsid w:val="00D226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26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269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26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26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49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9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49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49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49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St-750/2016</izvorni_sadrzaj>
    <derivirana_varijabla naziv="DomainObject.Predmet.OznakaBroj_1">St-750/2016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MINEOS d.o.o. BRTONIGLA</izvorni_sadrzaj>
    <derivirana_varijabla naziv="DomainObject.Predmet.ProtustrankaFormated_1">  MINEOS d.o.o. BRTONIGLA</derivirana_varijabla>
  </DomainObject.Predmet.ProtustrankaFormated>
  <DomainObject.Predmet.ProtustrankaFormatedOIB>
    <izvorni_sadrzaj>  MINEOS d.o.o. BRTONIGLA, OIB 23110450414</izvorni_sadrzaj>
    <derivirana_varijabla naziv="DomainObject.Predmet.ProtustrankaFormatedOIB_1">  MINEOS d.o.o. BRTONIGLA, OIB 23110450414</derivirana_varijabla>
  </DomainObject.Predmet.ProtustrankaFormatedOIB>
  <DomainObject.Predmet.ProtustrankaFormatedWithAdress>
    <izvorni_sadrzaj> MINEOS d.o.o. BRTONIGLA, Fiorini 30, 52474 Brtonigla</izvorni_sadrzaj>
    <derivirana_varijabla naziv="DomainObject.Predmet.ProtustrankaFormatedWithAdress_1"> MINEOS d.o.o. BRTONIGLA, Fiorini 30, 52474 Brtonigla</derivirana_varijabla>
  </DomainObject.Predmet.ProtustrankaFormatedWithAdress>
  <DomainObject.Predmet.ProtustrankaFormatedWithAdressOIB>
    <izvorni_sadrzaj> MINEOS d.o.o. BRTONIGLA, OIB 23110450414, Fiorini 30, 52474 Brtonigla</izvorni_sadrzaj>
    <derivirana_varijabla naziv="DomainObject.Predmet.ProtustrankaFormatedWithAdressOIB_1"> MINEOS d.o.o. BRTONIGLA, OIB 23110450414, Fiorini 30, 52474 Brtonigla</derivirana_varijabla>
  </DomainObject.Predmet.ProtustrankaFormatedWithAdressOIB>
  <DomainObject.Predmet.ProtustrankaWithAdress>
    <izvorni_sadrzaj>MINEOS d.o.o. BRTONIGLA Fiorini 30, 52474 Brtonigla</izvorni_sadrzaj>
    <derivirana_varijabla naziv="DomainObject.Predmet.ProtustrankaWithAdress_1">MINEOS d.o.o. BRTONIGLA Fiorini 30, 52474 Brtonigla</derivirana_varijabla>
  </DomainObject.Predmet.ProtustrankaWithAdress>
  <DomainObject.Predmet.ProtustrankaWithAdressOIB>
    <izvorni_sadrzaj>MINEOS d.o.o. BRTONIGLA, OIB 23110450414, Fiorini 30, 52474 Brtonigla</izvorni_sadrzaj>
    <derivirana_varijabla naziv="DomainObject.Predmet.ProtustrankaWithAdressOIB_1">MINEOS d.o.o. BRTONIGLA, OIB 23110450414, Fiorini 30, 52474 Brtonigla</derivirana_varijabla>
  </DomainObject.Predmet.ProtustrankaWithAdressOIB>
  <DomainObject.Predmet.ProtustrankaNazivFormated>
    <izvorni_sadrzaj>MINEOS d.o.o. BRTONIGLA</izvorni_sadrzaj>
    <derivirana_varijabla naziv="DomainObject.Predmet.ProtustrankaNazivFormated_1">MINEOS d.o.o. BRTONIGLA</derivirana_varijabla>
  </DomainObject.Predmet.ProtustrankaNazivFormated>
  <DomainObject.Predmet.ProtustrankaNazivFormatedOIB>
    <izvorni_sadrzaj>MINEOS d.o.o. BRTONIGLA, OIB 23110450414</izvorni_sadrzaj>
    <derivirana_varijabla naziv="DomainObject.Predmet.ProtustrankaNazivFormatedOIB_1">MINEOS d.o.o. BRTONIGLA, OIB 23110450414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221656.13</izvorni_sadrzaj>
    <derivirana_varijabla naziv="DomainObject.Predmet.TrenutnaVrijednost_1">221656.13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MINEOS d.o.o. BRTONIGLA</item>
    </izvorni_sadrzaj>
    <derivirana_varijabla naziv="DomainObject.Predmet.ProtuStrankaListFormated_1">
      <item>MINEOS d.o.o. BRTONIGLA</item>
    </derivirana_varijabla>
  </DomainObject.Predmet.ProtuStrankaListFormated>
  <DomainObject.Predmet.ProtuStrankaListFormatedOIB>
    <izvorni_sadrzaj>
      <item>MINEOS d.o.o. BRTONIGLA, OIB 23110450414</item>
    </izvorni_sadrzaj>
    <derivirana_varijabla naziv="DomainObject.Predmet.ProtuStrankaListFormatedOIB_1">
      <item>MINEOS d.o.o. BRTONIGLA, OIB 23110450414</item>
    </derivirana_varijabla>
  </DomainObject.Predmet.ProtuStrankaListFormatedOIB>
  <DomainObject.Predmet.ProtuStrankaListFormatedWithAdress>
    <izvorni_sadrzaj>
      <item>MINEOS d.o.o. BRTONIGLA, Fiorini 30, 52474 Brtonigla</item>
    </izvorni_sadrzaj>
    <derivirana_varijabla naziv="DomainObject.Predmet.ProtuStrankaListFormatedWithAdress_1">
      <item>MINEOS d.o.o. BRTONIGLA, Fiorini 30, 52474 Brtonigla</item>
    </derivirana_varijabla>
  </DomainObject.Predmet.ProtuStrankaListFormatedWithAdress>
  <DomainObject.Predmet.ProtuStrankaListFormatedWithAdressOIB>
    <izvorni_sadrzaj>
      <item>MINEOS d.o.o. BRTONIGLA, OIB 23110450414, Fiorini 30, 52474 Brtonigla</item>
    </izvorni_sadrzaj>
    <derivirana_varijabla naziv="DomainObject.Predmet.ProtuStrankaListFormatedWithAdressOIB_1">
      <item>MINEOS d.o.o. BRTONIGLA, OIB 23110450414, Fiorini 30, 52474 Brtonigla</item>
    </derivirana_varijabla>
  </DomainObject.Predmet.ProtuStrankaListFormatedWithAdressOIB>
  <DomainObject.Predmet.ProtuStrankaListNazivFormated>
    <izvorni_sadrzaj>
      <item>MINEOS d.o.o. BRTONIGLA</item>
    </izvorni_sadrzaj>
    <derivirana_varijabla naziv="DomainObject.Predmet.ProtuStrankaListNazivFormated_1">
      <item>MINEOS d.o.o. BRTONIGLA</item>
    </derivirana_varijabla>
  </DomainObject.Predmet.ProtuStrankaListNazivFormated>
  <DomainObject.Predmet.ProtuStrankaListNazivFormatedOIB>
    <izvorni_sadrzaj>
      <item>MINEOS d.o.o. BRTONIGLA, OIB 23110450414</item>
    </izvorni_sadrzaj>
    <derivirana_varijabla naziv="DomainObject.Predmet.ProtuStrankaListNazivFormatedOIB_1">
      <item>MINEOS d.o.o. BRTONIGLA, OIB 23110450414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MINEOS d.o.o. BRTONIGLA</izvorni_sadrzaj>
    <derivirana_varijabla naziv="DomainObject.Predmet.ProtustrankaIDrugi_1">MINEOS d.o.o. BRTONIGLA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MINEOS d.o.o. BRTONIGLA, OIB 23110450414, Fiorini 30, 52474 Brtonigla</izvorni_sadrzaj>
    <derivirana_varijabla naziv="DomainObject.Predmet.ProtustrankaIDrugiAdressOIB_1">MINEOS d.o.o. BRTONIGLA, OIB 23110450414, Fiorini 30,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MINEOS d.o.o. BRTONIGLA</item>
    </izvorni_sadrzaj>
    <derivirana_varijabla naziv="DomainObject.Predmet.SudioniciListNaziv_1">
      <item>FINANCIJSKA AGENCIJA, RC RIJEKA, PODRUŽNICA PULA, PULA</item>
      <item>MINEOS d.o.o. BRTONIGLA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MINEOS d.o.o. BRTONIGLA, OIB 23110450414, Fiorini 30,52474 Brtonigla</item>
    </izvorni_sadrzaj>
    <derivirana_varijabla naziv="DomainObject.Predmet.SudioniciListAdressOIB_1">
      <item>FINANCIJSKA AGENCIJA, RC RIJEKA, PODRUŽNICA PULA, PULA, OIB 85821130368, GIARDINI 5,52100 Pula</item>
      <item>MINEOS d.o.o. BRTONIGLA, OIB 23110450414, Fiorini 30,52474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23110450414</item>
    </izvorni_sadrzaj>
    <derivirana_varijabla naziv="DomainObject.Predmet.SudioniciListNazivOIB_1">
      <item>, OIB 85821130368</item>
      <item>, OIB 23110450414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698</properties:Words>
  <properties:Characters>3607</properties:Characters>
  <properties:Lines>106</properties:Lines>
  <properties:Paragraphs>47</properties:Paragraphs>
  <properties:TotalTime>144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2017-01-27T09:56:00Z</dcterms:created>
  <dc:creator>Jasmina Matika</dc:creator>
  <cp:lastModifiedBy>Jasmina Matika</cp:lastModifiedBy>
  <cp:lastPrinted>2017-02-20T09:04:00Z</cp:lastPrinted>
  <dcterms:modified xmlns:xsi="http://www.w3.org/2001/XMLSchema-instance" xsi:type="dcterms:W3CDTF">2017-02-20T09:22:00Z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