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9d5f22" w14:paraId="a9d5f2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966A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EB0E89">
              <w:t>187/18-16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2712F" w:rsidP="0049749B" w:rsidR="00A2712F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9966AC" w:rsidR="00E74EBA" w:rsidRPr="009966AC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9966AC">
        <w:rPr>
          <w:rFonts w:hAnsi="Times New Roman" w:ascii="Times New Roman"/>
          <w:sz w:val="24"/>
          <w:szCs w:val="24"/>
        </w:rPr>
        <w:t>Trgovački</w:t>
      </w:r>
      <w:r w:rsidR="008C4EFB" w:rsidRPr="009966AC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9966AC">
        <w:rPr>
          <w:rFonts w:hAnsi="Times New Roman" w:ascii="Times New Roman"/>
          <w:sz w:val="24"/>
          <w:szCs w:val="24"/>
        </w:rPr>
        <w:t xml:space="preserve">, </w:t>
      </w:r>
      <w:r w:rsidR="005463DD" w:rsidRPr="009966AC">
        <w:rPr>
          <w:rFonts w:hAnsi="Times New Roman" w:ascii="Times New Roman"/>
          <w:sz w:val="24"/>
          <w:szCs w:val="24"/>
        </w:rPr>
        <w:t xml:space="preserve">po sucu toga suda Kseniji Flack-Makitan, u stečajnom postupku koji se vodi nad </w:t>
      </w:r>
      <w:r w:rsidR="00FF3267" w:rsidRPr="009966AC">
        <w:rPr>
          <w:rFonts w:hAnsi="Times New Roman" w:ascii="Times New Roman"/>
          <w:sz w:val="24"/>
          <w:szCs w:val="24"/>
        </w:rPr>
        <w:t>stečajnim dužnikom</w:t>
      </w:r>
      <w:r w:rsidR="009966AC" w:rsidRPr="009966AC">
        <w:rPr>
          <w:rFonts w:hAnsi="Times New Roman" w:ascii="Times New Roman"/>
          <w:sz w:val="24"/>
          <w:szCs w:val="24"/>
        </w:rPr>
        <w:t xml:space="preserve"> SMB d.o.o. u stečaju, Strmec Podravski, Ulica braće Radić 155</w:t>
      </w:r>
      <w:r w:rsidR="005463DD" w:rsidRPr="009966AC">
        <w:rPr>
          <w:rFonts w:hAnsi="Times New Roman" w:ascii="Times New Roman"/>
          <w:sz w:val="24"/>
          <w:szCs w:val="24"/>
        </w:rPr>
        <w:t xml:space="preserve">, </w:t>
      </w:r>
      <w:r w:rsidR="009966AC" w:rsidRPr="009966AC">
        <w:rPr>
          <w:rFonts w:hAnsi="Times New Roman" w:ascii="Times New Roman"/>
          <w:sz w:val="24"/>
          <w:szCs w:val="24"/>
        </w:rPr>
        <w:t xml:space="preserve">OIB: </w:t>
      </w:r>
      <w:r w:rsidR="009966AC" w:rsidRPr="009966AC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30502873800</w:t>
      </w:r>
      <w:r w:rsidR="009966AC" w:rsidRPr="009966AC">
        <w:rPr>
          <w:rFonts w:hAnsi="Times New Roman" w:ascii="Times New Roman"/>
          <w:sz w:val="24"/>
          <w:szCs w:val="24"/>
        </w:rPr>
        <w:t xml:space="preserve">, </w:t>
      </w:r>
      <w:r w:rsidR="005463DD" w:rsidRPr="009966AC">
        <w:rPr>
          <w:rFonts w:hAnsi="Times New Roman" w:ascii="Times New Roman"/>
          <w:sz w:val="24"/>
          <w:szCs w:val="24"/>
        </w:rPr>
        <w:t>nakon održanog ispitnog ročišta</w:t>
      </w:r>
      <w:r w:rsidR="00C62EE8" w:rsidRPr="009966AC">
        <w:rPr>
          <w:rFonts w:hAnsi="Times New Roman" w:ascii="Times New Roman"/>
          <w:sz w:val="24"/>
          <w:szCs w:val="24"/>
        </w:rPr>
        <w:t xml:space="preserve"> </w:t>
      </w:r>
      <w:r w:rsidR="009966AC" w:rsidRPr="009966AC">
        <w:rPr>
          <w:rFonts w:hAnsi="Times New Roman" w:ascii="Times New Roman"/>
          <w:sz w:val="24"/>
          <w:szCs w:val="24"/>
        </w:rPr>
        <w:t>4. prosinca</w:t>
      </w:r>
      <w:r w:rsidR="00C62EE8" w:rsidRPr="009966AC">
        <w:rPr>
          <w:rFonts w:hAnsi="Times New Roman" w:ascii="Times New Roman"/>
          <w:sz w:val="24"/>
          <w:szCs w:val="24"/>
        </w:rPr>
        <w:t xml:space="preserve"> 2018</w:t>
      </w:r>
      <w:r w:rsidR="00186030" w:rsidRPr="009966AC">
        <w:rPr>
          <w:rFonts w:hAnsi="Times New Roman" w:ascii="Times New Roman"/>
          <w:sz w:val="24"/>
          <w:szCs w:val="24"/>
        </w:rPr>
        <w:t xml:space="preserve">., dana </w:t>
      </w:r>
      <w:r w:rsidR="00EB0E89">
        <w:rPr>
          <w:rFonts w:hAnsi="Times New Roman" w:ascii="Times New Roman"/>
          <w:sz w:val="24"/>
          <w:szCs w:val="24"/>
        </w:rPr>
        <w:t>10. siječnja 2019</w:t>
      </w:r>
      <w:r w:rsidR="005463DD" w:rsidRPr="009966AC">
        <w:rPr>
          <w:rFonts w:hAnsi="Times New Roman" w:ascii="Times New Roman"/>
          <w:sz w:val="24"/>
          <w:szCs w:val="24"/>
        </w:rPr>
        <w:t>.</w:t>
      </w:r>
    </w:p>
    <w:p w:rsidRDefault="00467AA9" w:rsidP="00467AA9" w:rsidR="00467AA9" w:rsidRPr="009966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67AA9" w:rsidP="00467AA9" w:rsidR="00467AA9" w:rsidRPr="009966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0291" w:rsidP="00467AA9" w:rsidR="00450291" w:rsidRPr="00540AA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0AA6">
        <w:rPr>
          <w:rFonts w:hAnsi="Times New Roman" w:ascii="Times New Roman"/>
          <w:sz w:val="24"/>
          <w:szCs w:val="24"/>
        </w:rPr>
        <w:t xml:space="preserve">r i j e š i o </w:t>
      </w:r>
      <w:r w:rsidR="00B92B86" w:rsidRPr="00540AA6">
        <w:rPr>
          <w:rFonts w:hAnsi="Times New Roman" w:ascii="Times New Roman"/>
          <w:sz w:val="24"/>
          <w:szCs w:val="24"/>
        </w:rPr>
        <w:t xml:space="preserve"> </w:t>
      </w:r>
      <w:r w:rsidRPr="00540AA6">
        <w:rPr>
          <w:rFonts w:hAnsi="Times New Roman" w:ascii="Times New Roman"/>
          <w:sz w:val="24"/>
          <w:szCs w:val="24"/>
        </w:rPr>
        <w:t xml:space="preserve"> j e</w:t>
      </w:r>
    </w:p>
    <w:p w:rsidRDefault="00467AA9" w:rsidP="00467AA9" w:rsidR="00467AA9" w:rsidRPr="00540AA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74EBA" w:rsidP="007E6BD9" w:rsidR="00E74EBA" w:rsidRPr="00540AA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131B" w:rsidP="000A486C" w:rsidR="00467AA9" w:rsidRPr="00540A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="005463DD" w:rsidRPr="00540AA6">
        <w:rPr>
          <w:rFonts w:eastAsia="Times New Roman" w:hAnsi="Times New Roman" w:ascii="Times New Roman"/>
          <w:sz w:val="24"/>
          <w:szCs w:val="24"/>
          <w:lang w:eastAsia="hr-HR"/>
        </w:rPr>
        <w:t>U stečajnom postupku koji se vodi nad</w:t>
      </w:r>
      <w:r w:rsidR="00FF3267" w:rsidRPr="00540AA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F3267" w:rsidRPr="00540AA6">
        <w:rPr>
          <w:rFonts w:hAnsi="Times New Roman" w:ascii="Times New Roman"/>
          <w:sz w:val="24"/>
          <w:szCs w:val="24"/>
        </w:rPr>
        <w:t>stečajnim dužnikom</w:t>
      </w:r>
      <w:r w:rsidR="00540AA6" w:rsidRPr="00540AA6">
        <w:rPr>
          <w:rFonts w:hAnsi="Times New Roman" w:ascii="Times New Roman"/>
          <w:sz w:val="24"/>
          <w:szCs w:val="24"/>
        </w:rPr>
        <w:t xml:space="preserve"> </w:t>
      </w:r>
      <w:r w:rsidR="009966AC" w:rsidRPr="009966AC">
        <w:rPr>
          <w:rFonts w:hAnsi="Times New Roman" w:ascii="Times New Roman"/>
          <w:sz w:val="24"/>
          <w:szCs w:val="24"/>
        </w:rPr>
        <w:t xml:space="preserve">SMB d.o.o. u stečaju, Strmec Podravski, Ulica braće Radić 155, OIB: </w:t>
      </w:r>
      <w:r w:rsidR="009966AC" w:rsidRPr="009966AC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30502873800</w:t>
      </w:r>
      <w:r w:rsidR="00953DC9">
        <w:rPr>
          <w:rFonts w:eastAsia="Times New Roman" w:hAnsi="Times New Roman" w:ascii="Times New Roman"/>
          <w:sz w:val="24"/>
          <w:szCs w:val="24"/>
          <w:lang w:eastAsia="hr-HR"/>
        </w:rPr>
        <w:t>, utvrđuju se sljedeće tražbine</w:t>
      </w:r>
      <w:r w:rsidR="005463DD" w:rsidRPr="00540AA6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0A486C" w:rsidP="00990A72" w:rsidR="000A48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67AA9" w:rsidP="005463DD" w:rsidR="005463D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PRVI</w:t>
      </w:r>
      <w:r w:rsidR="005463DD" w:rsidRPr="00FF326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VIŠI  ISPLATNI  RED</w:t>
      </w:r>
    </w:p>
    <w:p w:rsidRDefault="005463DD" w:rsidP="005463DD" w:rsidR="005463DD" w:rsidRPr="00FF326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6030" w:rsidP="00EB0E89" w:rsidR="00E74EBA" w:rsidRPr="00EB0E89">
      <w:pPr>
        <w:tabs>
          <w:tab w:pos="5400" w:val="lef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B0E89">
        <w:rPr>
          <w:rFonts w:eastAsia="Times New Roman" w:hAnsi="Times New Roman" w:ascii="Times New Roman"/>
          <w:bCs/>
          <w:sz w:val="24"/>
          <w:szCs w:val="24"/>
          <w:lang w:eastAsia="hr-HR"/>
        </w:rPr>
        <w:t>U CIJELOSTI</w:t>
      </w:r>
      <w:r w:rsidR="005463DD" w:rsidRPr="00EB0E8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PRIZNATE TRAŽBINE   </w:t>
      </w:r>
    </w:p>
    <w:p w:rsidRDefault="00C62EE8" w:rsidP="00467AA9" w:rsidR="00C62EE8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auto" w:w="0"/>
        <w:tblInd w:type="dxa" w:w="-122"/>
        <w:tblLook w:val="0000" w:noVBand="0" w:noHBand="0" w:lastColumn="0" w:firstColumn="0" w:lastRow="0" w:firstRow="0"/>
      </w:tblPr>
      <w:tblGrid>
        <w:gridCol w:w="433"/>
        <w:gridCol w:w="3433"/>
        <w:gridCol w:w="1187"/>
        <w:gridCol w:w="1746"/>
        <w:gridCol w:w="1410"/>
        <w:gridCol w:w="1199"/>
      </w:tblGrid>
      <w:tr w:rsidTr="009966AC" w:rsidR="009966AC" w:rsidRPr="009966AC"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  <w:p w:rsidRDefault="009966AC" w:rsidP="009966AC" w:rsidR="009966AC" w:rsidRPr="009966AC">
            <w:pPr>
              <w:suppressAutoHyphens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R.</w:t>
            </w:r>
          </w:p>
          <w:p w:rsidRDefault="009966AC" w:rsidP="009966AC" w:rsidR="009966AC" w:rsidRPr="009966AC">
            <w:pPr>
              <w:suppressAutoHyphens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br.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  <w:p w:rsidRDefault="009966AC" w:rsidP="009966AC" w:rsidR="009966AC" w:rsidRPr="009966AC">
            <w:pPr>
              <w:suppressAutoHyphens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Ime i prezime vjerovnika</w:t>
            </w:r>
          </w:p>
          <w:p w:rsidRDefault="009966AC" w:rsidP="009966AC" w:rsidR="009966AC" w:rsidRPr="009966AC">
            <w:pPr>
              <w:suppressAutoHyphens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Adresa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  <w:p w:rsidRDefault="009966AC" w:rsidP="009966AC" w:rsidR="009966AC" w:rsidRPr="009966AC">
            <w:pPr>
              <w:suppressAutoHyphens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OIB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  <w:p w:rsidRDefault="009966AC" w:rsidP="009966AC" w:rsidR="009966AC" w:rsidRPr="009966AC">
            <w:pPr>
              <w:suppressAutoHyphens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Adresa/sjedište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  <w:p w:rsidRDefault="009966AC" w:rsidP="009966AC" w:rsidR="009966AC" w:rsidRPr="009966AC">
            <w:pPr>
              <w:suppressAutoHyphens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Iznos prijavljene tražbine (kn)</w:t>
            </w:r>
          </w:p>
        </w:tc>
        <w:tc>
          <w:tcPr>
            <w:tcW w:type="auto" w:w="0"/>
            <w:tcBorders>
              <w:top w:space="0" w:sz="2" w:color="000000" w:val="doub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pBdr>
                <w:right w:space="4" w:sz="4" w:color="000000" w:val="single"/>
              </w:pBd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  <w:p w:rsidRDefault="009966AC" w:rsidP="009966AC" w:rsidR="009966AC" w:rsidRPr="009966AC">
            <w:pPr>
              <w:pBdr>
                <w:right w:space="4" w:sz="4" w:color="000000" w:val="single"/>
              </w:pBdr>
              <w:suppressAutoHyphens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Iznos priznate tražbine (kn)</w:t>
            </w:r>
          </w:p>
        </w:tc>
      </w:tr>
      <w:tr w:rsidTr="009966AC" w:rsidR="009966AC" w:rsidRPr="009966AC">
        <w:tblPrEx>
          <w:tblCellMar>
            <w:left w:type="dxa" w:w="0"/>
            <w:right w:type="dxa" w:w="0"/>
          </w:tblCellMar>
        </w:tblPrEx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  <w:t>Republika Hrvatska, Ministarstvo financija, Porezna uprava, Područni ured Varaždin, zastupana po Županijskom državnom odvjetništvu u Varaždinu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52634238587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Graberje 1,</w:t>
            </w:r>
          </w:p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42000 Varaždin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44.175,25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44.175,25</w:t>
            </w:r>
          </w:p>
        </w:tc>
      </w:tr>
      <w:tr w:rsidTr="009966AC" w:rsidR="009966AC" w:rsidRPr="009966AC">
        <w:tblPrEx>
          <w:tblCellMar>
            <w:left w:type="dxa" w:w="0"/>
            <w:right w:type="dxa" w:w="0"/>
          </w:tblCellMar>
        </w:tblPrEx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  <w:t>Slunjski Božo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84676830041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Strmec Podravski, Braće Radić 155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63.500,51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63.500,51</w:t>
            </w:r>
          </w:p>
        </w:tc>
      </w:tr>
      <w:tr w:rsidTr="009966AC" w:rsidR="009966AC" w:rsidRPr="009966AC">
        <w:tblPrEx>
          <w:tblCellMar>
            <w:left w:type="dxa" w:w="0"/>
            <w:right w:type="dxa" w:w="0"/>
          </w:tblCellMar>
        </w:tblPrEx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  <w:t>Slunjski Siniša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80439551509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Zagreb, Lhotkina ulica  23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41.024,70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41.024,70</w:t>
            </w:r>
          </w:p>
        </w:tc>
      </w:tr>
      <w:tr w:rsidTr="009966AC" w:rsidR="009966AC" w:rsidRPr="009966AC">
        <w:tblPrEx>
          <w:tblCellMar>
            <w:left w:type="dxa" w:w="0"/>
            <w:right w:type="dxa" w:w="0"/>
          </w:tblCellMar>
        </w:tblPrEx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bCs/>
                <w:sz w:val="20"/>
                <w:szCs w:val="20"/>
                <w:lang w:eastAsia="ar-SA"/>
              </w:rPr>
              <w:t>Slunjski Sarah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1865920756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Zagreb, Lhotkina ulica  23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24.611,47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suppressAutoHyphens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9966AC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24.611,47</w:t>
            </w:r>
          </w:p>
        </w:tc>
      </w:tr>
    </w:tbl>
    <w:p w:rsidRDefault="00C62EE8" w:rsidP="00467AA9" w:rsidR="00C62EE8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62EE8" w:rsidP="00467AA9" w:rsidR="00C62EE8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966AC" w:rsidP="00467AA9" w:rsidR="009966AC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966AC" w:rsidP="00467AA9" w:rsidR="009966AC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966AC" w:rsidP="00467AA9" w:rsidR="009966AC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62EE8" w:rsidP="00467AA9" w:rsidR="00C62EE8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966AC" w:rsidP="00467AA9" w:rsidR="009966AC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EB0E89" w:rsidP="00467AA9" w:rsidR="00EB0E89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67AA9" w:rsidP="00467AA9" w:rsidR="00467AA9" w:rsidRPr="00FF326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lastRenderedPageBreak/>
        <w:t>DRUGI</w:t>
      </w:r>
      <w:r w:rsidRPr="00FF326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VIŠI  ISPLATNI  RED</w:t>
      </w:r>
    </w:p>
    <w:p w:rsidRDefault="00B24C9E" w:rsidP="00467AA9" w:rsidR="00B24C9E" w:rsidRPr="00FF326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67AA9" w:rsidP="00EB0E89" w:rsidR="000A486C" w:rsidRPr="00EB0E89">
      <w:pPr>
        <w:tabs>
          <w:tab w:pos="5400" w:val="lef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B0E89">
        <w:rPr>
          <w:rFonts w:eastAsia="Times New Roman" w:hAnsi="Times New Roman" w:ascii="Times New Roman"/>
          <w:bCs/>
          <w:sz w:val="24"/>
          <w:szCs w:val="24"/>
          <w:lang w:eastAsia="hr-HR"/>
        </w:rPr>
        <w:t>U CIJELOSTI PRIZNATE</w:t>
      </w:r>
      <w:r w:rsidR="00540AA6" w:rsidRPr="00EB0E8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EB0E8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TRAŽBINE   </w:t>
      </w:r>
    </w:p>
    <w:p w:rsidRDefault="00AC71A5" w:rsidP="00C10F64" w:rsidR="00AC71A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4C9E" w:rsidP="00C10F64" w:rsidR="00B24C9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auto" w:w="0"/>
        <w:tblInd w:type="dxa" w:w="-225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97"/>
        <w:gridCol w:w="3387"/>
        <w:gridCol w:w="1348"/>
        <w:gridCol w:w="1646"/>
        <w:gridCol w:w="1268"/>
        <w:gridCol w:w="1243"/>
        <w:gridCol w:w="11"/>
      </w:tblGrid>
      <w:tr w:rsidTr="009966AC" w:rsidR="009966AC" w:rsidRPr="009966AC"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  <w:p w:rsidRDefault="009966AC" w:rsidP="009966AC" w:rsidR="009966AC" w:rsidRPr="009966AC">
            <w:pPr>
              <w:widowControl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R</w:t>
            </w:r>
          </w:p>
          <w:p w:rsidRDefault="009966AC" w:rsidP="009966AC" w:rsidR="009966AC" w:rsidRPr="009966AC">
            <w:pPr>
              <w:widowControl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broj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</w:pPr>
          </w:p>
          <w:p w:rsidRDefault="009966AC" w:rsidP="009966AC" w:rsidR="009966AC" w:rsidRPr="009966AC">
            <w:pPr>
              <w:widowControl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</w:pPr>
          </w:p>
          <w:p w:rsidRDefault="009966AC" w:rsidP="009966AC" w:rsidR="009966AC" w:rsidRPr="009966AC">
            <w:pPr>
              <w:widowControl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OIB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  <w:p w:rsidRDefault="009966AC" w:rsidP="009966AC" w:rsidR="009966AC" w:rsidRPr="009966AC">
            <w:pPr>
              <w:widowControl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Adresa/sjedište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  <w:p w:rsidRDefault="009966AC" w:rsidP="009966AC" w:rsidR="009966AC" w:rsidRPr="009966AC">
            <w:pPr>
              <w:widowControl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Iznos prijavljene tražbine (kn)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pBdr>
                <w:right w:space="4" w:sz="4" w:color="000000" w:val="single"/>
              </w:pBdr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  <w:p w:rsidRDefault="009966AC" w:rsidP="009966AC" w:rsidR="009966AC" w:rsidRPr="009966AC">
            <w:pPr>
              <w:widowControl w:val="false"/>
              <w:pBdr>
                <w:right w:space="4" w:sz="4" w:color="000000" w:val="single"/>
              </w:pBdr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Iznos priznate tražbine (kn)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rPr>
                <w:rFonts w:eastAsia="Times New Roman" w:hAnsi="Times New Roman" w:ascii="Times New Roman"/>
                <w:b/>
                <w:snapToGrid w:val="false"/>
                <w:sz w:val="24"/>
                <w:szCs w:val="24"/>
                <w:lang w:val="en-US"/>
              </w:rPr>
            </w:pPr>
          </w:p>
        </w:tc>
      </w:tr>
      <w:tr w:rsidTr="009966AC" w:rsidR="009966AC" w:rsidRPr="009966AC">
        <w:trPr>
          <w:trHeight w:val="1482"/>
        </w:trPr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1.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 xml:space="preserve">Republika Hrvatska, Ministarstvo financija, Porezna uprava, Područni ured Varaždin, </w:t>
            </w: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zastupana po Županijskom državnom odvjetništvu u Varaždinu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52634238587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Graberje 1,</w:t>
            </w:r>
          </w:p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42000 Varaždin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51.217,97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51.217,97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9966AC" w:rsidR="009966AC" w:rsidRPr="009966AC"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2.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Hrvatske vode</w:t>
            </w:r>
          </w:p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Vodnogospodarski odjel za gornju Savu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28921383001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Ulica grada Vukovara 220</w:t>
            </w:r>
          </w:p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10000 Zagreb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1.313,93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1.313,93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9966AC" w:rsidR="009966AC" w:rsidRPr="009966AC">
        <w:trPr>
          <w:trHeight w:val="51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3.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Grad Zagreb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61817894937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Trg Stjepana Radića 1</w:t>
            </w:r>
          </w:p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10000 Zagreb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7.618,80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7.618,80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9966AC" w:rsidR="009966AC" w:rsidRPr="009966AC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4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de-AT"/>
              </w:rPr>
            </w:pPr>
            <w:r w:rsidRPr="009966AC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de-AT"/>
              </w:rPr>
              <w:t>Erste&amp;steiermarkische bank d.d.</w:t>
            </w:r>
          </w:p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  <w:t>Zastupan po odvjetniku Hrvoju Lui iz Odvjetničkog društva Mađarić&amp;Lui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23057039320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Jadranski trg 3a</w:t>
            </w:r>
          </w:p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51000 Rijeka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218.954,86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218.954,86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9966AC" w:rsidR="009966AC" w:rsidRPr="009966AC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Hrvatske vode</w:t>
            </w:r>
          </w:p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Vodnogospodarski odjel za slivove sjevernog Jadrana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28921383001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Đure Šporera 3</w:t>
            </w:r>
          </w:p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51000 Rijeka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84,35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84,35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9966AC" w:rsidR="009966AC" w:rsidRPr="009966AC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6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Zagrebački holding d.o.o.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85584865987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Ulica grada Vukovara 41</w:t>
            </w:r>
          </w:p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10000 Zagreb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1.913,77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1.913,77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9966AC" w:rsidR="009966AC" w:rsidRPr="009966AC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7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Info lider d.o.o.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56193705901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Bleiweisova 33/III 10000 Zagreb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4.976,22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4.976,22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9966AC" w:rsidR="009966AC" w:rsidRPr="009966AC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8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EOS matrix d.o.o.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76674680107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Horvatova 82, 10000 Zagreb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39.321,96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39.321,96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9966AC" w:rsidR="009966AC" w:rsidRPr="009966AC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B0E89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9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Vodoopskrba i odvodnja d.o.o.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83416546499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Folnegovićeva 1</w:t>
            </w:r>
          </w:p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10000 Zagreb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1.661,10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1.661,10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9966AC" w:rsidR="009966AC" w:rsidRPr="009966AC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B0E89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Zagrebačka banka d.d.</w:t>
            </w:r>
          </w:p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Zastupana po Odvjetničkom društvu Hanžeković i partneri, Zagreb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92963223473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Trg bana Josipa Jelačića 10,</w:t>
            </w:r>
          </w:p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10000 Zagreb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521.981,30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521.981,30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9966AC" w:rsidP="009966AC" w:rsidR="009966AC" w:rsidRPr="009966AC">
            <w:pPr>
              <w:widowControl w:val="false"/>
              <w:snapToGrid w:val="false"/>
              <w:spacing w:lineRule="auto" w:line="240"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</w:tbl>
    <w:p w:rsidRDefault="009966AC" w:rsidP="00C10F64" w:rsidR="009966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B0E89" w:rsidP="00EB0E89" w:rsidR="00EB0E8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B0E89" w:rsidP="00EB0E89" w:rsidR="00EB0E8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B0E89" w:rsidP="00EB0E89" w:rsidR="00EB0E8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B0E89" w:rsidP="00EB0E89" w:rsidR="00EB0E8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B0E89" w:rsidP="00EB0E89" w:rsidR="00EB0E8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B0E89" w:rsidP="00EB0E89" w:rsidR="00EB0E8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B0E89" w:rsidP="00EB0E89" w:rsidR="00EB0E8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66AC" w:rsidP="00EB0E89" w:rsidR="009966AC" w:rsidRPr="00EB0E8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B0E89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 CIJELOSTI OSPORENE TRAŽBINE</w:t>
      </w:r>
      <w:r w:rsidR="00EB0E89" w:rsidRPr="00EB0E89">
        <w:rPr>
          <w:rFonts w:eastAsia="Times New Roman" w:hAnsi="Times New Roman" w:ascii="Times New Roman"/>
          <w:sz w:val="24"/>
          <w:szCs w:val="24"/>
          <w:lang w:eastAsia="hr-HR"/>
        </w:rPr>
        <w:t xml:space="preserve"> DRUGOG VIŠEG ISPLATNOG REDA</w:t>
      </w:r>
    </w:p>
    <w:p w:rsidRDefault="009966AC" w:rsidP="00C10F64" w:rsidR="009966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66AC" w:rsidP="00C10F64" w:rsidR="009966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auto" w:w="0"/>
        <w:tblInd w:type="dxa" w:w="-225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97"/>
        <w:gridCol w:w="3001"/>
        <w:gridCol w:w="1445"/>
        <w:gridCol w:w="2338"/>
        <w:gridCol w:w="2108"/>
        <w:gridCol w:w="11"/>
      </w:tblGrid>
      <w:tr w:rsidTr="004D4ABC" w:rsidR="009966AC" w:rsidRPr="009966AC"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  <w:p w:rsidRDefault="009966AC" w:rsidP="004D4ABC" w:rsidR="009966AC" w:rsidRPr="009966AC">
            <w:pPr>
              <w:widowControl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R</w:t>
            </w:r>
          </w:p>
          <w:p w:rsidRDefault="009966AC" w:rsidP="004D4ABC" w:rsidR="009966AC" w:rsidRPr="009966AC">
            <w:pPr>
              <w:widowControl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broj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</w:pPr>
          </w:p>
          <w:p w:rsidRDefault="009966AC" w:rsidP="004D4ABC" w:rsidR="009966AC" w:rsidRPr="009966AC">
            <w:pPr>
              <w:widowControl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de-AT"/>
              </w:rPr>
            </w:pPr>
          </w:p>
          <w:p w:rsidRDefault="009966AC" w:rsidP="004D4ABC" w:rsidR="009966AC" w:rsidRPr="009966AC">
            <w:pPr>
              <w:widowControl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OIB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  <w:p w:rsidRDefault="009966AC" w:rsidP="004D4ABC" w:rsidR="009966AC" w:rsidRPr="009966AC">
            <w:pPr>
              <w:widowControl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Adresa/sjedište vjerovnika</w:t>
            </w:r>
          </w:p>
        </w:tc>
        <w:tc>
          <w:tcPr>
            <w:tcW w:type="auto" w:w="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  <w:p w:rsidRDefault="009966AC" w:rsidP="009966AC" w:rsidR="009966AC" w:rsidRPr="009966AC">
            <w:pPr>
              <w:widowControl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 xml:space="preserve">Iznos </w:t>
            </w:r>
            <w:r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 xml:space="preserve">osporene </w:t>
            </w: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tražbine (kn)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rPr>
                <w:rFonts w:eastAsia="Times New Roman" w:hAnsi="Times New Roman" w:ascii="Times New Roman"/>
                <w:b/>
                <w:snapToGrid w:val="false"/>
                <w:sz w:val="24"/>
                <w:szCs w:val="24"/>
                <w:lang w:val="en-US"/>
              </w:rPr>
            </w:pPr>
          </w:p>
        </w:tc>
      </w:tr>
      <w:tr w:rsidTr="004D4ABC" w:rsidR="009966AC" w:rsidRPr="009966AC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9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Barbara da Cruz</w:t>
            </w:r>
          </w:p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zastupana po odvjetniku Igoru Skolaru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17808735361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Ulica bana Josipa Jelačića 56</w:t>
            </w:r>
          </w:p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10410 Velika Gorica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38.275,32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  <w:tr w:rsidTr="004D4ABC" w:rsidR="009966AC" w:rsidRPr="009966AC"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bCs/>
                <w:snapToGrid w:val="false"/>
                <w:sz w:val="24"/>
                <w:szCs w:val="24"/>
                <w:lang w:val="en-US"/>
              </w:rPr>
              <w:t>Leon Radošević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90615702913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Milana Ogrizovića 36a</w:t>
            </w:r>
          </w:p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10000 Zagreb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  <w:r w:rsidRPr="009966AC"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  <w:t>30.916,27</w:t>
            </w:r>
          </w:p>
        </w:tc>
        <w:tc>
          <w:tcPr>
            <w:tcW w:type="auto" w:w="0"/>
            <w:tcBorders>
              <w:left w:space="0" w:sz="4" w:color="000000" w:val="single"/>
            </w:tcBorders>
            <w:shd w:fill="auto" w:color="auto" w:val="clear"/>
          </w:tcPr>
          <w:p w:rsidRDefault="009966AC" w:rsidP="004D4ABC" w:rsidR="009966AC" w:rsidRPr="009966AC">
            <w:pPr>
              <w:widowControl w:val="false"/>
              <w:snapToGrid w:val="false"/>
              <w:spacing w:lineRule="auto" w:line="240" w:after="0"/>
              <w:rPr>
                <w:rFonts w:eastAsia="Times New Roman" w:hAnsi="Times New Roman" w:ascii="Times New Roman"/>
                <w:snapToGrid w:val="false"/>
                <w:sz w:val="24"/>
                <w:szCs w:val="24"/>
                <w:lang w:val="en-US"/>
              </w:rPr>
            </w:pPr>
          </w:p>
        </w:tc>
      </w:tr>
    </w:tbl>
    <w:p w:rsidRDefault="009966AC" w:rsidP="00C10F64" w:rsidR="009966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66AC" w:rsidP="00C10F64" w:rsidR="009966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66AC" w:rsidP="00C10F64" w:rsidR="009966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66AC" w:rsidP="00C10F64" w:rsidR="009966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0AA6" w:rsidP="009966AC" w:rsidR="009966A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II. Stečajni vjerovnici ovog stečajnog dužnika </w:t>
      </w:r>
      <w:r w:rsidR="009966AC" w:rsidRPr="009966AC">
        <w:rPr>
          <w:rFonts w:hAnsi="Times New Roman" w:ascii="Times New Roman"/>
          <w:sz w:val="24"/>
          <w:szCs w:val="24"/>
        </w:rPr>
        <w:t xml:space="preserve">SMB d.o.o. u stečaju, Strmec Podravski, Ulica braće Radić 155, OIB: </w:t>
      </w:r>
      <w:r w:rsidR="009966AC" w:rsidRPr="009966AC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30502873800</w:t>
      </w:r>
      <w:r w:rsidR="009966AC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i to:</w:t>
      </w:r>
    </w:p>
    <w:p w:rsidRDefault="009966AC" w:rsidP="004F6A8D" w:rsidR="009966AC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0AA6" w:rsidP="00540AA6" w:rsidR="00540AA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9966AC">
        <w:rPr>
          <w:rFonts w:hAnsi="Times New Roman" w:ascii="Times New Roman"/>
          <w:sz w:val="24"/>
          <w:szCs w:val="24"/>
          <w:lang w:eastAsia="hr-HR"/>
        </w:rPr>
        <w:t>Barbara da Cruz, Ulica bana Josipa Jelačića 56, Velika Gorica, OIB: 17808735361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, čija je tražbina u cijelosti osporena u iznosu od </w:t>
      </w:r>
      <w:r w:rsidR="009966AC">
        <w:rPr>
          <w:rFonts w:hAnsi="Times New Roman" w:ascii="Times New Roman"/>
          <w:sz w:val="24"/>
          <w:szCs w:val="24"/>
          <w:lang w:eastAsia="hr-HR"/>
        </w:rPr>
        <w:t>38.275,32</w:t>
      </w:r>
      <w:r w:rsidRPr="0027360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kn</w:t>
      </w:r>
      <w:r w:rsidR="00C51AFD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kao tražbina </w:t>
      </w:r>
      <w:r w:rsidR="009966AC">
        <w:rPr>
          <w:rFonts w:eastAsia="Times New Roman" w:hAnsi="Times New Roman" w:ascii="Times New Roman"/>
          <w:sz w:val="24"/>
          <w:szCs w:val="24"/>
          <w:lang w:eastAsia="hr-HR"/>
        </w:rPr>
        <w:t>drugog</w:t>
      </w:r>
      <w:r w:rsidR="00C51AFD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višeg isplatnog reda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, upućuje se na pokretanje parnice protiv stečajnog dužnika, radi utvrđivanja osporenog iznosa tražbine, u roku od 8 dana od dana pravomoćnosti ovog rješenja, odnosno primitka drugostupanjske odluke, jer će se u </w:t>
      </w:r>
      <w:r w:rsidR="00EB0E89">
        <w:rPr>
          <w:rFonts w:eastAsia="Times New Roman" w:hAnsi="Times New Roman" w:ascii="Times New Roman"/>
          <w:sz w:val="24"/>
          <w:szCs w:val="24"/>
          <w:lang w:eastAsia="hr-HR"/>
        </w:rPr>
        <w:t>protivnom smatrati da je odustala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od prava na vođenje parnice. Ukoliko je ovaj stečajni vjerovnik već pokrenuo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drugostupanjske odluke. Ako vjerovnik osporene tražbine koji je upućen na parnicu ne predloži nastavak parnice u roku od 8 dana od pravomoćnosti rješenja o upućivanju na parnicu odnosno primitka drugostupanjske odluke, smatrati će se da je odustao od prava na vođenje parnice. </w:t>
      </w:r>
      <w:r w:rsidR="000A5E32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Ova tražbina ne temelji se na ovršnoj ispravi, a osporena je iz razloga što </w:t>
      </w:r>
      <w:r w:rsidR="009966AC">
        <w:rPr>
          <w:rFonts w:eastAsia="Times New Roman" w:hAnsi="Times New Roman" w:ascii="Times New Roman"/>
          <w:sz w:val="24"/>
          <w:szCs w:val="24"/>
          <w:lang w:eastAsia="hr-HR"/>
        </w:rPr>
        <w:t xml:space="preserve">se vodi parnični postupak kod Općinskog građanskog suda u Zagrebu glede naknade štete nastale uslijed raskida ugovora o dobavi i ugradnji PVC stolarije, od čega se iznos od 15.000,00 kn odnosi na povrat plaćenog avansa koji vjerovniku pripada po samom zakonu uslijed činjenice raskida ugovora, a iznos od 23.275,32 kn odnosi se na naknadu štete i troškove tog parničnog postupka. </w:t>
      </w:r>
    </w:p>
    <w:p w:rsidRDefault="00EB0E89" w:rsidP="00540AA6" w:rsidR="00EB0E89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6A8D" w:rsidP="004F6A8D" w:rsidR="004F6A8D" w:rsidRPr="004F6A8D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Leon Radošević, Milana Ogrizovića 36a, Zagreb, OIB: 90615702913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, čija je tražbina u cijelosti osporena u iznosu od </w:t>
      </w:r>
      <w:r>
        <w:rPr>
          <w:rFonts w:hAnsi="Times New Roman" w:ascii="Times New Roman"/>
          <w:sz w:val="24"/>
          <w:szCs w:val="24"/>
          <w:lang w:eastAsia="hr-HR"/>
        </w:rPr>
        <w:t>30.916,27</w:t>
      </w:r>
      <w:r w:rsidRPr="0027360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kn kao tražbina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drugog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višeg isplatnog reda, upućuje se na pokretanje parnice protiv stečajnog dužnika, radi utvrđivanja osporenog iznosa tražbine, u roku od 8 dana od dana pravomoćnosti ovog rješenja, odnosno primitka drugostupanjske odluke, jer će se u protivnom smatrati da je odustao od prava na vođenje parnice. Ukoliko je ovaj stečajni vjerovnik već pokrenuo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drugostupanjske odluke. Ako vjerovnik osporene tražbine koji je upućen na parnicu ne predloži nastavak parnice u roku od 8 dana od pravomoćnosti rješenja o upućivanju na parnicu odnosno primitka drugostupanjske odluke, smatrati će se da je odustao od prava na vođenje parnice. Ova tražbina ne temelji se na ovršnoj ispravi, a osporena je iz razloga što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se vodi parnični postupak kod Općinskog </w:t>
      </w: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građanskog suda u Zagrebu, a razlog osporavanja je to što je ova tražbina sporna glede visine i pravne osnove korištenja poslovnog prostora u Zagrebu, kojeg je stečajni dužnik kao zakupac koristio i imao u zakupu od Leona Radoševića kao zakupodavca. </w:t>
      </w:r>
    </w:p>
    <w:p w:rsidRDefault="00540AA6" w:rsidP="00540AA6" w:rsidR="00540AA6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0AA6" w:rsidP="0010382D" w:rsidR="00540AA6" w:rsidRPr="0027360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Protiv ovog rješenja pravo na žalbu ima svaki vjerovnik u dijelu koji se tiče njegove prijavljene tražbine, od</w:t>
      </w:r>
      <w:r w:rsidR="00E16295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nosno tražbine koju je osporio 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upravitelj. </w:t>
      </w:r>
    </w:p>
    <w:p w:rsidRDefault="00540AA6" w:rsidP="00540AA6" w:rsidR="00540AA6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131B" w:rsidP="00273606" w:rsidR="00540AA6" w:rsidRPr="00273606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III</w:t>
      </w:r>
      <w:r w:rsidR="00540AA6" w:rsidRPr="0027360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540AA6" w:rsidRPr="00273606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540AA6" w:rsidRPr="00273606">
        <w:rPr>
          <w:rFonts w:eastAsia="Times New Roman" w:hAnsi="Times New Roman" w:ascii="Times New Roman"/>
          <w:sz w:val="24"/>
          <w:szCs w:val="24"/>
          <w:lang w:eastAsia="hr-HR"/>
        </w:rPr>
        <w:t>Ovo rješenje objaviti će se na mrežnoj stranici e-Oglasna ploča suda.</w:t>
      </w:r>
    </w:p>
    <w:p w:rsidRDefault="006527C3" w:rsidP="00711E2F" w:rsidR="006527C3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62EE8" w:rsidP="00711E2F" w:rsidR="00C62EE8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E2F" w:rsidP="002F61DE" w:rsidR="00711E2F" w:rsidRPr="0027360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463DD" w:rsidP="00711E2F" w:rsidR="005463DD" w:rsidRPr="00273606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bCs/>
          <w:sz w:val="24"/>
          <w:szCs w:val="24"/>
          <w:lang w:eastAsia="hr-HR"/>
        </w:rPr>
        <w:t>Obrazloženje</w:t>
      </w:r>
    </w:p>
    <w:p w:rsidRDefault="00711E2F" w:rsidP="006527C3" w:rsidR="00711E2F" w:rsidRPr="00273606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5463DD" w:rsidP="00B24C9E" w:rsidR="00B24C9E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ab/>
        <w:t>U ovom stečajnom postupku</w:t>
      </w:r>
      <w:r w:rsidR="00186030" w:rsidRPr="00273606">
        <w:rPr>
          <w:rFonts w:eastAsia="Times New Roman" w:hAnsi="Times New Roman" w:ascii="Times New Roman"/>
          <w:sz w:val="24"/>
          <w:szCs w:val="24"/>
          <w:lang w:eastAsia="hr-HR"/>
        </w:rPr>
        <w:t>, na</w:t>
      </w:r>
      <w:r w:rsidR="00010D7B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86030" w:rsidRPr="00273606">
        <w:rPr>
          <w:rFonts w:eastAsia="Times New Roman" w:hAnsi="Times New Roman" w:ascii="Times New Roman"/>
          <w:sz w:val="24"/>
          <w:szCs w:val="24"/>
          <w:lang w:eastAsia="hr-HR"/>
        </w:rPr>
        <w:t>ispitnom ročištu održanom</w:t>
      </w:r>
      <w:r w:rsidR="00C62EE8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966AC">
        <w:rPr>
          <w:rFonts w:eastAsia="Times New Roman" w:hAnsi="Times New Roman" w:ascii="Times New Roman"/>
          <w:sz w:val="24"/>
          <w:szCs w:val="24"/>
          <w:lang w:eastAsia="hr-HR"/>
        </w:rPr>
        <w:t>4. prosinca</w:t>
      </w:r>
      <w:r w:rsidR="00186030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F070B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2018. </w:t>
      </w:r>
      <w:r w:rsidR="00B24C9E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upraviteljica </w:t>
      </w:r>
      <w:r w:rsidR="009966AC">
        <w:rPr>
          <w:rFonts w:eastAsia="Times New Roman" w:hAnsi="Times New Roman" w:ascii="Times New Roman"/>
          <w:sz w:val="24"/>
          <w:szCs w:val="24"/>
          <w:lang w:eastAsia="hr-HR"/>
        </w:rPr>
        <w:t>Katarina Conar-Brod</w:t>
      </w:r>
      <w:r w:rsidR="00B24C9E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iz Varaždina, ispitala</w:t>
      </w:r>
      <w:r w:rsidR="00467AA9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2260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467AA9" w:rsidRPr="00273606">
        <w:rPr>
          <w:rFonts w:eastAsia="Times New Roman" w:hAnsi="Times New Roman" w:ascii="Times New Roman"/>
          <w:sz w:val="24"/>
          <w:szCs w:val="24"/>
          <w:lang w:eastAsia="hr-HR"/>
        </w:rPr>
        <w:t>prijavljene tražbine</w:t>
      </w:r>
      <w:r w:rsidR="00C72260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</w:t>
      </w:r>
      <w:r w:rsidR="00467AA9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prvog i drugog višeg isplatnog reda</w:t>
      </w:r>
      <w:r w:rsidR="00A2712F" w:rsidRPr="00273606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C72260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na način</w:t>
      </w:r>
      <w:r w:rsidR="000A486C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d</w:t>
      </w:r>
      <w:r w:rsidR="006527C3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a je tražbine navedene u točci </w:t>
      </w:r>
      <w:r w:rsidR="0010382D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="00711E2F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izreke ovog rješenja u cijelosti </w:t>
      </w:r>
      <w:r w:rsidR="00B24C9E" w:rsidRPr="00273606">
        <w:rPr>
          <w:rFonts w:eastAsia="Times New Roman" w:hAnsi="Times New Roman" w:ascii="Times New Roman"/>
          <w:sz w:val="24"/>
          <w:szCs w:val="24"/>
          <w:lang w:eastAsia="hr-HR"/>
        </w:rPr>
        <w:t>priznala</w:t>
      </w:r>
      <w:r w:rsidR="0010382D" w:rsidRPr="00273606">
        <w:rPr>
          <w:rFonts w:eastAsia="Times New Roman" w:hAnsi="Times New Roman" w:ascii="Times New Roman"/>
          <w:sz w:val="24"/>
          <w:szCs w:val="24"/>
          <w:lang w:eastAsia="hr-HR"/>
        </w:rPr>
        <w:t>, odnosno dio njih u cijelosti ili djelomično osporila.</w:t>
      </w:r>
    </w:p>
    <w:p w:rsidRDefault="001B38CB" w:rsidP="00B24C9E" w:rsidR="001B38CB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B38CB" w:rsidP="00B24C9E" w:rsidR="001B38CB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Stečajna upraviteljica osporila je tražbine </w:t>
      </w:r>
      <w:r w:rsidR="0010382D" w:rsidRPr="00273606">
        <w:rPr>
          <w:rFonts w:eastAsia="Times New Roman" w:hAnsi="Times New Roman" w:ascii="Times New Roman"/>
          <w:sz w:val="24"/>
          <w:szCs w:val="24"/>
          <w:lang w:eastAsia="hr-HR"/>
        </w:rPr>
        <w:t>kako slijedi:</w:t>
      </w:r>
    </w:p>
    <w:p w:rsidRDefault="0010382D" w:rsidP="00B24C9E" w:rsidR="004F6A8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-tražbina vjerovnika </w:t>
      </w:r>
      <w:r w:rsidR="004F6A8D">
        <w:rPr>
          <w:rFonts w:hAnsi="Times New Roman" w:ascii="Times New Roman"/>
          <w:sz w:val="24"/>
          <w:szCs w:val="24"/>
          <w:lang w:eastAsia="hr-HR"/>
        </w:rPr>
        <w:t>Barbare da Cruz, Ulica bana Josipa Jelačića 56, Velika Gorica, OIB: 17808735361,</w:t>
      </w:r>
      <w:r w:rsidR="004F6A8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čija je tražbina</w:t>
      </w:r>
      <w:r w:rsidR="00A05CA6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kao tražbina </w:t>
      </w:r>
      <w:r w:rsidR="004F6A8D">
        <w:rPr>
          <w:rFonts w:eastAsia="Times New Roman" w:hAnsi="Times New Roman" w:ascii="Times New Roman"/>
          <w:sz w:val="24"/>
          <w:szCs w:val="24"/>
          <w:lang w:eastAsia="hr-HR"/>
        </w:rPr>
        <w:t xml:space="preserve">drugog </w:t>
      </w:r>
      <w:r w:rsidR="00A05CA6" w:rsidRPr="00273606">
        <w:rPr>
          <w:rFonts w:eastAsia="Times New Roman" w:hAnsi="Times New Roman" w:ascii="Times New Roman"/>
          <w:sz w:val="24"/>
          <w:szCs w:val="24"/>
          <w:lang w:eastAsia="hr-HR"/>
        </w:rPr>
        <w:t>višeg isplatnog reda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u cijelosti osporena u iznosu</w:t>
      </w:r>
      <w:r w:rsidR="004F6A8D">
        <w:rPr>
          <w:rFonts w:eastAsia="Times New Roman" w:hAnsi="Times New Roman" w:ascii="Times New Roman"/>
          <w:sz w:val="24"/>
          <w:szCs w:val="24"/>
          <w:lang w:eastAsia="hr-HR"/>
        </w:rPr>
        <w:t xml:space="preserve"> od 38.275,32 </w:t>
      </w:r>
      <w:r w:rsidR="00A05CA6" w:rsidRPr="00273606">
        <w:rPr>
          <w:rFonts w:eastAsia="Times New Roman" w:hAnsi="Times New Roman" w:ascii="Times New Roman"/>
          <w:sz w:val="24"/>
          <w:szCs w:val="24"/>
          <w:lang w:eastAsia="hr-HR"/>
        </w:rPr>
        <w:t>kn,</w:t>
      </w:r>
      <w:r w:rsidR="004F6A8D">
        <w:rPr>
          <w:rFonts w:eastAsia="Times New Roman" w:hAnsi="Times New Roman" w:ascii="Times New Roman"/>
          <w:sz w:val="24"/>
          <w:szCs w:val="24"/>
          <w:lang w:eastAsia="hr-HR"/>
        </w:rPr>
        <w:t xml:space="preserve"> osporena je </w:t>
      </w:r>
      <w:r w:rsidR="004F6A8D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iz razloga što </w:t>
      </w:r>
      <w:r w:rsidR="004F6A8D">
        <w:rPr>
          <w:rFonts w:eastAsia="Times New Roman" w:hAnsi="Times New Roman" w:ascii="Times New Roman"/>
          <w:sz w:val="24"/>
          <w:szCs w:val="24"/>
          <w:lang w:eastAsia="hr-HR"/>
        </w:rPr>
        <w:t>se vodi parnični postupak kod Općinskog građanskog suda u Zagrebu glede naknade štete nastale uslijed raskida ugovora o dobavi i ugradnji PVC stolarije, od čega se iznos od 15.000,00 kn odnosi na povrat plaćenog avansa koji vjerovniku pripada po samom zakonu uslijed činjenice raskida ugovora, a iznos od 23.275,32 kn odnosi se na naknadu štete i troškove tog parničnog postupka.</w:t>
      </w:r>
    </w:p>
    <w:p w:rsidRDefault="004F6A8D" w:rsidP="00B24C9E" w:rsidR="004F6A8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6A8D" w:rsidP="001B38CB" w:rsidR="004F6A8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-tražbina vjerovnika</w:t>
      </w:r>
      <w:r w:rsidRPr="004F6A8D">
        <w:rPr>
          <w:rFonts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Leona Radošević, Milana Ogrizovića 36a, Zagreb, OIB: 90615702913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čija je tražbina kao tražbina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drugog 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višeg isplatnog reda u cijelosti osporena u iznosu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od 30.916,27 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kn,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osporena je 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iz razloga što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se vodi parnični postupak kod Općinskog građanskog suda u Zagrebu, a razlog osporavanja je to što je ova tražbina sporna glede visine i pravne osnove korištenja poslovnog prostora u Zagrebu, kojeg je stečajni dužnik kao zakupac koristio i imao u zakupu od Leona Radoševića kao zakupodavca.</w:t>
      </w:r>
    </w:p>
    <w:p w:rsidRDefault="004F6A8D" w:rsidP="001B38CB" w:rsidR="004F6A8D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51AFD" w:rsidP="001B38CB" w:rsidR="001B38CB" w:rsidRPr="0027360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Tražbine koje su osporene u ovom stečajnom postupku ne temelje se na ovršnim ispravama.</w:t>
      </w:r>
    </w:p>
    <w:p w:rsidRDefault="001B38CB" w:rsidP="00B24C9E" w:rsidR="001B38CB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4C9E" w:rsidP="004F6A8D" w:rsidR="009966AC" w:rsidRPr="00273606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73606">
        <w:rPr>
          <w:rFonts w:hAnsi="Times New Roman" w:ascii="Times New Roman"/>
          <w:sz w:val="24"/>
          <w:szCs w:val="24"/>
        </w:rPr>
        <w:t xml:space="preserve">Na temelju rezultata ispitnog ročišta, stečajni sudac je sastavio tablicu ispitanih tražbina u smislu čl. 264. </w:t>
      </w:r>
      <w:r w:rsidR="0010382D" w:rsidRPr="00273606">
        <w:rPr>
          <w:rFonts w:hAnsi="Times New Roman" w:ascii="Times New Roman"/>
          <w:sz w:val="24"/>
          <w:szCs w:val="24"/>
        </w:rPr>
        <w:t>SZ</w:t>
      </w:r>
      <w:r w:rsidRPr="00273606">
        <w:rPr>
          <w:rFonts w:hAnsi="Times New Roman" w:ascii="Times New Roman"/>
          <w:sz w:val="24"/>
          <w:szCs w:val="24"/>
        </w:rPr>
        <w:t xml:space="preserve"> i ovim rješenjem odlučio u kojem su iznosu i u kojem isplatnom redu utvrđene tražbine</w:t>
      </w:r>
      <w:r w:rsidR="00A1029E" w:rsidRPr="00273606">
        <w:rPr>
          <w:rFonts w:hAnsi="Times New Roman" w:ascii="Times New Roman"/>
          <w:sz w:val="24"/>
          <w:szCs w:val="24"/>
        </w:rPr>
        <w:t xml:space="preserve"> odnosno osporene uz navođenje razloga osporavanja</w:t>
      </w:r>
      <w:r w:rsidRPr="00273606">
        <w:rPr>
          <w:rFonts w:hAnsi="Times New Roman" w:ascii="Times New Roman"/>
          <w:sz w:val="24"/>
          <w:szCs w:val="24"/>
        </w:rPr>
        <w:t>.</w:t>
      </w:r>
    </w:p>
    <w:p w:rsidRDefault="005463DD" w:rsidP="00AC71A5" w:rsidR="00AC71A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EB0E89">
        <w:rPr>
          <w:rFonts w:eastAsia="Times New Roman" w:hAnsi="Times New Roman" w:ascii="Times New Roman"/>
          <w:sz w:val="24"/>
          <w:szCs w:val="24"/>
          <w:lang w:eastAsia="hr-HR"/>
        </w:rPr>
        <w:t>10. siječnja 2019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24C9E" w:rsidP="001B38CB" w:rsidR="00B24C9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966AC" w:rsidP="001B38CB" w:rsidR="009966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3530E" w:rsidP="0093530E" w:rsidR="0093530E" w:rsidRPr="0093530E">
      <w:pPr>
        <w:spacing w:lineRule="auto" w:line="24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3530E">
        <w:rPr>
          <w:rFonts w:eastAsia="Times New Roman" w:hAnsi="Times New Roman" w:ascii="Times New Roman"/>
          <w:sz w:val="24"/>
          <w:szCs w:val="24"/>
          <w:lang w:eastAsia="hr-HR"/>
        </w:rPr>
        <w:t>Sudac:</w:t>
      </w:r>
    </w:p>
    <w:p w:rsidRDefault="0093530E" w:rsidP="0093530E" w:rsidR="0093530E" w:rsidRPr="0093530E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530E" w:rsidP="0093530E" w:rsidR="0093530E" w:rsidRPr="0093530E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3530E">
        <w:rPr>
          <w:rFonts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93530E" w:rsidP="0093530E" w:rsidR="0093530E" w:rsidRPr="00935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530E" w:rsidP="0093530E" w:rsidR="0093530E" w:rsidRPr="0093530E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3530E"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B24C9E" w:rsidP="00102896" w:rsidR="00B24C9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24C9E" w:rsidP="005463DD" w:rsidR="00B24C9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463DD" w:rsidP="005463DD" w:rsidR="005463DD" w:rsidRPr="005463D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POUKA  O  PRAVNOM  LIJEKU:</w:t>
      </w:r>
    </w:p>
    <w:p w:rsidRDefault="005463DD" w:rsidP="0093530E" w:rsidR="0093530E" w:rsidRPr="005463D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Protiv ovog rješenja pravo na žalbu ima </w:t>
      </w:r>
      <w:r w:rsidR="005A19B2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i 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svaki vjerovnik u dijelu koji se tiče njegove prijavljene tražbine odnosno tražbine koju je osporio stečajni upravitelj (čl. 265. st. 3. Stečajnog Zakona). </w:t>
      </w:r>
      <w:r w:rsidR="005033B4">
        <w:rPr>
          <w:rFonts w:eastAsia="Times New Roman" w:hAnsi="Times New Roman" w:ascii="Times New Roman"/>
          <w:sz w:val="24"/>
          <w:szCs w:val="24"/>
          <w:lang w:eastAsia="hr-HR"/>
        </w:rPr>
        <w:t xml:space="preserve">Žalba protiv ovog rješenja se podnosi u roku od 8 dana od dostave ovog rješenja. 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Dostava se smatra obavljenom istekom osmoga dana od dana objave ovog rješenja na mrežnoj stranici e-Oglasna ploča sudo</w:t>
      </w:r>
      <w:r w:rsidR="0093530E">
        <w:rPr>
          <w:rFonts w:eastAsia="Times New Roman" w:hAnsi="Times New Roman" w:ascii="Times New Roman"/>
          <w:sz w:val="24"/>
          <w:szCs w:val="24"/>
          <w:lang w:eastAsia="hr-HR"/>
        </w:rPr>
        <w:t xml:space="preserve">va, </w:t>
      </w:r>
      <w:r w:rsidR="0093530E">
        <w:rPr>
          <w:rFonts w:hAnsi="Times New Roman" w:ascii="Times New Roman"/>
          <w:sz w:val="24"/>
          <w:szCs w:val="24"/>
        </w:rPr>
        <w:t xml:space="preserve">a rok za žalbu počinje teći prvog sljedećeg dana po proteku navedenog roka. Objava ove odluke na mrežnoj stranici e-Oglasna ploča sudova smatra se dokazom da je dostava objavljena svim sudionicima i onima za koje Stečajni zakon propisuje posebnu dostavu. </w:t>
      </w:r>
      <w:r w:rsidR="0093530E" w:rsidRPr="005463DD">
        <w:rPr>
          <w:rFonts w:eastAsia="Times New Roman" w:hAnsi="Times New Roman" w:ascii="Times New Roman"/>
          <w:sz w:val="24"/>
          <w:szCs w:val="24"/>
          <w:lang w:eastAsia="hr-HR"/>
        </w:rPr>
        <w:t>Žalba se podnosi preporučeno poštom, ili se predaje neposredno ovome sudu u četiri (4) primjerka, a o žalbi odlučuje Visoki trgovački sud Republike Hrvatske u Zagrebu.</w:t>
      </w:r>
    </w:p>
    <w:p w:rsidRDefault="005463DD" w:rsidP="005463DD" w:rsidR="005463DD" w:rsidRPr="005463D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3DD" w:rsidP="005463DD" w:rsidR="005463D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273606" w:rsidP="004F6A8D" w:rsidR="00273606" w:rsidRPr="0027360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3DD" w:rsidP="005463DD" w:rsidR="005463DD" w:rsidRPr="00273606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B24C9E" w:rsidP="005463DD" w:rsidR="00467AA9" w:rsidRPr="00273606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upraviteljica </w:t>
      </w:r>
      <w:r w:rsidR="009966AC">
        <w:rPr>
          <w:rFonts w:eastAsia="Times New Roman" w:hAnsi="Times New Roman" w:ascii="Times New Roman"/>
          <w:sz w:val="24"/>
          <w:szCs w:val="24"/>
          <w:lang w:eastAsia="hr-HR"/>
        </w:rPr>
        <w:t>Katarina Conar-Brod, Križanićeva 92, Varaždin</w:t>
      </w:r>
    </w:p>
    <w:p w:rsidRDefault="00C51AFD" w:rsidP="005463DD" w:rsidR="00273606" w:rsidRPr="00273606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Vjerovnica </w:t>
      </w:r>
      <w:r w:rsidR="004F6A8D">
        <w:rPr>
          <w:rFonts w:hAnsi="Times New Roman" w:ascii="Times New Roman"/>
          <w:sz w:val="24"/>
          <w:szCs w:val="24"/>
          <w:lang w:eastAsia="hr-HR"/>
        </w:rPr>
        <w:t>Barbara da Cruz, Ulica bana Josipa Jelačića 56, Velika Gorica, zastupana po punomoćniku Igoru Sokolaru, odvjetniku iz Zagreba,  Ilica 183,</w:t>
      </w:r>
    </w:p>
    <w:p w:rsidRDefault="004F6A8D" w:rsidP="002F61DE" w:rsidR="0056514C" w:rsidRPr="0093530E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Vjerovnik</w:t>
      </w:r>
      <w:r w:rsidR="009966AC">
        <w:rPr>
          <w:rFonts w:hAnsi="Times New Roman" w:ascii="Times New Roman"/>
          <w:sz w:val="24"/>
          <w:szCs w:val="24"/>
          <w:lang w:eastAsia="hr-HR"/>
        </w:rPr>
        <w:t>,</w:t>
      </w:r>
      <w:r w:rsidRPr="004F6A8D">
        <w:rPr>
          <w:rFonts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Leon Radošević, Milana Ogrizovića 36a, Zagreb,</w:t>
      </w:r>
    </w:p>
    <w:p w:rsidRDefault="0093530E" w:rsidP="0093530E" w:rsidR="0093530E" w:rsidRPr="00273606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Sect="005463DD" w:rsidR="0093530E" w:rsidRPr="00273606">
      <w:headerReference w:type="default" r:id="rId11"/>
      <w:pgSz w:code="9" w:h="16838" w:w="11906"/>
      <w:pgMar w:gutter="0" w:footer="709" w:header="1134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7EA" w:rsidP="00501147" w:rsidR="006637EA">
      <w:pPr>
        <w:spacing w:lineRule="auto" w:line="240" w:after="0"/>
      </w:pPr>
      <w:r>
        <w:separator/>
      </w:r>
    </w:p>
  </w:endnote>
  <w:endnote w:id="0" w:type="continuationSeparator">
    <w:p w:rsidRDefault="006637EA" w:rsidP="00501147" w:rsidR="006637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7EA" w:rsidP="00501147" w:rsidR="006637EA">
      <w:pPr>
        <w:spacing w:lineRule="auto" w:line="240" w:after="0"/>
      </w:pPr>
      <w:r>
        <w:separator/>
      </w:r>
    </w:p>
  </w:footnote>
  <w:footnote w:id="0" w:type="continuationSeparator">
    <w:p w:rsidRDefault="006637EA" w:rsidP="00501147" w:rsidR="006637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D5F13">
      <w:rPr>
        <w:rFonts w:hAnsi="Times New Roman" w:ascii="Times New Roman"/>
        <w:noProof/>
        <w:sz w:val="24"/>
        <w:szCs w:val="24"/>
      </w:rPr>
      <w:t>Poslovni broj: 5 St-187/18-16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D5F13">
      <w:rPr>
        <w:rFonts w:hAnsi="Times New Roman" w:ascii="Times New Roman"/>
        <w:noProof/>
        <w:sz w:val="24"/>
        <w:szCs w:val="24"/>
      </w:rPr>
      <w:t>5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5E16FC2"/>
    <w:multiLevelType w:val="hybridMultilevel"/>
    <w:tmpl w:val="4ED6DA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59770647"/>
    <w:multiLevelType w:val="hybridMultilevel"/>
    <w:tmpl w:val="42B0DD7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D93952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E00B2C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0BF9"/>
    <w:rsid w:val="00006788"/>
    <w:rsid w:val="00010D7B"/>
    <w:rsid w:val="00034FA3"/>
    <w:rsid w:val="0004207D"/>
    <w:rsid w:val="0006567D"/>
    <w:rsid w:val="00087C43"/>
    <w:rsid w:val="000A486C"/>
    <w:rsid w:val="000A5ACB"/>
    <w:rsid w:val="000A5E32"/>
    <w:rsid w:val="000B20C6"/>
    <w:rsid w:val="000D0789"/>
    <w:rsid w:val="00102896"/>
    <w:rsid w:val="0010382D"/>
    <w:rsid w:val="0011101B"/>
    <w:rsid w:val="001664CA"/>
    <w:rsid w:val="00184311"/>
    <w:rsid w:val="00186030"/>
    <w:rsid w:val="00194484"/>
    <w:rsid w:val="00194888"/>
    <w:rsid w:val="001A2FC6"/>
    <w:rsid w:val="001A68CF"/>
    <w:rsid w:val="001B38CB"/>
    <w:rsid w:val="001E3C62"/>
    <w:rsid w:val="001E6AAB"/>
    <w:rsid w:val="001F6DF0"/>
    <w:rsid w:val="00237FCE"/>
    <w:rsid w:val="00273606"/>
    <w:rsid w:val="002971D6"/>
    <w:rsid w:val="002D2FC4"/>
    <w:rsid w:val="002E3DDB"/>
    <w:rsid w:val="002F61DE"/>
    <w:rsid w:val="00340399"/>
    <w:rsid w:val="00341823"/>
    <w:rsid w:val="00342CFC"/>
    <w:rsid w:val="00345212"/>
    <w:rsid w:val="0034714B"/>
    <w:rsid w:val="00367E59"/>
    <w:rsid w:val="00385BF0"/>
    <w:rsid w:val="00394A8C"/>
    <w:rsid w:val="003972E7"/>
    <w:rsid w:val="003A4477"/>
    <w:rsid w:val="003B0322"/>
    <w:rsid w:val="003B71E1"/>
    <w:rsid w:val="003D38CE"/>
    <w:rsid w:val="003D5F13"/>
    <w:rsid w:val="00437BFC"/>
    <w:rsid w:val="00450291"/>
    <w:rsid w:val="00467AA9"/>
    <w:rsid w:val="0049749B"/>
    <w:rsid w:val="004A0BD1"/>
    <w:rsid w:val="004E1C60"/>
    <w:rsid w:val="004F6A8D"/>
    <w:rsid w:val="004F7332"/>
    <w:rsid w:val="00501147"/>
    <w:rsid w:val="005033B4"/>
    <w:rsid w:val="00540AA6"/>
    <w:rsid w:val="005463DD"/>
    <w:rsid w:val="0056514C"/>
    <w:rsid w:val="00596CF2"/>
    <w:rsid w:val="005A19B2"/>
    <w:rsid w:val="005B47B2"/>
    <w:rsid w:val="005E1D89"/>
    <w:rsid w:val="005F633B"/>
    <w:rsid w:val="00612A6B"/>
    <w:rsid w:val="006527C3"/>
    <w:rsid w:val="006637EA"/>
    <w:rsid w:val="00685195"/>
    <w:rsid w:val="006C131B"/>
    <w:rsid w:val="00711E2F"/>
    <w:rsid w:val="00724FB4"/>
    <w:rsid w:val="00741600"/>
    <w:rsid w:val="00757A30"/>
    <w:rsid w:val="007802E2"/>
    <w:rsid w:val="0078776D"/>
    <w:rsid w:val="00791B7F"/>
    <w:rsid w:val="007A409A"/>
    <w:rsid w:val="007B0EA4"/>
    <w:rsid w:val="007E2D8B"/>
    <w:rsid w:val="007E6BD9"/>
    <w:rsid w:val="007F1485"/>
    <w:rsid w:val="00836880"/>
    <w:rsid w:val="00853011"/>
    <w:rsid w:val="008659E3"/>
    <w:rsid w:val="008A6557"/>
    <w:rsid w:val="008C4EFB"/>
    <w:rsid w:val="008D05FD"/>
    <w:rsid w:val="008F070B"/>
    <w:rsid w:val="00915076"/>
    <w:rsid w:val="0092437B"/>
    <w:rsid w:val="0093530E"/>
    <w:rsid w:val="00953DC9"/>
    <w:rsid w:val="00957093"/>
    <w:rsid w:val="0096157B"/>
    <w:rsid w:val="00962251"/>
    <w:rsid w:val="0096563D"/>
    <w:rsid w:val="00975368"/>
    <w:rsid w:val="00976777"/>
    <w:rsid w:val="00990A72"/>
    <w:rsid w:val="009966AC"/>
    <w:rsid w:val="009B5E3C"/>
    <w:rsid w:val="00A05CA6"/>
    <w:rsid w:val="00A1029E"/>
    <w:rsid w:val="00A2712F"/>
    <w:rsid w:val="00A31425"/>
    <w:rsid w:val="00A31587"/>
    <w:rsid w:val="00A373CA"/>
    <w:rsid w:val="00A65E60"/>
    <w:rsid w:val="00A7226D"/>
    <w:rsid w:val="00A9082D"/>
    <w:rsid w:val="00AA1295"/>
    <w:rsid w:val="00AC71A5"/>
    <w:rsid w:val="00AD5F9C"/>
    <w:rsid w:val="00AF28D9"/>
    <w:rsid w:val="00AF74A4"/>
    <w:rsid w:val="00B00B9A"/>
    <w:rsid w:val="00B079E2"/>
    <w:rsid w:val="00B24C9E"/>
    <w:rsid w:val="00B43087"/>
    <w:rsid w:val="00B43741"/>
    <w:rsid w:val="00B570E9"/>
    <w:rsid w:val="00B60B14"/>
    <w:rsid w:val="00B8401A"/>
    <w:rsid w:val="00B92B86"/>
    <w:rsid w:val="00B947DA"/>
    <w:rsid w:val="00BC5568"/>
    <w:rsid w:val="00BE45C6"/>
    <w:rsid w:val="00BE76E7"/>
    <w:rsid w:val="00C10F64"/>
    <w:rsid w:val="00C23011"/>
    <w:rsid w:val="00C470B6"/>
    <w:rsid w:val="00C50709"/>
    <w:rsid w:val="00C50A45"/>
    <w:rsid w:val="00C51AFD"/>
    <w:rsid w:val="00C62EE8"/>
    <w:rsid w:val="00C63B8D"/>
    <w:rsid w:val="00C67BDA"/>
    <w:rsid w:val="00C72260"/>
    <w:rsid w:val="00C830D3"/>
    <w:rsid w:val="00CB0DAC"/>
    <w:rsid w:val="00CE2F0E"/>
    <w:rsid w:val="00CE3864"/>
    <w:rsid w:val="00D167D2"/>
    <w:rsid w:val="00D228AD"/>
    <w:rsid w:val="00D30FD2"/>
    <w:rsid w:val="00D43B92"/>
    <w:rsid w:val="00D43FE4"/>
    <w:rsid w:val="00D50D29"/>
    <w:rsid w:val="00D710AC"/>
    <w:rsid w:val="00DB5D1B"/>
    <w:rsid w:val="00DC66A8"/>
    <w:rsid w:val="00DC70E5"/>
    <w:rsid w:val="00DE7A87"/>
    <w:rsid w:val="00E16295"/>
    <w:rsid w:val="00E349A5"/>
    <w:rsid w:val="00E6609C"/>
    <w:rsid w:val="00E74EBA"/>
    <w:rsid w:val="00EB0E89"/>
    <w:rsid w:val="00EC15A5"/>
    <w:rsid w:val="00ED6BBA"/>
    <w:rsid w:val="00EE4A97"/>
    <w:rsid w:val="00F02284"/>
    <w:rsid w:val="00F12359"/>
    <w:rsid w:val="00F46F57"/>
    <w:rsid w:val="00F472E0"/>
    <w:rsid w:val="00F80916"/>
    <w:rsid w:val="00F83CDD"/>
    <w:rsid w:val="00F85E94"/>
    <w:rsid w:val="00FE0FF5"/>
    <w:rsid w:val="00FE25B4"/>
    <w:rsid w:val="00FF326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86030"/>
    <w:pPr>
      <w:ind w:left="720"/>
      <w:contextualSpacing/>
    </w:pPr>
  </w:style>
  <w:style w:customStyle="true" w:styleId="Standard" w:type="paragraph">
    <w:name w:val="Standard"/>
    <w:rsid w:val="000A486C"/>
    <w:pPr>
      <w:suppressAutoHyphens/>
      <w:autoSpaceDN w:val="false"/>
      <w:textAlignment w:val="baseline"/>
    </w:pPr>
    <w:rPr>
      <w:rFonts w:eastAsia="Times New Roman" w:hAnsi="Times New Roman" w:ascii="Times New Roman"/>
      <w:kern w:val="3"/>
      <w:sz w:val="24"/>
      <w:szCs w:val="24"/>
    </w:rPr>
  </w:style>
  <w:style w:customStyle="true" w:styleId="TableContents" w:type="paragraph">
    <w:name w:val="Table Contents"/>
    <w:basedOn w:val="Standard"/>
    <w:rsid w:val="000A486C"/>
    <w:pPr>
      <w:suppressLineNumbers/>
      <w:overflowPunct w:val="false"/>
    </w:pPr>
    <w:rPr>
      <w:szCs w:val="20"/>
      <w:lang w:eastAsia="en-US"/>
    </w:rPr>
  </w:style>
  <w:style w:customStyle="true" w:styleId="Reetkatablice1" w:type="table">
    <w:name w:val="Rešetka tablice1"/>
    <w:basedOn w:val="Obinatablica"/>
    <w:next w:val="Reetkatablice"/>
    <w:uiPriority w:val="59"/>
    <w:rsid w:val="008F070B"/>
    <w:rPr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F070B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711E2F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711E2F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adrajitablice" w:type="paragraph">
    <w:name w:val="Sadržaji tablice"/>
    <w:basedOn w:val="Normal"/>
    <w:rsid w:val="009966AC"/>
    <w:pPr>
      <w:suppressLineNumbers/>
      <w:suppressAutoHyphens/>
      <w:spacing w:lineRule="auto" w:line="240" w:after="0"/>
    </w:pPr>
    <w:rPr>
      <w:rFonts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D5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F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F1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F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F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86030"/>
    <w:pPr>
      <w:ind w:left="720"/>
      <w:contextualSpacing/>
    </w:pPr>
  </w:style>
  <w:style w:customStyle="1" w:styleId="Standard" w:type="paragraph">
    <w:name w:val="Standard"/>
    <w:rsid w:val="000A486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customStyle="1" w:styleId="TableContents" w:type="paragraph">
    <w:name w:val="Table Contents"/>
    <w:basedOn w:val="Standard"/>
    <w:rsid w:val="000A486C"/>
    <w:pPr>
      <w:suppressLineNumbers/>
      <w:overflowPunct w:val="0"/>
    </w:pPr>
    <w:rPr>
      <w:szCs w:val="20"/>
      <w:lang w:eastAsia="en-US"/>
    </w:rPr>
  </w:style>
  <w:style w:customStyle="1" w:styleId="Reetkatablice1" w:type="table">
    <w:name w:val="Rešetka tablice1"/>
    <w:basedOn w:val="Obinatablica"/>
    <w:next w:val="Reetkatablice"/>
    <w:uiPriority w:val="59"/>
    <w:rsid w:val="008F070B"/>
    <w:rPr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F070B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711E2F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711E2F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adrajitablice" w:type="paragraph">
    <w:name w:val="Sadržaji tablice"/>
    <w:basedOn w:val="Normal"/>
    <w:rsid w:val="009966AC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D5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F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F1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F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F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45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351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61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24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98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97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6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48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946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St-187/2018-16</izvorni_sadrzaj>
    <derivirana_varijabla naziv="DomainObject.Oznaka_1">St-187/2018-16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SMB društvo s ograničenom odgovornošću za usluge</izvorni_sadrzaj>
    <derivirana_varijabla naziv="DomainObject.Predmet.ProtustrankaFormated_1">  SMB društvo s ograničenom odgovornošću za usluge</derivirana_varijabla>
  </DomainObject.Predmet.ProtustrankaFormated>
  <DomainObject.Predmet.ProtustrankaFormatedOIB>
    <izvorni_sadrzaj>  SMB društvo s ograničenom odgovornošću za usluge, OIB 30502873800</izvorni_sadrzaj>
    <derivirana_varijabla naziv="DomainObject.Predmet.ProtustrankaFormatedOIB_1">  SMB društvo s ograničenom odgovornošću za usluge, OIB 30502873800</derivirana_varijabla>
  </DomainObject.Predmet.ProtustrankaFormatedOIB>
  <DomainObject.Predmet.ProtustrankaFormatedWithAdress>
    <izvorni_sadrzaj> SMB društvo s ograničenom odgovornošću za usluge, Ulica braće Radić 155, 42206 Strmec Podravski</izvorni_sadrzaj>
    <derivirana_varijabla naziv="DomainObject.Predmet.ProtustrankaFormatedWithAdress_1"> SMB društvo s ograničenom odgovornošću za usluge, Ulica braće Radić 155, 42206 Strmec Podravski</derivirana_varijabla>
  </DomainObject.Predmet.ProtustrankaFormatedWithAdress>
  <DomainObject.Predmet.ProtustrankaFormatedWithAdressOIB>
    <izvorni_sadrzaj> SMB društvo s ograničenom odgovornošću za usluge, OIB 30502873800, Ulica braće Radić 155, 42206 Strmec Podravski</izvorni_sadrzaj>
    <derivirana_varijabla naziv="DomainObject.Predmet.ProtustrankaFormatedWithAdressOIB_1"> SMB društvo s ograničenom odgovornošću za usluge, OIB 30502873800, Ulica braće Radić 155, 42206 Strmec Podravski</derivirana_varijabla>
  </DomainObject.Predmet.ProtustrankaFormatedWithAdressOIB>
  <DomainObject.Predmet.ProtustrankaWithAdress>
    <izvorni_sadrzaj>SMB društvo s ograničenom odgovornošću za usluge Ulica braće Radić 155, 42206 Strmec Podravski</izvorni_sadrzaj>
    <derivirana_varijabla naziv="DomainObject.Predmet.ProtustrankaWithAdress_1">SMB društvo s ograničenom odgovornošću za usluge Ulica braće Radić 155, 42206 Strmec Podravski</derivirana_varijabla>
  </DomainObject.Predmet.ProtustrankaWithAdress>
  <DomainObject.Predmet.ProtustrankaWithAdressOIB>
    <izvorni_sadrzaj>SMB društvo s ograničenom odgovornošću za usluge, OIB 30502873800, Ulica braće Radić 155, 42206 Strmec Podravski</izvorni_sadrzaj>
    <derivirana_varijabla naziv="DomainObject.Predmet.ProtustrankaWithAdressOIB_1">SMB društvo s ograničenom odgovornošću za usluge, OIB 30502873800, Ulica braće Radić 155, 42206 Strmec Podravski</derivirana_varijabla>
  </DomainObject.Predmet.ProtustrankaWithAdressOIB>
  <DomainObject.Predmet.ProtustrankaNazivFormated>
    <izvorni_sadrzaj>SMB društvo s ograničenom odgovornošću za usluge</izvorni_sadrzaj>
    <derivirana_varijabla naziv="DomainObject.Predmet.ProtustrankaNazivFormated_1">SMB društvo s ograničenom odgovornošću za usluge</derivirana_varijabla>
  </DomainObject.Predmet.ProtustrankaNazivFormated>
  <DomainObject.Predmet.ProtustrankaNazivFormatedOIB>
    <izvorni_sadrzaj>SMB društvo s ograničenom odgovornošću za usluge, OIB 30502873800</izvorni_sadrzaj>
    <derivirana_varijabla naziv="DomainObject.Predmet.ProtustrankaNazivFormatedOIB_1">SMB društvo s ograničenom odgovornošću za usluge, OIB 30502873800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48517.21</izvorni_sadrzaj>
    <derivirana_varijabla naziv="DomainObject.Predmet.TrenutnaVrijednost_1">48517.21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SMB društvo s ograničenom odgovornošću za usluge</item>
    </izvorni_sadrzaj>
    <derivirana_varijabla naziv="DomainObject.Predmet.ProtuStrankaListFormated_1">
      <item>SMB društvo s ograničenom odgovornošću za usluge</item>
    </derivirana_varijabla>
  </DomainObject.Predmet.ProtuStrankaListFormated>
  <DomainObject.Predmet.ProtuStrankaListFormatedOIB>
    <izvorni_sadrzaj>
      <item>SMB društvo s ograničenom odgovornošću za usluge, OIB 30502873800</item>
    </izvorni_sadrzaj>
    <derivirana_varijabla naziv="DomainObject.Predmet.ProtuStrankaListFormatedOIB_1">
      <item>SMB društvo s ograničenom odgovornošću za usluge, OIB 30502873800</item>
    </derivirana_varijabla>
  </DomainObject.Predmet.ProtuStrankaListFormatedOIB>
  <DomainObject.Predmet.ProtuStrankaListFormatedWithAdress>
    <izvorni_sadrzaj>
      <item>SMB društvo s ograničenom odgovornošću za usluge, Ulica braće Radić 155, 42206 Strmec Podravski</item>
    </izvorni_sadrzaj>
    <derivirana_varijabla naziv="DomainObject.Predmet.ProtuStrankaListFormatedWithAdress_1">
      <item>SMB društvo s ograničenom odgovornošću za usluge, Ulica braće Radić 155, 42206 Strmec Podravski</item>
    </derivirana_varijabla>
  </DomainObject.Predmet.ProtuStrankaListFormatedWithAdress>
  <DomainObject.Predmet.ProtuStrankaListFormatedWithAdressOIB>
    <izvorni_sadrzaj>
      <item>SMB društvo s ograničenom odgovornošću za usluge, OIB 30502873800, Ulica braće Radić 155, 42206 Strmec Podravski</item>
    </izvorni_sadrzaj>
    <derivirana_varijabla naziv="DomainObject.Predmet.ProtuStrankaListFormatedWithAdressOIB_1">
      <item>SMB društvo s ograničenom odgovornošću za usluge, OIB 30502873800, Ulica braće Radić 155, 42206 Strmec Podravski</item>
    </derivirana_varijabla>
  </DomainObject.Predmet.ProtuStrankaListFormatedWithAdressOIB>
  <DomainObject.Predmet.ProtuStrankaListNazivFormated>
    <izvorni_sadrzaj>
      <item>SMB društvo s ograničenom odgovornošću za usluge</item>
    </izvorni_sadrzaj>
    <derivirana_varijabla naziv="DomainObject.Predmet.ProtuStrankaListNazivFormated_1">
      <item>SMB društvo s ograničenom odgovornošću za usluge</item>
    </derivirana_varijabla>
  </DomainObject.Predmet.ProtuStrankaListNazivFormated>
  <DomainObject.Predmet.ProtuStrankaListNazivFormatedOIB>
    <izvorni_sadrzaj>
      <item>SMB društvo s ograničenom odgovornošću za usluge, OIB 30502873800</item>
    </izvorni_sadrzaj>
    <derivirana_varijabla naziv="DomainObject.Predmet.ProtuStrankaListNazivFormatedOIB_1">
      <item>SMB društvo s ograničenom odgovornošću za usluge, OIB 30502873800</item>
    </derivirana_varijabla>
  </DomainObject.Predmet.ProtuStrankaListNazivFormatedOIB>
  <DomainObject.Predmet.OstaliListFormated>
    <izvorni_sadrzaj>
      <item>Sudski registar</item>
      <item>SINIŠA SLUNJSKI</item>
      <item>SARAH SLUNJSKI</item>
      <item>BOŽIDAR SLUNJSKI</item>
    </izvorni_sadrzaj>
    <derivirana_varijabla naziv="DomainObject.Predmet.OstaliListFormated_1">
      <item>Sudski registar</item>
      <item>SINIŠA SLUNJSKI</item>
      <item>SARAH SLUNJSKI</item>
      <item>BOŽIDAR SLUNJSKI</item>
    </derivirana_varijabla>
  </DomainObject.Predmet.OstaliListFormated>
  <DomainObject.Predmet.OstaliListFormatedOIB>
    <izvorni_sadrzaj>
      <item>Sudski registar</item>
      <item>SINIŠA SLUNJSKI, OIB 80439551509</item>
      <item>SARAH SLUNJSKI, OIB 01865920756</item>
      <item>BOŽIDAR SLUNJSKI, OIB 84676830041</item>
    </izvorni_sadrzaj>
    <derivirana_varijabla naziv="DomainObject.Predmet.OstaliListFormatedOIB_1">
      <item>Sudski registar</item>
      <item>SINIŠA SLUNJSKI, OIB 80439551509</item>
      <item>SARAH SLUNJSKI, OIB 01865920756</item>
      <item>BOŽIDAR SLUNJSKI, OIB 84676830041</item>
    </derivirana_varijabla>
  </DomainObject.Predmet.OstaliListFormatedOIB>
  <DomainObject.Predmet.OstaliListFormatedWithAdress>
    <izvorni_sadrzaj>
      <item>Sudski registar</item>
      <item>SINIŠA SLUNJSKI, Lhotkina 23, 10000 Zagreb</item>
      <item>SARAH SLUNJSKI, Lhotkina 23, 10000 Zagreb</item>
      <item>BOŽIDAR SLUNJSKI, Braće Radića 155, 42206 Strmec Podravski</item>
    </izvorni_sadrzaj>
    <derivirana_varijabla naziv="DomainObject.Predmet.OstaliListFormatedWithAdress_1">
      <item>Sudski registar</item>
      <item>SINIŠA SLUNJSKI, Lhotkina 23, 10000 Zagreb</item>
      <item>SARAH SLUNJSKI, Lhotkina 23, 10000 Zagreb</item>
      <item>BOŽIDAR SLUNJSKI, Braće Radića 155, 42206 Strmec Podravski</item>
    </derivirana_varijabla>
  </DomainObject.Predmet.OstaliListFormatedWithAdress>
  <DomainObject.Predmet.OstaliListFormatedWithAdressOIB>
    <izvorni_sadrzaj>
      <item>Sudski registar</item>
      <item>SINIŠA SLUNJSKI, OIB 80439551509, Lhotkina 23, 10000 Zagreb</item>
      <item>SARAH SLUNJSKI, OIB 01865920756, Lhotkina 23, 10000 Zagreb</item>
      <item>BOŽIDAR SLUNJSKI, OIB 84676830041, Braće Radića 155, 42206 Strmec Podravski</item>
    </izvorni_sadrzaj>
    <derivirana_varijabla naziv="DomainObject.Predmet.OstaliListFormatedWithAdressOIB_1">
      <item>Sudski registar</item>
      <item>SINIŠA SLUNJSKI, OIB 80439551509, Lhotkina 23, 10000 Zagreb</item>
      <item>SARAH SLUNJSKI, OIB 01865920756, Lhotkina 23, 10000 Zagreb</item>
      <item>BOŽIDAR SLUNJSKI, OIB 84676830041, Braće Radića 155, 42206 Strmec Podravski</item>
    </derivirana_varijabla>
  </DomainObject.Predmet.OstaliListFormatedWithAdressOIB>
  <DomainObject.Predmet.OstaliListNazivFormated>
    <izvorni_sadrzaj>
      <item>Sudski registar</item>
      <item>SINIŠA SLUNJSKI</item>
      <item>SARAH SLUNJSKI</item>
      <item>BOŽIDAR SLUNJSKI</item>
    </izvorni_sadrzaj>
    <derivirana_varijabla naziv="DomainObject.Predmet.OstaliListNazivFormated_1">
      <item>Sudski registar</item>
      <item>SINIŠA SLUNJSKI</item>
      <item>SARAH SLUNJSKI</item>
      <item>BOŽIDAR SLUNJSKI</item>
    </derivirana_varijabla>
  </DomainObject.Predmet.OstaliListNazivFormated>
  <DomainObject.Predmet.OstaliListNazivFormatedOIB>
    <izvorni_sadrzaj>
      <item>Sudski registar</item>
      <item>SINIŠA SLUNJSKI, OIB 80439551509</item>
      <item>SARAH SLUNJSKI, OIB 01865920756</item>
      <item>BOŽIDAR SLUNJSKI, OIB 84676830041</item>
    </izvorni_sadrzaj>
    <derivirana_varijabla naziv="DomainObject.Predmet.OstaliListNazivFormatedOIB_1">
      <item>Sudski registar</item>
      <item>SINIŠA SLUNJSKI, OIB 80439551509</item>
      <item>SARAH SLUNJSKI, OIB 01865920756</item>
      <item>BOŽIDAR SLUNJSKI, OIB 84676830041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St-187/2018-16</izvorni_sadrzaj>
    <derivirana_varijabla naziv="DomainObject.PoslovniBrojDokumenta_1">St-187/2018-16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SMB društvo s ograničenom odgovornošću za usluge</izvorni_sadrzaj>
    <derivirana_varijabla naziv="DomainObject.Predmet.ProtustrankaIDrugi_1">SMB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SMB društvo s ograničenom odgovornošću za usluge, OIB 30502873800, Ulica braće Radić 155, 42206 Strmec Podravski</izvorni_sadrzaj>
    <derivirana_varijabla naziv="DomainObject.Predmet.ProtustrankaIDrugiAdressOIB_1">SMB društvo s ograničenom odgovornošću za usluge, OIB 30502873800, Ulica braće Radić 155, 42206 Strmec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SMB društvo s ograničenom odgovornošću za usluge</item>
      <item>Sudski registar</item>
      <item>SINIŠA SLUNJSKI</item>
      <item>SARAH SLUNJSKI</item>
      <item>BOŽIDAR SLUNJSKI</item>
    </izvorni_sadrzaj>
    <derivirana_varijabla naziv="DomainObject.Predmet.SudioniciListNaziv_1">
      <item>Financijska agencija</item>
      <item>SMB društvo s ograničenom odgovornošću za usluge</item>
      <item>Sudski registar</item>
      <item>SINIŠA SLUNJSKI</item>
      <item>SARAH SLUNJSKI</item>
      <item>BOŽIDAR SLUNJSKI</item>
    </derivirana_varijabla>
  </DomainObject.Predmet.SudioniciListNaziv>
  <DomainObject.Predmet.SudioniciListAdressOIB>
    <izvorni_sadrzaj>
      <item>Financijska agencija, OIB 85821130368, A. Cesarca 2,42000 Varaždin</item>
      <item>SMB društvo s ograničenom odgovornošću za usluge, OIB 30502873800, Ulica braće Radić 155,42206 Strmec Podravski</item>
      <item>Sudski registar</item>
      <item>SINIŠA SLUNJSKI, OIB 80439551509, Lhotkina 23,10000 Zagreb</item>
      <item>SARAH SLUNJSKI, OIB 01865920756, Lhotkina 23,10000 Zagreb</item>
      <item>BOŽIDAR SLUNJSKI, OIB 84676830041, Braće Radića 155,42206 Strmec Podravski</item>
    </izvorni_sadrzaj>
    <derivirana_varijabla naziv="DomainObject.Predmet.SudioniciListAdressOIB_1">
      <item>Financijska agencija, OIB 85821130368, A. Cesarca 2,42000 Varaždin</item>
      <item>SMB društvo s ograničenom odgovornošću za usluge, OIB 30502873800, Ulica braće Radić 155,42206 Strmec Podravski</item>
      <item>Sudski registar</item>
      <item>SINIŠA SLUNJSKI, OIB 80439551509, Lhotkina 23,10000 Zagreb</item>
      <item>SARAH SLUNJSKI, OIB 01865920756, Lhotkina 23,10000 Zagreb</item>
      <item>BOŽIDAR SLUNJSKI, OIB 84676830041, Braće Radića 155,42206 Strmec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30502873800</item>
      <item>, OIB null</item>
      <item>, OIB 80439551509</item>
      <item>, OIB 01865920756</item>
      <item>, OIB 84676830041</item>
    </izvorni_sadrzaj>
    <derivirana_varijabla naziv="DomainObject.Predmet.SudioniciListNazivOIB_1">
      <item>, OIB 85821130368</item>
      <item>, OIB 30502873800</item>
      <item>, OIB null</item>
      <item>, OIB 80439551509</item>
      <item>, OIB 01865920756</item>
      <item>, OIB 84676830041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St-187/2018-8</izvorni_sadrzaj>
    <derivirana_varijabla naziv="DomainObject.PredzadnjaOdlukaIzPredmeta.Oznaka_1">St-187/2018-8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036E0-1486-44B9-91ED-F2217DCFA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1428</properties:Words>
  <properties:Characters>8146</properties:Characters>
  <properties:Lines>367</properties:Lines>
  <properties:Paragraphs>168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2018-11-20T09:03:00Z</dcterms:created>
  <dc:creator>Mirjana Mlinarić</dc:creator>
  <cp:lastModifiedBy>Lea Rogina</cp:lastModifiedBy>
  <cp:lastPrinted>2019-01-10T07:49:00Z</cp:lastPrinted>
  <dcterms:modified xmlns:xsi="http://www.w3.org/2001/XMLSchema-instance" xsi:type="dcterms:W3CDTF">2019-01-10T08:48:00Z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St-187/2018-16 / Odluka - Rješenje - utvrđene i osporene tražbine (ST-187-18-16 RJEŠENJE O UTVRĐENIM I OSPORENIM TRAŽBINAMA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