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ed99" w14:paraId="1b8ed99" w:rsidRDefault="00A41B5C" w:rsidP="00A41B5C" w:rsidR="00A41B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F02C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542D74"/>
    <w:p w:rsidRDefault="00A41B5C" w:rsidP="00A41B5C" w:rsidR="00A41B5C" w:rsidRPr="00B82754">
      <w:pPr>
        <w:ind w:hanging="720" w:left="360"/>
        <w:rPr>
          <w:b/>
        </w:rPr>
      </w:pPr>
      <w:r w:rsidRPr="00542D74">
        <w:t xml:space="preserve">     REPUBLIKA HRVATSKA</w:t>
      </w:r>
      <w:r w:rsidR="004F4133" w:rsidRPr="00542D74"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2D74" w:rsidP="00542D74" w:rsidR="00542D74">
      <w:pPr>
        <w:jc w:val="right"/>
        <w:rPr>
          <w:b/>
          <w:bCs/>
        </w:rPr>
      </w:pPr>
      <w:r>
        <w:t>14 St-</w:t>
      </w:r>
      <w:r w:rsidR="00D620BD">
        <w:t>77</w:t>
      </w:r>
      <w:r>
        <w:t>1/1</w:t>
      </w:r>
      <w:r w:rsidR="00D620BD">
        <w:t>3</w:t>
      </w:r>
      <w:r>
        <w:t>-</w:t>
      </w:r>
      <w:r w:rsidR="00D620BD">
        <w:t>135</w:t>
      </w:r>
    </w:p>
    <w:p w:rsidRDefault="00542D74" w:rsidP="00542D74" w:rsidR="00542D74">
      <w:pPr>
        <w:rPr>
          <w:b/>
          <w:bCs/>
        </w:rPr>
      </w:pP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E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P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U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B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L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I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 </w:t>
      </w:r>
      <w:r w:rsidRPr="002B5439">
        <w:rPr>
          <w:b w:val="false"/>
          <w:bCs w:val="false"/>
        </w:rPr>
        <w:t xml:space="preserve"> H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V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T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S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542D74" w:rsidP="00542D74" w:rsidR="00542D74">
      <w:pPr>
        <w:jc w:val="center"/>
        <w:rPr>
          <w:b/>
          <w:bCs/>
        </w:rPr>
      </w:pPr>
    </w:p>
    <w:p w:rsidRDefault="00542D74" w:rsidP="00542D74" w:rsidR="00542D74">
      <w:pPr>
        <w:tabs>
          <w:tab w:pos="0" w:val="left"/>
        </w:tabs>
        <w:jc w:val="both"/>
      </w:pPr>
      <w:r>
        <w:tab/>
        <w:t xml:space="preserve">Trgovački sud u Osijeku, po sucu mr. sc. Tihomiru Kovačeviću, kao stečajnom </w:t>
      </w:r>
      <w:r w:rsidR="00D620BD">
        <w:t xml:space="preserve">sucu, u stečajnom postupku nad </w:t>
      </w:r>
      <w:r>
        <w:t xml:space="preserve">dužnikom: </w:t>
      </w:r>
      <w:r w:rsidR="00D620BD" w:rsidRPr="00D620BD">
        <w:rPr>
          <w:bCs/>
        </w:rPr>
        <w:t>LOTO d.o.o. za trgovinu i usluge u stečaju, Osijek, Europska avenija 6/I, MBS 050041370, OIB 55773622165</w:t>
      </w:r>
      <w:r w:rsidRPr="002B5439">
        <w:rPr>
          <w:bCs/>
        </w:rPr>
        <w:t>,</w:t>
      </w:r>
      <w:r>
        <w:t xml:space="preserve"> dana </w:t>
      </w:r>
      <w:r w:rsidR="008C783D">
        <w:t>8</w:t>
      </w:r>
      <w:r>
        <w:t xml:space="preserve">. </w:t>
      </w:r>
      <w:r w:rsidR="008C783D">
        <w:t>ožujk</w:t>
      </w:r>
      <w:r w:rsidR="00AC637F">
        <w:t>a</w:t>
      </w:r>
      <w:r>
        <w:t xml:space="preserve"> 201</w:t>
      </w:r>
      <w:r w:rsidR="000F0AA0">
        <w:t>8</w:t>
      </w:r>
      <w:r>
        <w:t xml:space="preserve">. </w:t>
      </w: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D620BD" w:rsidR="000F0AA0" w:rsidRPr="000F0AA0">
      <w:pPr>
        <w:numPr>
          <w:ilvl w:val="0"/>
          <w:numId w:val="3"/>
        </w:numPr>
        <w:jc w:val="both"/>
        <w:rPr>
          <w:bCs/>
          <w:kern w:val="1"/>
          <w:lang w:eastAsia="ar-SA"/>
        </w:rPr>
      </w:pPr>
      <w:r>
        <w:t xml:space="preserve">Prihvaća se ponuda ponuditelja </w:t>
      </w:r>
      <w:r w:rsidR="00D620BD" w:rsidRPr="00D620BD">
        <w:t>SIMPLEX d.o.o. Vrbska ulica 6, Gornja Vrba, OIB 50530083841</w:t>
      </w:r>
      <w:r w:rsidR="008D6A4B">
        <w:t xml:space="preserve">, za nekretninu </w:t>
      </w:r>
      <w:r w:rsidR="008D6A4B" w:rsidRPr="008D6A4B">
        <w:rPr>
          <w:bCs/>
        </w:rPr>
        <w:t xml:space="preserve">upisanu u </w:t>
      </w:r>
      <w:r w:rsidR="008D6A4B">
        <w:t xml:space="preserve">zk.ul.br. </w:t>
      </w:r>
      <w:r w:rsidR="00D620BD" w:rsidRPr="00D620BD">
        <w:t>1650 k.o. Vrba, kč.br. 39/19, oranica Vrbsko polje, površine 20000 m</w:t>
      </w:r>
      <w:r w:rsidR="00D620BD" w:rsidRPr="00D620BD">
        <w:rPr>
          <w:vertAlign w:val="superscript"/>
        </w:rPr>
        <w:t>2</w:t>
      </w:r>
      <w:r w:rsidR="00D620BD" w:rsidRPr="00D620BD">
        <w:t xml:space="preserve"> i kč.br. 39/20, oranica Vrbsko polje, površine 20000 m</w:t>
      </w:r>
      <w:r w:rsidR="00D620BD" w:rsidRPr="0025599A">
        <w:rPr>
          <w:vertAlign w:val="superscript"/>
        </w:rPr>
        <w:t>2</w:t>
      </w:r>
      <w:r w:rsidR="00D620BD" w:rsidRPr="00D620BD">
        <w:t xml:space="preserve"> i nekretnine upisane u zk.ul.br. 1489 k.o. Vrba, kč.br. 39/21, oranica Vrbsko polje, površine 20000 m</w:t>
      </w:r>
      <w:r w:rsidR="00D620BD" w:rsidRPr="0025599A">
        <w:rPr>
          <w:vertAlign w:val="superscript"/>
        </w:rPr>
        <w:t>2</w:t>
      </w:r>
      <w:r w:rsidR="00223729">
        <w:t>,</w:t>
      </w:r>
      <w:r w:rsidR="008D6A4B" w:rsidRPr="000F0AA0">
        <w:rPr>
          <w:bCs/>
        </w:rPr>
        <w:t xml:space="preserve"> </w:t>
      </w:r>
    </w:p>
    <w:p w:rsidRDefault="00A9353C" w:rsidP="000F0AA0" w:rsidR="008D33C3" w:rsidRPr="000F0AA0">
      <w:pPr>
        <w:ind w:left="1425"/>
        <w:jc w:val="both"/>
        <w:rPr>
          <w:bCs/>
          <w:kern w:val="1"/>
          <w:lang w:eastAsia="ar-SA"/>
        </w:rPr>
      </w:pPr>
      <w:r>
        <w:rPr>
          <w:bCs/>
        </w:rPr>
        <w:t xml:space="preserve">za iznos </w:t>
      </w:r>
      <w:r w:rsidR="0025599A" w:rsidRPr="0025599A">
        <w:rPr>
          <w:bCs/>
        </w:rPr>
        <w:t xml:space="preserve">2.848.900,00 </w:t>
      </w:r>
      <w:r w:rsidR="008D6A4B" w:rsidRPr="000F0AA0">
        <w:rPr>
          <w:bCs/>
        </w:rPr>
        <w:t xml:space="preserve">kn, </w:t>
      </w:r>
      <w:r w:rsidR="008D33C3" w:rsidRPr="00744C8E">
        <w:t xml:space="preserve">te </w:t>
      </w:r>
      <w:r w:rsidR="00306FE4">
        <w:t>mu</w:t>
      </w:r>
      <w:r w:rsidR="008D33C3" w:rsidRPr="00744C8E">
        <w:t xml:space="preserve"> se ujedno i dosuđuj</w:t>
      </w:r>
      <w:r w:rsidR="0033729B">
        <w:t>e</w:t>
      </w:r>
      <w:r w:rsidR="008D33C3" w:rsidRPr="00744C8E">
        <w:t xml:space="preserve"> ov</w:t>
      </w:r>
      <w:r w:rsidR="0033729B">
        <w:t>a</w:t>
      </w:r>
      <w:r w:rsidR="008D33C3" w:rsidRPr="00744C8E">
        <w:t xml:space="preserve">  nekretnin</w:t>
      </w:r>
      <w:r w:rsidR="0033729B">
        <w:t>a</w:t>
      </w:r>
      <w:r w:rsidR="008D33C3"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</w:t>
      </w:r>
      <w:r w:rsidR="0025599A">
        <w:t>771</w:t>
      </w:r>
      <w:r w:rsidR="008D6A4B">
        <w:t>-1</w:t>
      </w:r>
      <w:r w:rsidR="0025599A">
        <w:t>3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223729" w:rsidP="008D33C3" w:rsidR="00223729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6A50E3">
        <w:t>8</w:t>
      </w:r>
      <w:r w:rsidR="00C8251F">
        <w:t>.</w:t>
      </w:r>
      <w:r w:rsidR="00223729">
        <w:t>0</w:t>
      </w:r>
      <w:r w:rsidR="006A50E3">
        <w:t>3</w:t>
      </w:r>
      <w:r w:rsidR="00C8251F">
        <w:t>.201</w:t>
      </w:r>
      <w:r w:rsidR="00A9353C">
        <w:t>8</w:t>
      </w:r>
      <w:r>
        <w:t>.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lastRenderedPageBreak/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 xml:space="preserve">Kako su ispunjeni uvjeti iz zaključka o određivanju prodaje od </w:t>
      </w:r>
      <w:r w:rsidR="00F85DC7">
        <w:t>1</w:t>
      </w:r>
      <w:r w:rsidR="00C8251F">
        <w:t>.</w:t>
      </w:r>
      <w:r w:rsidR="009F568C">
        <w:t>0</w:t>
      </w:r>
      <w:r w:rsidR="00F85DC7">
        <w:t>2</w:t>
      </w:r>
      <w:r w:rsidR="00C8251F">
        <w:t>.201</w:t>
      </w:r>
      <w:r w:rsidR="00A9353C">
        <w:t>8</w:t>
      </w:r>
      <w:r>
        <w:rPr>
          <w:bCs/>
        </w:rPr>
        <w:t xml:space="preserve">.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 xml:space="preserve">Slijedom navedenoga sud je odlučio kao u izreci rješenja sukladno čl. 103. i 108. Ovršnog zakona (NN </w:t>
      </w:r>
      <w:r w:rsidR="00A173CF" w:rsidRPr="00A173CF">
        <w:t>112/12, 25/13, 93/14, 55/16 i 73/17</w:t>
      </w:r>
      <w:r>
        <w:t xml:space="preserve">), a sve u skladu s čl. 164. Stečajnog zakona </w:t>
      </w:r>
      <w:r w:rsidR="00A04A69">
        <w:t>(NN</w:t>
      </w:r>
      <w:r>
        <w:t xml:space="preserve"> 44/96, 29/99, 129/00, 123/03, 197/03, 187/04, 82/06, 116/10, 25/12 i 133/12)</w:t>
      </w:r>
      <w:r w:rsidR="00CF4569">
        <w:t>, a u vezi s čl. 441. Stečajnog zakona (NN 71/15</w:t>
      </w:r>
      <w:r w:rsidR="0085739A">
        <w:t xml:space="preserve"> i 104/17</w:t>
      </w:r>
      <w:r w:rsidR="00CF4569">
        <w:t>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8C783D" w:rsidRPr="008C783D">
        <w:t xml:space="preserve">8. ožujka </w:t>
      </w:r>
      <w:r w:rsidR="0085739A" w:rsidRPr="0085739A">
        <w:t>2018</w:t>
      </w:r>
      <w:r w:rsidR="008B7D8A">
        <w:t xml:space="preserve">. </w:t>
      </w:r>
      <w:r w:rsidRPr="002B5439">
        <w:t xml:space="preserve">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9F568C" w:rsidP="00793E00" w:rsidR="00767088" w:rsidRPr="002B5439">
      <w:pPr>
        <w:pStyle w:val="Tijeloteksta"/>
      </w:pPr>
      <w:r>
        <w:t>Elizabeta Đeke</w:t>
      </w:r>
      <w:r w:rsidR="00356D72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F622D7">
        <w:t xml:space="preserve">i upravitelj </w:t>
      </w:r>
      <w:r w:rsidR="00B7574B">
        <w:t>Dragutin Romić</w:t>
      </w:r>
    </w:p>
    <w:p w:rsidRDefault="00B7574B" w:rsidP="0085739A" w:rsidR="00F85DC7">
      <w:pPr>
        <w:pStyle w:val="Tijeloteksta"/>
        <w:numPr>
          <w:ilvl w:val="0"/>
          <w:numId w:val="5"/>
        </w:numPr>
      </w:pPr>
      <w:r w:rsidRPr="00D620BD">
        <w:t>SIMPLEX d.o.o. Vrbska ulica 6, Gornja Vrba</w:t>
      </w:r>
      <w:r w:rsidR="00F85DC7">
        <w:t xml:space="preserve">, po odvjetniku </w:t>
      </w:r>
      <w:r>
        <w:t>Damiru Hećimović, odvjetnik</w:t>
      </w:r>
      <w:r w:rsidR="00F85DC7">
        <w:t xml:space="preserve"> u </w:t>
      </w:r>
      <w:r>
        <w:t>ZOU Damir Hećimović, Leopoldina Špicer i Ana Čulo, Slavonski Brod</w:t>
      </w:r>
      <w:r w:rsidR="00F85DC7">
        <w:t xml:space="preserve"> </w:t>
      </w:r>
    </w:p>
    <w:p w:rsidRDefault="00F622D7" w:rsidP="0085739A" w:rsidR="00F622D7">
      <w:pPr>
        <w:pStyle w:val="Tijeloteksta"/>
        <w:numPr>
          <w:ilvl w:val="0"/>
          <w:numId w:val="5"/>
        </w:numPr>
      </w:pPr>
      <w:r>
        <w:t xml:space="preserve">Općinski sud u </w:t>
      </w:r>
      <w:r w:rsidR="00627EE2">
        <w:t>Slavonskom Brodu</w:t>
      </w:r>
      <w:r>
        <w:t xml:space="preserve"> zk odjel po pravomoćnosti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627EE2">
        <w:t>Slavonski Brod</w:t>
      </w:r>
      <w:r>
        <w:t xml:space="preserve"> po pravomoćnosti</w:t>
      </w:r>
    </w:p>
    <w:p w:rsidRDefault="00F622D7" w:rsidP="00F622D7" w:rsidR="00F622D7">
      <w:pPr>
        <w:numPr>
          <w:ilvl w:val="0"/>
          <w:numId w:val="5"/>
        </w:numPr>
        <w:jc w:val="both"/>
      </w:pPr>
      <w:r w:rsidRPr="00835D45">
        <w:t xml:space="preserve">mrežna </w:t>
      </w:r>
      <w:r>
        <w:t>stranica e-Oglasna ploča sudova</w:t>
      </w:r>
    </w:p>
    <w:p w:rsidRDefault="00BF02C4" w:rsidP="00BF02C4" w:rsidR="00BF02C4">
      <w:pPr>
        <w:jc w:val="both"/>
      </w:pPr>
    </w:p>
    <w:p w:rsidRDefault="00BF02C4" w:rsidP="00BF02C4" w:rsidR="00BF02C4">
      <w:pPr>
        <w:jc w:val="both"/>
      </w:pPr>
    </w:p>
    <w:p w:rsidRDefault="00BF02C4" w:rsidP="00BF02C4" w:rsidR="00BF02C4" w:rsidRPr="00B03516">
      <w:pPr>
        <w:jc w:val="both"/>
      </w:pPr>
    </w:p>
    <w:p w:rsidRDefault="00BF02C4" w:rsidP="00BF02C4" w:rsidR="00BF02C4" w:rsidRPr="006C20F1">
      <w:pPr>
        <w:jc w:val="both"/>
      </w:pPr>
    </w:p>
    <w:sectPr w:rsidR="00BF02C4" w:rsidRPr="006C20F1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17" w:rsidR="00AD7A17">
      <w:r>
        <w:separator/>
      </w:r>
    </w:p>
  </w:endnote>
  <w:endnote w:id="0" w:type="continuationSeparator">
    <w:p w:rsidRDefault="00AD7A17" w:rsidR="00AD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17" w:rsidR="00AD7A17">
      <w:r>
        <w:separator/>
      </w:r>
    </w:p>
  </w:footnote>
  <w:footnote w:id="0" w:type="continuationSeparator">
    <w:p w:rsidRDefault="00AD7A17" w:rsidR="00AD7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1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8E41A9">
      <w:t>14 St-</w:t>
    </w:r>
    <w:r w:rsidR="00D620BD" w:rsidRPr="00D620BD">
      <w:t>771/13-135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7193"/>
    <w:rsid w:val="0000796A"/>
    <w:rsid w:val="00014568"/>
    <w:rsid w:val="00015C57"/>
    <w:rsid w:val="00020F00"/>
    <w:rsid w:val="00021512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E153C"/>
    <w:rsid w:val="000F0AA0"/>
    <w:rsid w:val="000F4A51"/>
    <w:rsid w:val="001022F2"/>
    <w:rsid w:val="001038AB"/>
    <w:rsid w:val="00111E95"/>
    <w:rsid w:val="0012580D"/>
    <w:rsid w:val="00135140"/>
    <w:rsid w:val="00136211"/>
    <w:rsid w:val="00155B53"/>
    <w:rsid w:val="00165DD6"/>
    <w:rsid w:val="0017765E"/>
    <w:rsid w:val="0018745E"/>
    <w:rsid w:val="00194C65"/>
    <w:rsid w:val="00195E09"/>
    <w:rsid w:val="001E06D7"/>
    <w:rsid w:val="001F3933"/>
    <w:rsid w:val="00206C38"/>
    <w:rsid w:val="0020760B"/>
    <w:rsid w:val="00223729"/>
    <w:rsid w:val="00230D6F"/>
    <w:rsid w:val="0023221F"/>
    <w:rsid w:val="00242171"/>
    <w:rsid w:val="002531DC"/>
    <w:rsid w:val="0025599A"/>
    <w:rsid w:val="00261DD7"/>
    <w:rsid w:val="0029177B"/>
    <w:rsid w:val="002A0808"/>
    <w:rsid w:val="002B5439"/>
    <w:rsid w:val="002C7BB6"/>
    <w:rsid w:val="002D0D1B"/>
    <w:rsid w:val="002D3C4E"/>
    <w:rsid w:val="002E2E94"/>
    <w:rsid w:val="002E6AA0"/>
    <w:rsid w:val="002F78B9"/>
    <w:rsid w:val="00306FE4"/>
    <w:rsid w:val="00324182"/>
    <w:rsid w:val="00333655"/>
    <w:rsid w:val="0033729B"/>
    <w:rsid w:val="00341F61"/>
    <w:rsid w:val="00356785"/>
    <w:rsid w:val="00356D72"/>
    <w:rsid w:val="0035718F"/>
    <w:rsid w:val="00365EB5"/>
    <w:rsid w:val="003741B5"/>
    <w:rsid w:val="0037525A"/>
    <w:rsid w:val="003962B3"/>
    <w:rsid w:val="00397526"/>
    <w:rsid w:val="003A578D"/>
    <w:rsid w:val="003B0218"/>
    <w:rsid w:val="003B2EDC"/>
    <w:rsid w:val="003C1D60"/>
    <w:rsid w:val="003E5EEC"/>
    <w:rsid w:val="003F16D3"/>
    <w:rsid w:val="004026EB"/>
    <w:rsid w:val="00405CDB"/>
    <w:rsid w:val="00415FE8"/>
    <w:rsid w:val="00416A3B"/>
    <w:rsid w:val="00437703"/>
    <w:rsid w:val="004572F5"/>
    <w:rsid w:val="00457CC8"/>
    <w:rsid w:val="00470300"/>
    <w:rsid w:val="004729F3"/>
    <w:rsid w:val="004B3AE7"/>
    <w:rsid w:val="004B3D9B"/>
    <w:rsid w:val="004E03C2"/>
    <w:rsid w:val="004F4133"/>
    <w:rsid w:val="0052368D"/>
    <w:rsid w:val="00537B89"/>
    <w:rsid w:val="00542D74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27EE2"/>
    <w:rsid w:val="006315D8"/>
    <w:rsid w:val="00645914"/>
    <w:rsid w:val="006626CD"/>
    <w:rsid w:val="00666DFD"/>
    <w:rsid w:val="00672D37"/>
    <w:rsid w:val="00681541"/>
    <w:rsid w:val="006927D7"/>
    <w:rsid w:val="00695AD9"/>
    <w:rsid w:val="006976A3"/>
    <w:rsid w:val="006A50E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9A"/>
    <w:rsid w:val="008573ED"/>
    <w:rsid w:val="00864CDA"/>
    <w:rsid w:val="008A300F"/>
    <w:rsid w:val="008A3350"/>
    <w:rsid w:val="008B7D8A"/>
    <w:rsid w:val="008C783D"/>
    <w:rsid w:val="008D1629"/>
    <w:rsid w:val="008D33C3"/>
    <w:rsid w:val="008D6A4B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64E71"/>
    <w:rsid w:val="00973133"/>
    <w:rsid w:val="009B6F24"/>
    <w:rsid w:val="009B72A4"/>
    <w:rsid w:val="009C31FA"/>
    <w:rsid w:val="009C4F61"/>
    <w:rsid w:val="009D3725"/>
    <w:rsid w:val="009E299F"/>
    <w:rsid w:val="009F568C"/>
    <w:rsid w:val="009F70C8"/>
    <w:rsid w:val="00A04A69"/>
    <w:rsid w:val="00A173CF"/>
    <w:rsid w:val="00A41B5C"/>
    <w:rsid w:val="00A4515B"/>
    <w:rsid w:val="00A465CD"/>
    <w:rsid w:val="00A652E1"/>
    <w:rsid w:val="00A86977"/>
    <w:rsid w:val="00A9353C"/>
    <w:rsid w:val="00AA02FE"/>
    <w:rsid w:val="00AA14B0"/>
    <w:rsid w:val="00AA7BA7"/>
    <w:rsid w:val="00AB1A1A"/>
    <w:rsid w:val="00AB71FE"/>
    <w:rsid w:val="00AC1B4B"/>
    <w:rsid w:val="00AC61C9"/>
    <w:rsid w:val="00AC637F"/>
    <w:rsid w:val="00AC761B"/>
    <w:rsid w:val="00AD4DD2"/>
    <w:rsid w:val="00AD7A17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7574B"/>
    <w:rsid w:val="00B77366"/>
    <w:rsid w:val="00B90A39"/>
    <w:rsid w:val="00BA2CF6"/>
    <w:rsid w:val="00BA388C"/>
    <w:rsid w:val="00BC4F3E"/>
    <w:rsid w:val="00BC5C48"/>
    <w:rsid w:val="00BD702F"/>
    <w:rsid w:val="00BF02C4"/>
    <w:rsid w:val="00BF42B7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8251F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57538"/>
    <w:rsid w:val="00D620BD"/>
    <w:rsid w:val="00D6245A"/>
    <w:rsid w:val="00D716F0"/>
    <w:rsid w:val="00DA30BE"/>
    <w:rsid w:val="00DC6F17"/>
    <w:rsid w:val="00DD3B58"/>
    <w:rsid w:val="00E1328E"/>
    <w:rsid w:val="00E14F81"/>
    <w:rsid w:val="00E20D25"/>
    <w:rsid w:val="00E43313"/>
    <w:rsid w:val="00E65A93"/>
    <w:rsid w:val="00E6711D"/>
    <w:rsid w:val="00E7394B"/>
    <w:rsid w:val="00E80C11"/>
    <w:rsid w:val="00EB0C30"/>
    <w:rsid w:val="00EC2D89"/>
    <w:rsid w:val="00ED1853"/>
    <w:rsid w:val="00EF2B4D"/>
    <w:rsid w:val="00F06388"/>
    <w:rsid w:val="00F30377"/>
    <w:rsid w:val="00F30FED"/>
    <w:rsid w:val="00F50235"/>
    <w:rsid w:val="00F50565"/>
    <w:rsid w:val="00F528FD"/>
    <w:rsid w:val="00F622D7"/>
    <w:rsid w:val="00F63D27"/>
    <w:rsid w:val="00F70CCD"/>
    <w:rsid w:val="00F8328B"/>
    <w:rsid w:val="00F85DC7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3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C31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31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1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1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3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C31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31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1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1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499</properties:Words>
  <properties:Characters>2562</properties:Characters>
  <properties:Lines>80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2018-03-08T08:50:00Z</dcterms:created>
  <dc:creator>banka</dc:creator>
  <cp:lastModifiedBy>Elizabeta Đeke</cp:lastModifiedBy>
  <cp:lastPrinted>2017-02-17T06:45:00Z</cp:lastPrinted>
  <dcterms:modified xmlns:xsi="http://www.w3.org/2001/XMLSchema-instance" xsi:type="dcterms:W3CDTF">2018-03-08T10:33:00Z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prih.pon. 8.3.docx)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