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5d4e" w14:paraId="6975d4e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076718">
        <w:t>1406/17-10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76718">
        <w:rPr>
          <w:b/>
        </w:rPr>
        <w:t>ZGM j.d.o.o. za trgovinu i ugostiteljstvo, Batina, Matije Gupca 6, MBS: 030170640, OIB:97077945621</w:t>
      </w:r>
      <w:r w:rsidR="006139EC">
        <w:t xml:space="preserve">, </w:t>
      </w:r>
      <w:r w:rsidR="003B4C28">
        <w:t xml:space="preserve">dana </w:t>
      </w:r>
      <w:r w:rsidR="00076718">
        <w:t>9. veljače 2018. g</w:t>
      </w:r>
      <w:r w:rsidR="00764F4E">
        <w:t>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 w:rsidRPr="00076718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76718">
        <w:rPr>
          <w:b/>
        </w:rPr>
        <w:t xml:space="preserve">ZGM j.d.o.o. za trgovinu i ugostiteljstvo, Batina, Matije Gupca 6, MBS: 030170640, OIB:97077945621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</w:t>
      </w:r>
      <w:r w:rsidR="00064F47" w:rsidRPr="00076718">
        <w:t xml:space="preserve">pozivom na broj HR05 </w:t>
      </w:r>
      <w:r w:rsidR="00076718" w:rsidRPr="00076718">
        <w:rPr>
          <w:b/>
        </w:rPr>
        <w:t>1406</w:t>
      </w:r>
      <w:r w:rsidR="007D5773" w:rsidRPr="00076718">
        <w:rPr>
          <w:b/>
        </w:rPr>
        <w:t>-17</w:t>
      </w:r>
      <w:r w:rsidR="0051183E" w:rsidRPr="00076718">
        <w:rPr>
          <w:b/>
        </w:rPr>
        <w:t xml:space="preserve"> </w:t>
      </w:r>
      <w:r w:rsidRPr="00076718">
        <w:t>kod Hrv</w:t>
      </w:r>
      <w:r w:rsidR="00963406" w:rsidRPr="00076718">
        <w:t xml:space="preserve">atske poštanske banke iznos od </w:t>
      </w:r>
      <w:r w:rsidR="00076718" w:rsidRPr="00076718">
        <w:rPr>
          <w:b/>
        </w:rPr>
        <w:t>32</w:t>
      </w:r>
      <w:r w:rsidR="007D5773" w:rsidRPr="00076718">
        <w:rPr>
          <w:b/>
        </w:rPr>
        <w:t>.422,50</w:t>
      </w:r>
      <w:r w:rsidRPr="00076718">
        <w:rPr>
          <w:b/>
        </w:rPr>
        <w:t xml:space="preserve"> kn</w:t>
      </w:r>
      <w:r w:rsidRPr="00076718">
        <w:t>, na ime predujma za pokriće troškova kako prethodnog tako i otvorenog stečajnog postupka</w:t>
      </w:r>
      <w:r w:rsidR="00025E45" w:rsidRPr="00076718">
        <w:t xml:space="preserve"> a koji iznos se sastoji </w:t>
      </w:r>
      <w:r w:rsidR="00BB2037" w:rsidRPr="00076718">
        <w:t>od:</w:t>
      </w:r>
    </w:p>
    <w:p w:rsidRDefault="00076718" w:rsidP="00076718" w:rsidR="00BB2037" w:rsidRPr="00076718">
      <w:pPr>
        <w:pStyle w:val="Bezproreda"/>
        <w:ind w:left="1410"/>
        <w:jc w:val="both"/>
        <w:rPr>
          <w:rFonts w:hAnsi="Times New Roman" w:ascii="Times New Roman"/>
          <w:sz w:val="24"/>
          <w:szCs w:val="24"/>
        </w:rPr>
      </w:pPr>
      <w:r w:rsidRPr="00076718">
        <w:rPr>
          <w:rFonts w:hAnsi="Times New Roman" w:ascii="Times New Roman"/>
          <w:sz w:val="24"/>
          <w:szCs w:val="24"/>
        </w:rPr>
        <w:t>knjigovodstvene usluge (12 mjeseci * 500 kn) u iznosu  6.000,00 kn, ostale troškove (platni promet, ŽR, pečat, arhiviranje)</w:t>
      </w:r>
      <w:r>
        <w:rPr>
          <w:rFonts w:hAnsi="Times New Roman" w:ascii="Times New Roman"/>
          <w:sz w:val="24"/>
          <w:szCs w:val="24"/>
        </w:rPr>
        <w:t xml:space="preserve"> </w:t>
      </w:r>
      <w:r w:rsidRPr="00076718">
        <w:rPr>
          <w:rFonts w:hAnsi="Times New Roman" w:ascii="Times New Roman"/>
          <w:sz w:val="24"/>
          <w:szCs w:val="24"/>
        </w:rPr>
        <w:t>u iznosu 5.000,00 kn, nagrada privremenom st.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76718">
        <w:rPr>
          <w:rFonts w:hAnsi="Times New Roman" w:ascii="Times New Roman"/>
          <w:sz w:val="24"/>
          <w:szCs w:val="24"/>
        </w:rPr>
        <w:t xml:space="preserve">upravitelju u ukupnom iznosu 3.762,50 kn, nagrada stečajnom upravitelju u ukupnom iznosu od 17.200,00 kn, te nagrada FINA –i za dvije objave 460,00 kn </w:t>
      </w:r>
      <w:r w:rsidR="009B61F0" w:rsidRPr="00076718">
        <w:rPr>
          <w:rFonts w:cs="Times New Roman" w:hAnsi="Times New Roman" w:ascii="Times New Roman"/>
          <w:sz w:val="24"/>
          <w:szCs w:val="24"/>
        </w:rP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 w:rsidRPr="00076718">
        <w:t>2.</w:t>
      </w:r>
      <w:r w:rsidRPr="00076718">
        <w:tab/>
        <w:t>Ako vjerovnici dužnika ne postupe u skladu s točkom</w:t>
      </w:r>
      <w:r>
        <w:t xml:space="preserve">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76718">
        <w:t>20. rujna</w:t>
      </w:r>
      <w:r w:rsidR="005E6F9D">
        <w:t xml:space="preserve"> 2017</w:t>
      </w:r>
      <w:r w:rsidR="00C43FA3">
        <w:t>. g.</w:t>
      </w:r>
      <w:r w:rsidRPr="00DD2365">
        <w:t xml:space="preserve"> prijedlog za otvaranje stečajnog postupka nad dužnikom </w:t>
      </w:r>
      <w:r w:rsidR="00076718">
        <w:rPr>
          <w:b/>
        </w:rPr>
        <w:t>ZGM j.d.o.o. za trgovinu i ugostiteljstvo, Batina, Matije Gupca 6, MBS: 030170640, OIB:97077945621</w:t>
      </w:r>
      <w:r w:rsidR="0051183E">
        <w:t>.</w:t>
      </w:r>
    </w:p>
    <w:p w:rsidRDefault="00215F6C" w:rsidP="00160320" w:rsidR="00215F6C">
      <w:pPr>
        <w:tabs>
          <w:tab w:pos="4050" w:val="left"/>
        </w:tabs>
        <w:jc w:val="both"/>
      </w:pPr>
    </w:p>
    <w:p w:rsidRDefault="00076718" w:rsidP="00076718" w:rsidR="00076718">
      <w:pPr>
        <w:jc w:val="right"/>
      </w:pPr>
      <w:r>
        <w:lastRenderedPageBreak/>
        <w:t>Broj: 6 St-1406/17-10</w:t>
      </w:r>
    </w:p>
    <w:p w:rsidRDefault="00215F6C" w:rsidP="00160320" w:rsidR="00215F6C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215F6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215F6C">
        <w:t xml:space="preserve">6 </w:t>
      </w:r>
      <w:r>
        <w:t>St-</w:t>
      </w:r>
      <w:r w:rsidR="00076718">
        <w:t>1406</w:t>
      </w:r>
      <w:r w:rsidR="005E6F9D">
        <w:t>/17</w:t>
      </w:r>
      <w:r w:rsidR="00076718">
        <w:t>-5</w:t>
      </w:r>
      <w:r>
        <w:t xml:space="preserve"> od </w:t>
      </w:r>
      <w:r w:rsidR="00076718">
        <w:t xml:space="preserve">11. prosinca </w:t>
      </w:r>
      <w:r>
        <w:t xml:space="preserve">2017. g., koje je usmeno iznio na ročištu održanom dana </w:t>
      </w:r>
      <w:r w:rsidR="00076718">
        <w:t>7. veljače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76718">
        <w:t>32</w:t>
      </w:r>
      <w:r w:rsidR="00215F6C">
        <w:t>.422,50</w:t>
      </w:r>
      <w:r>
        <w:t xml:space="preserve"> kn </w:t>
      </w:r>
      <w:r w:rsidR="00215F6C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76718">
        <w:t>9. veljače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76718">
        <w:t>9.3.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69B" w:rsidR="0079369B">
      <w:r>
        <w:separator/>
      </w:r>
    </w:p>
  </w:endnote>
  <w:endnote w:id="0" w:type="continuationSeparator">
    <w:p w:rsidRDefault="0079369B" w:rsidR="00793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69B" w:rsidR="0079369B">
      <w:r>
        <w:separator/>
      </w:r>
    </w:p>
  </w:footnote>
  <w:footnote w:id="0" w:type="continuationSeparator">
    <w:p w:rsidRDefault="0079369B" w:rsidR="00793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01A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76718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F6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648F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E6F9D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69B"/>
    <w:rsid w:val="0079397E"/>
    <w:rsid w:val="007A7E59"/>
    <w:rsid w:val="007B7C12"/>
    <w:rsid w:val="007C031B"/>
    <w:rsid w:val="007C03FA"/>
    <w:rsid w:val="007C1241"/>
    <w:rsid w:val="007C3FEE"/>
    <w:rsid w:val="007D5773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1A2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50B4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7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>
      <item>Zvonko Rajčević</item>
    </izvorni_sadrzaj>
    <derivirana_varijabla naziv="DomainObject.Predmet.OstaliListFormated_1">
      <item>Zvonko Rajčević</item>
    </derivirana_varijabla>
  </DomainObject.Predmet.OstaliListFormated>
  <DomainObject.Predmet.OstaliListFormatedOIB>
    <izvorni_sadrzaj>
      <item>Zvonko Rajčević, OIB 51444259317</item>
    </izvorni_sadrzaj>
    <derivirana_varijabla naziv="DomainObject.Predmet.OstaliListFormatedOIB_1">
      <item>Zvonko Rajčević, OIB 51444259317</item>
    </derivirana_varijabla>
  </DomainObject.Predmet.OstaliListFormatedOIB>
  <DomainObject.Predmet.OstaliListFormatedWithAdress>
    <izvorni_sadrzaj>
      <item>Zvonko Rajčević, Matije Gupca 6, 31306 Batina</item>
    </izvorni_sadrzaj>
    <derivirana_varijabla naziv="DomainObject.Predmet.OstaliListFormatedWithAdress_1">
      <item>Zvonko Rajčević, Matije Gupca 6, 31306 Batina</item>
    </derivirana_varijabla>
  </DomainObject.Predmet.OstaliListFormatedWithAdress>
  <DomainObject.Predmet.OstaliListFormatedWithAdressOIB>
    <izvorni_sadrzaj>
      <item>Zvonko Rajčević, OIB 51444259317, Matije Gupca 6, 31306 Batina</item>
    </izvorni_sadrzaj>
    <derivirana_varijabla naziv="DomainObject.Predmet.OstaliListFormatedWithAdressOIB_1">
      <item>Zvonko Rajčević, OIB 51444259317, Matije Gupca 6, 31306 Batina</item>
    </derivirana_varijabla>
  </DomainObject.Predmet.OstaliListFormatedWithAdressOIB>
  <DomainObject.Predmet.OstaliListNazivFormated>
    <izvorni_sadrzaj>
      <item>Zvonko Rajčević</item>
    </izvorni_sadrzaj>
    <derivirana_varijabla naziv="DomainObject.Predmet.OstaliListNazivFormated_1">
      <item>Zvonko Rajčević</item>
    </derivirana_varijabla>
  </DomainObject.Predmet.OstaliListNazivFormated>
  <DomainObject.Predmet.OstaliListNazivFormatedOIB>
    <izvorni_sadrzaj>
      <item>Zvonko Rajčević, OIB 51444259317</item>
    </izvorni_sadrzaj>
    <derivirana_varijabla naziv="DomainObject.Predmet.OstaliListNazivFormatedOIB_1">
      <item>Zvonko Rajčević, OIB 51444259317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  <item>Zvonko Rajčević</item>
    </izvorni_sadrzaj>
    <derivirana_varijabla naziv="DomainObject.Predmet.SudioniciListNaziv_1">
      <item>FINA RC OSIJEK</item>
      <item>ZGM j.d.o.o. za trgovinu i ugostiteljstvo</item>
      <item>Zvonko Rajčević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  <item>Zvonko Rajčević, OIB 51444259317,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  <item>Zvonko Rajčević, OIB 51444259317,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  <item>, OIB 51444259317</item>
    </izvorni_sadrzaj>
    <derivirana_varijabla naziv="DomainObject.Predmet.SudioniciListNazivOIB_1">
      <item>, OIB 85821130368</item>
      <item>, OIB 97077945621</item>
      <item>, OIB 51444259317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5EA2C-6618-4775-B0AF-58B27799B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2552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2017-09-26T11:06:00Z</dcterms:created>
  <dc:creator>hermanj</dc:creator>
  <cp:lastModifiedBy>Danijela Sekulić</cp:lastModifiedBy>
  <cp:lastPrinted>2018-02-09T07:20:00Z</cp:lastPrinted>
  <dcterms:modified xmlns:xsi="http://www.w3.org/2001/XMLSchema-instance" xsi:type="dcterms:W3CDTF">2018-02-09T07:20:00Z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