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74a6" w14:paraId="40874a6" w:rsidRDefault="00C13673" w:rsidP="00C13673" w:rsidR="00C13673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4158">
        <w:rPr>
          <w:b/>
        </w:rPr>
        <w:t xml:space="preserve"> </w:t>
      </w:r>
      <w:r w:rsidR="00794158">
        <w:rPr>
          <w:b/>
        </w:rPr>
        <w:tab/>
      </w:r>
      <w:r w:rsidR="00794158">
        <w:rPr>
          <w:b/>
        </w:rPr>
        <w:tab/>
      </w:r>
      <w:r w:rsidR="00794158">
        <w:rPr>
          <w:b/>
        </w:rPr>
        <w:tab/>
      </w:r>
      <w:r w:rsidR="00794158">
        <w:rPr>
          <w:b/>
        </w:rPr>
        <w:tab/>
      </w:r>
      <w:r w:rsidR="00794158">
        <w:rPr>
          <w:b/>
        </w:rPr>
        <w:tab/>
      </w:r>
      <w:r w:rsidR="00794158">
        <w:rPr>
          <w:b/>
        </w:rPr>
        <w:tab/>
      </w:r>
      <w:r w:rsidR="00794158">
        <w:rPr>
          <w:b/>
        </w:rPr>
        <w:tab/>
      </w:r>
      <w:r w:rsidR="00794158">
        <w:rPr>
          <w:b/>
        </w:rPr>
        <w:tab/>
        <w:t xml:space="preserve"> Broj:7/ St-803/2013-223</w:t>
      </w:r>
    </w:p>
    <w:p w:rsidRDefault="00C13673" w:rsidP="00C13673" w:rsidR="00C13673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</w:t>
      </w:r>
    </w:p>
    <w:p w:rsidRDefault="00C13673" w:rsidP="00C13673" w:rsidR="00C13673">
      <w:pPr>
        <w:jc w:val="both"/>
        <w:rPr>
          <w:b/>
        </w:rPr>
      </w:pPr>
      <w:r>
        <w:rPr>
          <w:b/>
        </w:rPr>
        <w:t>TRGOVAČKI SUD U OSIJEKU</w:t>
      </w:r>
    </w:p>
    <w:p w:rsidRDefault="00C13673" w:rsidP="00C13673" w:rsidR="00C13673">
      <w:pPr>
        <w:jc w:val="both"/>
        <w:rPr>
          <w:b/>
        </w:rPr>
      </w:pPr>
      <w:r>
        <w:rPr>
          <w:b/>
        </w:rPr>
        <w:t>STALNA SLUŽBA U SLAVONSKOM BRODU</w:t>
      </w:r>
    </w:p>
    <w:p w:rsidRDefault="00C13673" w:rsidP="00C13673" w:rsidR="00C13673">
      <w:pPr>
        <w:jc w:val="both"/>
        <w:rPr>
          <w:b/>
        </w:rPr>
      </w:pPr>
      <w:r>
        <w:rPr>
          <w:b/>
        </w:rPr>
        <w:t>Trg pobjede 13</w:t>
      </w:r>
    </w:p>
    <w:p w:rsidRDefault="00C13673" w:rsidP="00C13673" w:rsidR="00C13673">
      <w:pPr>
        <w:jc w:val="both"/>
        <w:rPr>
          <w:b/>
        </w:rPr>
      </w:pPr>
      <w:r>
        <w:rPr>
          <w:b/>
        </w:rPr>
        <w:t>SLAVONSKI BROD</w:t>
      </w:r>
    </w:p>
    <w:p w:rsidRDefault="00C13673" w:rsidP="00C13673" w:rsidR="00C13673">
      <w:pPr>
        <w:jc w:val="both"/>
      </w:pPr>
    </w:p>
    <w:p w:rsidRDefault="00C13673" w:rsidP="00C13673" w:rsidR="00C13673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13673" w:rsidP="00C13673" w:rsidR="00C13673">
      <w:pPr>
        <w:jc w:val="center"/>
        <w:rPr>
          <w:b/>
        </w:rPr>
      </w:pPr>
    </w:p>
    <w:p w:rsidRDefault="00C13673" w:rsidP="00C13673" w:rsidR="00C13673">
      <w:pPr>
        <w:jc w:val="center"/>
        <w:rPr>
          <w:b/>
        </w:rPr>
      </w:pPr>
      <w:r>
        <w:rPr>
          <w:b/>
        </w:rPr>
        <w:t>R J E Š E N J E</w:t>
      </w:r>
    </w:p>
    <w:p w:rsidRDefault="00C13673" w:rsidP="00C13673" w:rsidR="00C13673">
      <w:pPr>
        <w:jc w:val="both"/>
      </w:pPr>
    </w:p>
    <w:p w:rsidRDefault="00C13673" w:rsidP="00C13673" w:rsidR="00C13673">
      <w:pPr>
        <w:jc w:val="both"/>
      </w:pPr>
      <w:r>
        <w:t xml:space="preserve"> </w:t>
      </w:r>
      <w:r>
        <w:tab/>
        <w:t xml:space="preserve"> </w:t>
      </w:r>
      <w:r>
        <w:tab/>
        <w:t xml:space="preserve">TRGOVAČKI SUD U OSIJEKU, STALNA SLUŽBA U SLAVONSKOM BRODU, po stečajnoj sutkinji Mirni Vujčić, u stečajnom postupku nad stečajnim dužnikom BIZI d.o.o. za trgovinu, ugostiteljstvo i poslovne usluge, uvoz-izvoz „u stečaju“, skraćena tvrtka: BIZI d.o.o. „u stečaju“, Slavonski Brod, Krste Frankopana 16, OIB 69715618327, nakon održanog ročišta za diobu </w:t>
      </w:r>
      <w:proofErr w:type="spellStart"/>
      <w:r>
        <w:t>kupovnine</w:t>
      </w:r>
      <w:proofErr w:type="spellEnd"/>
      <w:r>
        <w:t>, dana 0</w:t>
      </w:r>
      <w:r w:rsidR="00794158">
        <w:t>7</w:t>
      </w:r>
      <w:r>
        <w:t xml:space="preserve">. </w:t>
      </w:r>
      <w:r w:rsidR="00794158">
        <w:t>rujna</w:t>
      </w:r>
      <w:r>
        <w:t xml:space="preserve"> 201</w:t>
      </w:r>
      <w:r w:rsidR="00794158">
        <w:t>7</w:t>
      </w:r>
      <w:r>
        <w:t>. godine</w:t>
      </w:r>
    </w:p>
    <w:p w:rsidRDefault="00C13673" w:rsidP="00C13673" w:rsidR="00C13673">
      <w:pPr>
        <w:jc w:val="both"/>
      </w:pPr>
    </w:p>
    <w:p w:rsidRDefault="00C13673" w:rsidP="00C13673" w:rsidR="00C13673">
      <w:pPr>
        <w:jc w:val="center"/>
      </w:pPr>
      <w:r>
        <w:t>r i j e š i o   j e</w:t>
      </w:r>
    </w:p>
    <w:p w:rsidRDefault="00C13673" w:rsidP="00C13673" w:rsidR="00C13673">
      <w:pPr>
        <w:jc w:val="both"/>
      </w:pPr>
    </w:p>
    <w:p w:rsidRDefault="00C13673" w:rsidP="00C13673" w:rsidR="00C13673">
      <w:pPr>
        <w:jc w:val="both"/>
      </w:pPr>
      <w:r>
        <w:t xml:space="preserve"> </w:t>
      </w:r>
      <w:r>
        <w:tab/>
        <w:t xml:space="preserve"> </w:t>
      </w:r>
      <w:r>
        <w:tab/>
        <w:t xml:space="preserve">I. Od diobne mase - </w:t>
      </w:r>
      <w:proofErr w:type="spellStart"/>
      <w:r>
        <w:t>kupovnine</w:t>
      </w:r>
      <w:proofErr w:type="spellEnd"/>
      <w:r>
        <w:t xml:space="preserve"> u iznosu od </w:t>
      </w:r>
      <w:r w:rsidR="007F7B3C" w:rsidRPr="007F7B3C">
        <w:t xml:space="preserve">287.390,00 Kn </w:t>
      </w:r>
      <w:r>
        <w:rPr>
          <w:b/>
        </w:rPr>
        <w:t xml:space="preserve"> </w:t>
      </w:r>
      <w:r>
        <w:t>ostvarene prodajom predmeta stečajne mase stečajnog dužnika i to:</w:t>
      </w:r>
    </w:p>
    <w:p w:rsidRDefault="00C13673" w:rsidP="00C13673" w:rsidR="00C13673">
      <w:pPr>
        <w:jc w:val="both"/>
      </w:pPr>
      <w:r>
        <w:t xml:space="preserve"> </w:t>
      </w:r>
    </w:p>
    <w:p w:rsidRDefault="00C13673" w:rsidP="00C13673" w:rsidR="00C13673">
      <w:pPr>
        <w:jc w:val="both"/>
      </w:pPr>
      <w:r>
        <w:t xml:space="preserve"> </w:t>
      </w:r>
      <w:r>
        <w:tab/>
        <w:t xml:space="preserve"> </w:t>
      </w:r>
      <w:r>
        <w:tab/>
        <w:t xml:space="preserve">nekretnine upisane u </w:t>
      </w:r>
      <w:proofErr w:type="spellStart"/>
      <w:r>
        <w:t>zk.ul</w:t>
      </w:r>
      <w:proofErr w:type="spellEnd"/>
      <w:r>
        <w:t xml:space="preserve">. 14842, poduložak </w:t>
      </w:r>
      <w:r w:rsidR="007F7B3C">
        <w:t>14</w:t>
      </w:r>
      <w:r>
        <w:t>, k.o. Pula i to:</w:t>
      </w:r>
    </w:p>
    <w:p w:rsidRDefault="00C13673" w:rsidP="00C13673" w:rsidR="00C13673">
      <w:pPr>
        <w:jc w:val="both"/>
      </w:pPr>
    </w:p>
    <w:p w:rsidRDefault="00C13673" w:rsidP="00C13673" w:rsidR="00C13673">
      <w:pPr>
        <w:jc w:val="both"/>
      </w:pPr>
      <w:r>
        <w:t xml:space="preserve">   </w:t>
      </w:r>
      <w:r>
        <w:tab/>
        <w:t xml:space="preserve"> </w:t>
      </w:r>
      <w:r>
        <w:tab/>
        <w:t xml:space="preserve">- </w:t>
      </w:r>
      <w:r w:rsidR="007F7B3C" w:rsidRPr="007F7B3C">
        <w:t xml:space="preserve">14. Etaža 48/598 s kojim je povezano pravo vlasništva na posebnom dijelu – stanu na mansardi zgrade koji se sastoji od kuhinje, i dnevnog boravka, kupaonice, spavaće sobe i spremišta u podrumu, ukupne površine </w:t>
      </w:r>
      <w:smartTag w:element="metricconverter" w:uri="urn:schemas-microsoft-com:office:smarttags">
        <w:smartTagPr>
          <w:attr w:val="47,97 m2" w:name="ProductID"/>
        </w:smartTagPr>
        <w:r w:rsidR="007F7B3C" w:rsidRPr="007F7B3C">
          <w:t>47,97 m2</w:t>
        </w:r>
      </w:smartTag>
      <w:r w:rsidR="007F7B3C" w:rsidRPr="007F7B3C">
        <w:t xml:space="preserve">, u projektu posebnih  dijelova označen kao G14, a s kojim je neodvojivo povezano 48/598 dijelova kč.br. 660/113 – Kolektivna stambena zgrada, dvorište uz stambenu zgradu, </w:t>
      </w:r>
      <w:proofErr w:type="spellStart"/>
      <w:r w:rsidR="007F7B3C" w:rsidRPr="007F7B3C">
        <w:t>Argonautska</w:t>
      </w:r>
      <w:proofErr w:type="spellEnd"/>
      <w:r w:rsidR="007F7B3C" w:rsidRPr="007F7B3C">
        <w:t xml:space="preserve"> ul. 72, </w:t>
      </w:r>
      <w:proofErr w:type="spellStart"/>
      <w:r w:rsidR="007F7B3C" w:rsidRPr="007F7B3C">
        <w:t>podul</w:t>
      </w:r>
      <w:proofErr w:type="spellEnd"/>
      <w:r w:rsidR="007F7B3C" w:rsidRPr="007F7B3C">
        <w:t xml:space="preserve">. 1-14 od </w:t>
      </w:r>
      <w:smartTag w:element="metricconverter" w:uri="urn:schemas-microsoft-com:office:smarttags">
        <w:smartTagPr>
          <w:attr w:val="515 m2" w:name="ProductID"/>
        </w:smartTagPr>
        <w:r w:rsidR="007F7B3C" w:rsidRPr="007F7B3C">
          <w:t>515 m2</w:t>
        </w:r>
      </w:smartTag>
      <w:r w:rsidR="007F7B3C" w:rsidRPr="007F7B3C">
        <w:t>.</w:t>
      </w:r>
    </w:p>
    <w:p w:rsidRDefault="00C13673" w:rsidP="00C13673" w:rsidR="00C13673">
      <w:pPr>
        <w:jc w:val="both"/>
      </w:pPr>
    </w:p>
    <w:p w:rsidRDefault="00C13673" w:rsidP="00C13673" w:rsidR="00C13673">
      <w:pPr>
        <w:jc w:val="both"/>
      </w:pPr>
      <w:r>
        <w:t xml:space="preserve"> </w:t>
      </w:r>
      <w:r>
        <w:tab/>
        <w:t xml:space="preserve"> </w:t>
      </w:r>
      <w:r>
        <w:tab/>
        <w:t xml:space="preserve">a) stečajna masa stečajnog dužnika u iznosu od </w:t>
      </w:r>
      <w:r w:rsidR="007F7B3C">
        <w:t xml:space="preserve">101.058,00 Kn </w:t>
      </w:r>
      <w:r>
        <w:t>sukladno odredbi čl. 170. Stečajnog zakona po osnovi troškova utvrđivanja tražbine i troškova unovčenja</w:t>
      </w:r>
    </w:p>
    <w:p w:rsidRDefault="00C13673" w:rsidP="00C13673" w:rsidR="00C13673">
      <w:pPr>
        <w:jc w:val="both"/>
      </w:pPr>
    </w:p>
    <w:p w:rsidRDefault="00C13673" w:rsidP="00C13673" w:rsidR="00C13673">
      <w:pPr>
        <w:jc w:val="both"/>
      </w:pPr>
      <w:r>
        <w:t xml:space="preserve"> </w:t>
      </w:r>
      <w:r>
        <w:tab/>
        <w:t xml:space="preserve"> </w:t>
      </w:r>
      <w:r>
        <w:tab/>
        <w:t xml:space="preserve">b) tražbina </w:t>
      </w:r>
      <w:proofErr w:type="spellStart"/>
      <w:r>
        <w:t>razlučnog</w:t>
      </w:r>
      <w:proofErr w:type="spellEnd"/>
      <w:r>
        <w:t xml:space="preserve"> vjerovnika Zagrebačke banke d.d., Zagreb, Paromlinska 2, OIB: 92963223473 u iznosu od </w:t>
      </w:r>
      <w:r w:rsidR="007F7B3C">
        <w:t>186.332,00</w:t>
      </w:r>
      <w:r>
        <w:t xml:space="preserve"> Kn </w:t>
      </w:r>
      <w:r w:rsidR="0074211C">
        <w:t xml:space="preserve">i to </w:t>
      </w:r>
      <w:r w:rsidRPr="007F7B3C">
        <w:t>po osnovi</w:t>
      </w:r>
      <w:r w:rsidRPr="007F7B3C">
        <w:rPr>
          <w:b/>
        </w:rPr>
        <w:t xml:space="preserve"> </w:t>
      </w:r>
      <w:r w:rsidR="007F7B3C" w:rsidRPr="007F7B3C">
        <w:t xml:space="preserve"> Ugovora o založnom pravu od 04. lipnja 2012. godine radi osiguranja novčane tražbine u iznosu od 408.000,00 Kn</w:t>
      </w:r>
      <w:r w:rsidR="007F7B3C">
        <w:t xml:space="preserve"> </w:t>
      </w:r>
      <w:r w:rsidR="007F7B3C">
        <w:rPr>
          <w:b/>
        </w:rPr>
        <w:t xml:space="preserve"> </w:t>
      </w:r>
      <w:r w:rsidR="007F7B3C">
        <w:t xml:space="preserve">i  po osnovi  Ugovora o dugoročnom kreditu za razvoj turističke djelatnosti </w:t>
      </w:r>
      <w:r w:rsidR="00F91B7C">
        <w:t xml:space="preserve">broj </w:t>
      </w:r>
      <w:r w:rsidR="00F91B7C" w:rsidRPr="001858ED">
        <w:rPr>
          <w:bCs/>
        </w:rPr>
        <w:t>3227690585 od 04. lipnja 2012. godine</w:t>
      </w:r>
      <w:r w:rsidR="00F91B7C" w:rsidRPr="001858ED">
        <w:t>.</w:t>
      </w:r>
    </w:p>
    <w:p w:rsidRDefault="00C13673" w:rsidP="00C13673" w:rsidR="00C13673">
      <w:pPr>
        <w:jc w:val="both"/>
      </w:pPr>
    </w:p>
    <w:p w:rsidRDefault="00C13673" w:rsidP="00C13673" w:rsidR="00C13673">
      <w:pPr>
        <w:jc w:val="both"/>
        <w:rPr>
          <w:b/>
        </w:rPr>
      </w:pPr>
      <w:r>
        <w:t xml:space="preserve"> </w:t>
      </w:r>
      <w:r>
        <w:tab/>
        <w:t xml:space="preserve"> </w:t>
      </w:r>
      <w:r>
        <w:tab/>
        <w:t xml:space="preserve">II. Nalaže se računovodstvu suda iznos naveden u točci I a) izreke rješenja isplatiti na poslovni račun stečajnog dužnika poslovni broj IBAN: </w:t>
      </w:r>
      <w:r>
        <w:rPr>
          <w:b/>
        </w:rPr>
        <w:t>HR67 2340 0091 19</w:t>
      </w:r>
      <w:r w:rsidR="001214D0">
        <w:rPr>
          <w:b/>
        </w:rPr>
        <w:t>00 21795 otvoren kod Privredne b</w:t>
      </w:r>
      <w:r>
        <w:rPr>
          <w:b/>
        </w:rPr>
        <w:t xml:space="preserve">anke Zagreb d.d., </w:t>
      </w:r>
      <w:r>
        <w:t xml:space="preserve">a iznos iz točke I b) izreke rješenja na poslovni račun </w:t>
      </w:r>
      <w:proofErr w:type="spellStart"/>
      <w:r>
        <w:t>razlučnog</w:t>
      </w:r>
      <w:proofErr w:type="spellEnd"/>
      <w:r>
        <w:t xml:space="preserve"> vjerovnika broj IBAN </w:t>
      </w:r>
      <w:r>
        <w:rPr>
          <w:b/>
        </w:rPr>
        <w:t xml:space="preserve">HR88 2360 0001 0000 0001 3 uz poziv na </w:t>
      </w:r>
    </w:p>
    <w:p w:rsidRDefault="00C13673" w:rsidP="00C13673" w:rsidR="00C13673">
      <w:pPr>
        <w:jc w:val="both"/>
        <w:rPr>
          <w:b/>
        </w:rPr>
      </w:pPr>
    </w:p>
    <w:p w:rsidRDefault="00C13673" w:rsidP="00C13673" w:rsidR="00C13673">
      <w:pPr>
        <w:jc w:val="right"/>
        <w:rPr>
          <w:b/>
        </w:rPr>
      </w:pPr>
    </w:p>
    <w:p w:rsidRDefault="005F7048" w:rsidP="005F7048" w:rsidR="00C13673">
      <w:pPr>
        <w:jc w:val="right"/>
        <w:rPr>
          <w:b/>
        </w:rPr>
      </w:pPr>
      <w:r w:rsidRPr="005F7048">
        <w:rPr>
          <w:b/>
        </w:rPr>
        <w:lastRenderedPageBreak/>
        <w:t>Broj:7/ St-803/2013-223</w:t>
      </w:r>
    </w:p>
    <w:p w:rsidRDefault="005F7048" w:rsidP="005F7048" w:rsidR="005F7048">
      <w:pPr>
        <w:jc w:val="right"/>
        <w:rPr>
          <w:b/>
        </w:rPr>
      </w:pPr>
    </w:p>
    <w:p w:rsidRDefault="00C13673" w:rsidP="00C13673" w:rsidR="00C13673">
      <w:pPr>
        <w:jc w:val="both"/>
      </w:pPr>
      <w:r>
        <w:rPr>
          <w:b/>
        </w:rPr>
        <w:t>broj 17-</w:t>
      </w:r>
      <w:r w:rsidR="007F7B3C">
        <w:rPr>
          <w:b/>
        </w:rPr>
        <w:t>5100295598</w:t>
      </w:r>
      <w:r>
        <w:t xml:space="preserve"> otvoren kod Zagrebačke banke d.d., Zagreb, a po pravomoćnosti ovoga rješenja.</w:t>
      </w:r>
    </w:p>
    <w:p w:rsidRDefault="00C13673" w:rsidP="007F7B3C" w:rsidR="007F7B3C" w:rsidRPr="007F7B3C">
      <w:pPr>
        <w:jc w:val="both"/>
      </w:pPr>
      <w:r>
        <w:t xml:space="preserve"> </w:t>
      </w:r>
      <w:r>
        <w:tab/>
        <w:t xml:space="preserve"> </w:t>
      </w:r>
      <w:r>
        <w:tab/>
        <w:t xml:space="preserve">III. U preostalom dijelu u iznosu od </w:t>
      </w:r>
      <w:r w:rsidR="00CD406B">
        <w:t>568.556,44</w:t>
      </w:r>
      <w:r>
        <w:t xml:space="preserve"> Kn tražbina </w:t>
      </w:r>
      <w:proofErr w:type="spellStart"/>
      <w:r>
        <w:t>razlučnog</w:t>
      </w:r>
      <w:proofErr w:type="spellEnd"/>
      <w:r>
        <w:t xml:space="preserve"> vjerovnika </w:t>
      </w:r>
      <w:r>
        <w:rPr>
          <w:bCs/>
        </w:rPr>
        <w:t xml:space="preserve">Zagrebačke banke d.d., Zagreb, Paromlinska 2, OIB: 92963223473 </w:t>
      </w:r>
      <w:r>
        <w:t xml:space="preserve">koja je uzeta pri diobi ostaje nenamirena, a po osnovi </w:t>
      </w:r>
      <w:r w:rsidR="007F7B3C" w:rsidRPr="007F7B3C">
        <w:t>Ugovora o dugoročnom kreditu za razvoj turističke djelatnosti</w:t>
      </w:r>
      <w:r w:rsidR="00F91B7C">
        <w:t xml:space="preserve"> broj </w:t>
      </w:r>
      <w:r w:rsidR="00F91B7C" w:rsidRPr="00AF1AB4">
        <w:rPr>
          <w:bCs/>
        </w:rPr>
        <w:t>3227690585 od 04. lipnja 2012. godine</w:t>
      </w:r>
      <w:r w:rsidR="00F91B7C">
        <w:t>.</w:t>
      </w:r>
    </w:p>
    <w:p w:rsidRDefault="005F7048" w:rsidP="00C13673" w:rsidR="005F7048">
      <w:pPr>
        <w:jc w:val="both"/>
      </w:pPr>
    </w:p>
    <w:p w:rsidRDefault="00C13673" w:rsidP="00C13673" w:rsidR="00C13673">
      <w:pPr>
        <w:jc w:val="center"/>
      </w:pPr>
      <w:r>
        <w:t>Obrazloženje</w:t>
      </w:r>
    </w:p>
    <w:p w:rsidRDefault="00C13673" w:rsidP="00C13673" w:rsidR="00C13673">
      <w:pPr>
        <w:jc w:val="both"/>
      </w:pPr>
    </w:p>
    <w:p w:rsidRDefault="00C13673" w:rsidP="00C13673" w:rsidR="00C13673">
      <w:pPr>
        <w:jc w:val="both"/>
      </w:pPr>
      <w:r>
        <w:t xml:space="preserve"> </w:t>
      </w:r>
      <w:r>
        <w:tab/>
        <w:t xml:space="preserve"> </w:t>
      </w:r>
      <w:r>
        <w:tab/>
        <w:t>Na javnoj dražbi u ovoj</w:t>
      </w:r>
      <w:r w:rsidR="00C5145A">
        <w:t xml:space="preserve"> pravnoj stvari održanoj dana 03. srpnja 2017</w:t>
      </w:r>
      <w:r>
        <w:t xml:space="preserve">. godine prodane su nekretnine </w:t>
      </w:r>
      <w:r w:rsidR="00C5145A">
        <w:t xml:space="preserve">stečajnog dužnika </w:t>
      </w:r>
      <w:r>
        <w:t xml:space="preserve">upisane u </w:t>
      </w:r>
      <w:proofErr w:type="spellStart"/>
      <w:r>
        <w:t>zk.ul</w:t>
      </w:r>
      <w:proofErr w:type="spellEnd"/>
      <w:r>
        <w:t xml:space="preserve">. 14842, poduložak </w:t>
      </w:r>
      <w:r w:rsidR="007F7B3C">
        <w:t>14</w:t>
      </w:r>
      <w:r>
        <w:t xml:space="preserve">, k.o. Pula i to </w:t>
      </w:r>
      <w:r w:rsidR="007F7B3C" w:rsidRPr="007F7B3C">
        <w:t xml:space="preserve">14. Etaža 48/598 s kojim je povezano pravo vlasništva na posebnom dijelu – stanu na mansardi zgrade koji se sastoji od kuhinje, i dnevnog boravka, kupaonice, spavaće sobe i spremišta u podrumu, ukupne površine </w:t>
      </w:r>
      <w:smartTag w:element="metricconverter" w:uri="urn:schemas-microsoft-com:office:smarttags">
        <w:smartTagPr>
          <w:attr w:val="47,97 m2" w:name="ProductID"/>
        </w:smartTagPr>
        <w:r w:rsidR="007F7B3C" w:rsidRPr="007F7B3C">
          <w:t>47,97 m2</w:t>
        </w:r>
      </w:smartTag>
      <w:r w:rsidR="007F7B3C" w:rsidRPr="007F7B3C">
        <w:t xml:space="preserve">, u projektu posebnih  dijelova označen kao G14, a s kojim je neodvojivo povezano 48/598 dijelova kč.br. 660/113 – Kolektivna stambena zgrada, dvorište uz stambenu zgradu, </w:t>
      </w:r>
      <w:proofErr w:type="spellStart"/>
      <w:r w:rsidR="007F7B3C" w:rsidRPr="007F7B3C">
        <w:t>Argonautska</w:t>
      </w:r>
      <w:proofErr w:type="spellEnd"/>
      <w:r w:rsidR="007F7B3C" w:rsidRPr="007F7B3C">
        <w:t xml:space="preserve"> ul. 72, </w:t>
      </w:r>
      <w:proofErr w:type="spellStart"/>
      <w:r w:rsidR="007F7B3C" w:rsidRPr="007F7B3C">
        <w:t>podul</w:t>
      </w:r>
      <w:proofErr w:type="spellEnd"/>
      <w:r w:rsidR="007F7B3C" w:rsidRPr="007F7B3C">
        <w:t xml:space="preserve">. 1-14 od </w:t>
      </w:r>
      <w:smartTag w:element="metricconverter" w:uri="urn:schemas-microsoft-com:office:smarttags">
        <w:smartTagPr>
          <w:attr w:val="515 m2" w:name="ProductID"/>
        </w:smartTagPr>
        <w:r w:rsidR="007F7B3C" w:rsidRPr="007F7B3C">
          <w:t>515 m2</w:t>
        </w:r>
      </w:smartTag>
      <w:r>
        <w:t>, a sukladno zaključku o prodaj</w:t>
      </w:r>
      <w:r w:rsidR="00794C45">
        <w:t>i poslovni broj 7/St-803/2013-201</w:t>
      </w:r>
      <w:r>
        <w:t xml:space="preserve"> od 1</w:t>
      </w:r>
      <w:r w:rsidR="00794C45">
        <w:t>0</w:t>
      </w:r>
      <w:r>
        <w:t>. svibnja 201</w:t>
      </w:r>
      <w:r w:rsidR="00794C45">
        <w:t>7</w:t>
      </w:r>
      <w:r>
        <w:t>. godine.</w:t>
      </w:r>
    </w:p>
    <w:p w:rsidRDefault="00C13673" w:rsidP="00C13673" w:rsidR="00C13673">
      <w:pPr>
        <w:jc w:val="both"/>
      </w:pPr>
      <w:r>
        <w:t xml:space="preserve"> </w:t>
      </w:r>
      <w:r>
        <w:tab/>
        <w:t xml:space="preserve"> </w:t>
      </w:r>
      <w:r>
        <w:tab/>
        <w:t>Rješenje o dosudi poslovn</w:t>
      </w:r>
      <w:r w:rsidR="00794C45">
        <w:t>i broj 7/St-803/2013-207</w:t>
      </w:r>
      <w:r>
        <w:t xml:space="preserve"> od 0</w:t>
      </w:r>
      <w:r w:rsidR="00794C45">
        <w:t>4</w:t>
      </w:r>
      <w:r>
        <w:t>. srpnja 201</w:t>
      </w:r>
      <w:r w:rsidR="00794C45">
        <w:t>7</w:t>
      </w:r>
      <w:r>
        <w:t>. godine postalo je pravomoćno</w:t>
      </w:r>
      <w:r w:rsidR="00C5145A">
        <w:t xml:space="preserve">, kupac je u roku uplatio </w:t>
      </w:r>
      <w:proofErr w:type="spellStart"/>
      <w:r w:rsidR="00C5145A">
        <w:t>kupovninu</w:t>
      </w:r>
      <w:proofErr w:type="spellEnd"/>
      <w:r w:rsidR="00C5145A">
        <w:t xml:space="preserve"> </w:t>
      </w:r>
      <w:r>
        <w:t xml:space="preserve"> i nastavno tome  zakazano je i održano za diobu </w:t>
      </w:r>
      <w:proofErr w:type="spellStart"/>
      <w:r>
        <w:t>kupovnine</w:t>
      </w:r>
      <w:proofErr w:type="spellEnd"/>
      <w:r>
        <w:t xml:space="preserve"> na koje su pozvane osobe koje prema stanju spisa i podacima iz zemljišnih knjiga polažu pravo na namirenje iz </w:t>
      </w:r>
      <w:proofErr w:type="spellStart"/>
      <w:r>
        <w:t>kupovnine</w:t>
      </w:r>
      <w:proofErr w:type="spellEnd"/>
      <w:r>
        <w:t xml:space="preserve">, kao i stečajna upraviteljica. </w:t>
      </w:r>
    </w:p>
    <w:p w:rsidRDefault="00C13673" w:rsidP="00C13673" w:rsidR="00C13673">
      <w:pPr>
        <w:ind w:firstLine="708"/>
        <w:jc w:val="both"/>
      </w:pPr>
      <w:r>
        <w:t xml:space="preserve"> </w:t>
      </w:r>
      <w:r>
        <w:tab/>
        <w:t xml:space="preserve">Diobnu masu čini </w:t>
      </w:r>
      <w:proofErr w:type="spellStart"/>
      <w:r>
        <w:t>kupovnina</w:t>
      </w:r>
      <w:proofErr w:type="spellEnd"/>
      <w:r>
        <w:t xml:space="preserve"> koja je realizirana prodajom predmetne nekretnine u iznosu od </w:t>
      </w:r>
      <w:r w:rsidR="00794C45">
        <w:t xml:space="preserve">287.390,00 </w:t>
      </w:r>
      <w:r>
        <w:t xml:space="preserve">Kn. </w:t>
      </w:r>
    </w:p>
    <w:p w:rsidRDefault="00C13673" w:rsidP="00C13673" w:rsidR="00C13673">
      <w:pPr>
        <w:ind w:firstLine="708" w:left="708"/>
        <w:jc w:val="both"/>
      </w:pPr>
      <w:r>
        <w:t xml:space="preserve">U stečajnom </w:t>
      </w:r>
      <w:r w:rsidR="00C5145A">
        <w:t xml:space="preserve">postupku </w:t>
      </w:r>
      <w:proofErr w:type="spellStart"/>
      <w:r w:rsidR="00C5145A">
        <w:t>razlučni</w:t>
      </w:r>
      <w:proofErr w:type="spellEnd"/>
      <w:r w:rsidR="00C5145A">
        <w:t xml:space="preserve"> vjerovnici </w:t>
      </w:r>
      <w:r>
        <w:t>namiruju</w:t>
      </w:r>
      <w:r w:rsidR="00C5145A">
        <w:t xml:space="preserve"> se</w:t>
      </w:r>
      <w:r>
        <w:t xml:space="preserve"> redoslijedom propisanim</w:t>
      </w:r>
    </w:p>
    <w:p w:rsidRDefault="00C13673" w:rsidP="00C13673" w:rsidR="00C13673">
      <w:pPr>
        <w:jc w:val="both"/>
      </w:pPr>
      <w:r>
        <w:t xml:space="preserve">odredbom čl. </w:t>
      </w:r>
      <w:smartTag w:element="metricconverter" w:uri="urn:schemas-microsoft-com:office:smarttags">
        <w:smartTagPr>
          <w:attr w:val="164. a" w:name="ProductID"/>
        </w:smartTagPr>
        <w:r>
          <w:t>164. a</w:t>
        </w:r>
      </w:smartTag>
      <w:r>
        <w:t xml:space="preserve">. st.3. Stečajnog zakona (dalje SZ, NN 44/96, 29/99, 129/00, 123/03, 82/06, 116/10 , 125/12 i 133/12 ) uz odgovarajuću primjenu pravila o ovrsi koja se na ovaj odnos primjenjuje na temelju odredbe čl. 441. st.1.Stečajnog zakona ( NN 71/15 ),  te je odredbom čl. 170. SZ-a određeno da se troškovi utvrđivanja tražbine koji obuhvaćaju troškove utvrđivanja istovjetnosti predmeta i prava na tom predmetu određuju paušalno u iznosu od 5% od utrška, a troškovi unovčenja određuju se paušalno u iznosu od 5% od utrška, a ako su stvarni troškovi nastali znatno niži ili viši odredit će se u stvarnoj visini. </w:t>
      </w:r>
    </w:p>
    <w:p w:rsidRDefault="00C13673" w:rsidP="002D4629" w:rsidR="00C13673">
      <w:pPr>
        <w:ind w:firstLine="1416"/>
        <w:jc w:val="both"/>
      </w:pPr>
      <w:r>
        <w:t xml:space="preserve">Stečajna upraviteljica se u podnesku, kao i na ročištu za diobu </w:t>
      </w:r>
      <w:proofErr w:type="spellStart"/>
      <w:r>
        <w:t>kupovnine</w:t>
      </w:r>
      <w:proofErr w:type="spellEnd"/>
      <w:r>
        <w:t>, očitovala da je iz iznosa realiziranog prodajom nekretnine potrebno u korist stečajne mase izdvojiti ukupno iznos od 10</w:t>
      </w:r>
      <w:r w:rsidR="00794C45">
        <w:t>1</w:t>
      </w:r>
      <w:r>
        <w:t>.</w:t>
      </w:r>
      <w:r w:rsidR="00794C45">
        <w:t>058</w:t>
      </w:r>
      <w:r>
        <w:t xml:space="preserve">,00 Kn. Iz specifikacije troška koju je sačinila stečajna upraviteljica proizlazi da se po osnovi troškova utvrđivanja tražbine u korist mase treba izdvojiti iznos od </w:t>
      </w:r>
      <w:r w:rsidR="00794C45">
        <w:t>14.370,00</w:t>
      </w:r>
      <w:r>
        <w:t xml:space="preserve"> Kn, a po osnovi izravnih troškova unovčenja nekretnine troškovi koji involviraju  trošak oglašavanja u iznosu od </w:t>
      </w:r>
      <w:r w:rsidR="00794C45">
        <w:t>9.966,00</w:t>
      </w:r>
      <w:r>
        <w:t xml:space="preserve"> Kn  i trošak bruto nagrade za rad stečajne upraviteljice u iznosu od </w:t>
      </w:r>
      <w:r w:rsidR="00794C45">
        <w:t>19.244,00</w:t>
      </w:r>
      <w:r>
        <w:t xml:space="preserve"> Kn, kao i porez na dodanu vrijednost od 25 % u iznosu od </w:t>
      </w:r>
      <w:r w:rsidR="00794C45">
        <w:t>57.478,00</w:t>
      </w:r>
      <w:r>
        <w:t xml:space="preserve"> Kn jer se radi o novoizgrađenoj nekretnini koja podliježe obvezi plaćanja poreza na dodanu vrijednost.</w:t>
      </w:r>
    </w:p>
    <w:p w:rsidRDefault="00C13673" w:rsidP="00522079" w:rsidR="00C13673">
      <w:pPr>
        <w:ind w:firstLine="1416"/>
        <w:jc w:val="both"/>
      </w:pPr>
      <w:r>
        <w:t xml:space="preserve"> </w:t>
      </w:r>
      <w:proofErr w:type="spellStart"/>
      <w:r>
        <w:t>Razlučni</w:t>
      </w:r>
      <w:proofErr w:type="spellEnd"/>
      <w:r>
        <w:t xml:space="preserve"> vjerovnik Zagrebačka banka d.d. Zagreb dostavila je u sudski spis rekapitulaciju potraživanja osigurane tražbine po osnovi založnog prava zasnovanog pod brojem Z-6474/12 i to  po osnovi Ugovora o založnom pravu temeljem mjenice izdane na iznos od 408.000,00 kn od 4. lipn</w:t>
      </w:r>
      <w:r w:rsidR="002D4629">
        <w:t>ja 2012. godine</w:t>
      </w:r>
      <w:r>
        <w:t xml:space="preserve"> u ukupnom iznosu od </w:t>
      </w:r>
      <w:r w:rsidR="00522079">
        <w:t>135.714,12</w:t>
      </w:r>
      <w:r>
        <w:t xml:space="preserve"> Kn i rekapitulaciju tražbine po osnovi založnog prava zasnovanog pod brojem Z-6474/12 po osnovi Ugovora o dugoročnom kreditu za razvoj turističke djelatnosti</w:t>
      </w:r>
      <w:r w:rsidR="0008254B">
        <w:t xml:space="preserve"> br.</w:t>
      </w:r>
      <w:r>
        <w:t xml:space="preserve"> </w:t>
      </w:r>
      <w:r w:rsidR="002D4629" w:rsidRPr="002D4629">
        <w:rPr>
          <w:bCs/>
        </w:rPr>
        <w:t>3227690585 od 04. lipnja 2012. godine</w:t>
      </w:r>
      <w:r w:rsidR="002D4629" w:rsidRPr="002D4629">
        <w:t xml:space="preserve">  </w:t>
      </w:r>
      <w:r w:rsidR="002D4629">
        <w:t xml:space="preserve">u </w:t>
      </w:r>
      <w:r w:rsidR="0008254B">
        <w:t xml:space="preserve">iznosu od  </w:t>
      </w:r>
      <w:r w:rsidR="00522079">
        <w:t>619.174,32</w:t>
      </w:r>
      <w:r>
        <w:t xml:space="preserve"> Kn.       </w:t>
      </w:r>
      <w:r>
        <w:tab/>
        <w:t xml:space="preserve"> </w:t>
      </w:r>
      <w:r>
        <w:tab/>
      </w:r>
    </w:p>
    <w:p w:rsidRDefault="00F958B7" w:rsidP="005F7048" w:rsidR="00F958B7">
      <w:pPr>
        <w:ind w:firstLine="1416"/>
        <w:jc w:val="right"/>
        <w:rPr>
          <w:b/>
        </w:rPr>
      </w:pPr>
    </w:p>
    <w:p w:rsidRDefault="005F7048" w:rsidP="00F958B7" w:rsidR="005F7048">
      <w:pPr>
        <w:ind w:firstLine="1416"/>
        <w:jc w:val="right"/>
      </w:pPr>
      <w:r w:rsidRPr="005F7048">
        <w:rPr>
          <w:b/>
        </w:rPr>
        <w:lastRenderedPageBreak/>
        <w:t>Broj:7/ St-803/2013-223</w:t>
      </w:r>
    </w:p>
    <w:p w:rsidRDefault="00C13673" w:rsidP="00C13673" w:rsidR="00C13673">
      <w:pPr>
        <w:ind w:firstLine="1416"/>
        <w:jc w:val="both"/>
      </w:pPr>
      <w:r>
        <w:t xml:space="preserve"> Nastavno tome, potreb</w:t>
      </w:r>
      <w:r w:rsidR="00522079">
        <w:t>n</w:t>
      </w:r>
      <w:r>
        <w:t xml:space="preserve">o je izvršiti diobu sredstava sukladno odredbi čl. 164.a. st. 3 SZ-a i najprije namiriti troškove unovčenja nekretnine skladno odredbi čl. 170 SZ-a te namiriti tražbine </w:t>
      </w:r>
      <w:proofErr w:type="spellStart"/>
      <w:r>
        <w:t>razlučnih</w:t>
      </w:r>
      <w:proofErr w:type="spellEnd"/>
      <w:r>
        <w:t xml:space="preserve"> vjerovnika.</w:t>
      </w:r>
    </w:p>
    <w:p w:rsidRDefault="00C13673" w:rsidP="00C13673" w:rsidR="00C13673">
      <w:pPr>
        <w:ind w:firstLine="1416"/>
        <w:jc w:val="both"/>
      </w:pPr>
      <w:r>
        <w:t xml:space="preserve">Od iznosa ostvarenog prodajom nekretnine potrebno je u korist stečajne mase izdvojiti iznos koji se odnosi na troškove utvrđivanja tražbine koji obuhvaća troškove utvrđivanja istovjetnosti predmeta i prava na tom predmetnu u iznosu od 5% paušalno tj. u iznosu od  </w:t>
      </w:r>
      <w:r w:rsidR="00522079">
        <w:t>14.370,00</w:t>
      </w:r>
      <w:r>
        <w:t xml:space="preserve"> Kn.</w:t>
      </w:r>
      <w:r>
        <w:rPr>
          <w:b/>
        </w:rPr>
        <w:t xml:space="preserve"> </w:t>
      </w:r>
      <w:r>
        <w:t>Nadalje,</w:t>
      </w:r>
      <w:r>
        <w:rPr>
          <w:b/>
        </w:rPr>
        <w:t xml:space="preserve"> </w:t>
      </w:r>
      <w:r>
        <w:t xml:space="preserve"> potrebno je ustegnuti i troškove koji se odnose na unovčenje nekretnine koji involviraju izravne troškove unovčenja nekretnine i to razmjeran trošak oglašavanja u javnom glasilu u iznosu od </w:t>
      </w:r>
      <w:r w:rsidR="00522079">
        <w:t>9.966,00</w:t>
      </w:r>
      <w:r w:rsidR="005C49C9">
        <w:t xml:space="preserve"> Kn,</w:t>
      </w:r>
      <w:r>
        <w:t xml:space="preserve"> trošak poreza na dodanu vrijednost koji temeljem zakona tereti nekretninu u iznosu od </w:t>
      </w:r>
      <w:r w:rsidR="00522079">
        <w:t>57.478,00</w:t>
      </w:r>
      <w:r>
        <w:t xml:space="preserve"> Kn, kao  i trošak nagrade za rad stečajne upraviteljice u iznosu od </w:t>
      </w:r>
      <w:r w:rsidR="00522079">
        <w:t>19.244,00</w:t>
      </w:r>
      <w:r>
        <w:t xml:space="preserve"> Kn bruto prema  čl. 7. i čl. 16. Uredbe o kriterijima i načinu obračuna i plaćanja nagrada stečajnim upraviteljima (NN 105</w:t>
      </w:r>
      <w:r>
        <w:rPr>
          <w:b/>
        </w:rPr>
        <w:t>)</w:t>
      </w:r>
      <w:r w:rsidR="005C49C9">
        <w:t>, a u kojim troškovima</w:t>
      </w:r>
      <w:r>
        <w:t xml:space="preserve"> participira i </w:t>
      </w:r>
      <w:proofErr w:type="spellStart"/>
      <w:r>
        <w:t>razlučni</w:t>
      </w:r>
      <w:proofErr w:type="spellEnd"/>
      <w:r>
        <w:t xml:space="preserve"> vjerovnik</w:t>
      </w:r>
      <w:r w:rsidR="00096D2C">
        <w:t xml:space="preserve"> izravno odnosno</w:t>
      </w:r>
      <w:r>
        <w:t xml:space="preserve"> razmjerno vrijednosti stvari – nekretnine na kojoj postoji </w:t>
      </w:r>
      <w:proofErr w:type="spellStart"/>
      <w:r>
        <w:t>razlučno</w:t>
      </w:r>
      <w:proofErr w:type="spellEnd"/>
      <w:r>
        <w:t xml:space="preserve"> pravo u odnosu na ostalu stečajnu masu. Pri odlučivanju se vodilo računa da </w:t>
      </w:r>
      <w:proofErr w:type="spellStart"/>
      <w:r>
        <w:t>razlučni</w:t>
      </w:r>
      <w:proofErr w:type="spellEnd"/>
      <w:r>
        <w:t xml:space="preserve"> vjerovnik </w:t>
      </w:r>
      <w:r w:rsidR="005C49C9">
        <w:t xml:space="preserve">Zagrebačka banka d.d.Zagreb </w:t>
      </w:r>
      <w:r>
        <w:t>koji sudjeluje u namirenju, na ovaj obračun troškova</w:t>
      </w:r>
      <w:r w:rsidR="00522079">
        <w:t xml:space="preserve"> </w:t>
      </w:r>
      <w:proofErr w:type="spellStart"/>
      <w:r w:rsidR="005C49C9">
        <w:t>stačjne</w:t>
      </w:r>
      <w:proofErr w:type="spellEnd"/>
      <w:r w:rsidR="005C49C9">
        <w:t xml:space="preserve"> upraviteljice </w:t>
      </w:r>
      <w:r w:rsidR="00522079">
        <w:t>nije imao</w:t>
      </w:r>
      <w:r>
        <w:t xml:space="preserve"> primjedbi.</w:t>
      </w:r>
    </w:p>
    <w:p w:rsidRDefault="00C13673" w:rsidP="00522079" w:rsidR="005C49C9" w:rsidRPr="00522079">
      <w:pPr>
        <w:jc w:val="both"/>
      </w:pPr>
      <w:r>
        <w:t xml:space="preserve"> </w:t>
      </w:r>
      <w:r>
        <w:tab/>
        <w:t xml:space="preserve"> </w:t>
      </w:r>
      <w:r>
        <w:tab/>
        <w:t xml:space="preserve">Na ročištu za diobu, a prema stanju zemljišnih knjiga utvrđeno je da pravo na namirenje iz iznosa realiziranog prodajom nekretnina ostvaruje </w:t>
      </w:r>
      <w:proofErr w:type="spellStart"/>
      <w:r>
        <w:t>razlučni</w:t>
      </w:r>
      <w:proofErr w:type="spellEnd"/>
      <w:r>
        <w:t xml:space="preserve"> vjerovnik Zagrebačka banka d.d., Zagreb po osnovi </w:t>
      </w:r>
      <w:proofErr w:type="spellStart"/>
      <w:r>
        <w:t>razlučnog</w:t>
      </w:r>
      <w:proofErr w:type="spellEnd"/>
      <w:r>
        <w:t xml:space="preserve"> prava uknjiženog pod brojem Z- 6474/12  po osnovi Ugovora o založnom pravu od 4. lipnja 2012. godine radi osiguranja tražbine u iznosu od 408.000,00 Kn, a koja</w:t>
      </w:r>
      <w:r w:rsidR="001F015A">
        <w:t xml:space="preserve"> nenamirena</w:t>
      </w:r>
      <w:r>
        <w:t xml:space="preserve"> osigurana tražbina prema rekapitulaciji</w:t>
      </w:r>
      <w:r w:rsidR="005C49C9">
        <w:t xml:space="preserve"> ovog </w:t>
      </w:r>
      <w:proofErr w:type="spellStart"/>
      <w:r w:rsidR="005C49C9">
        <w:t>razlučnog</w:t>
      </w:r>
      <w:proofErr w:type="spellEnd"/>
      <w:r w:rsidR="005C49C9">
        <w:t xml:space="preserve"> </w:t>
      </w:r>
      <w:proofErr w:type="spellStart"/>
      <w:r w:rsidR="005C49C9">
        <w:t>vjeovnika</w:t>
      </w:r>
      <w:proofErr w:type="spellEnd"/>
      <w:r w:rsidR="005C49C9">
        <w:t xml:space="preserve"> </w:t>
      </w:r>
      <w:r>
        <w:t xml:space="preserve"> </w:t>
      </w:r>
      <w:r w:rsidR="00096D2C">
        <w:t xml:space="preserve">na dan prodaje </w:t>
      </w:r>
      <w:r>
        <w:t xml:space="preserve">iznosi </w:t>
      </w:r>
      <w:r w:rsidR="00522079">
        <w:t xml:space="preserve">135.714,12 Kn, te </w:t>
      </w:r>
      <w:r w:rsidR="005C49C9">
        <w:t xml:space="preserve">i </w:t>
      </w:r>
      <w:r w:rsidR="00522079">
        <w:t xml:space="preserve">po osnovi </w:t>
      </w:r>
      <w:proofErr w:type="spellStart"/>
      <w:r w:rsidR="00522079">
        <w:t>razlučnog</w:t>
      </w:r>
      <w:proofErr w:type="spellEnd"/>
      <w:r w:rsidR="00522079">
        <w:t xml:space="preserve"> prava uknjiženog pod istim brojem a po osnovi </w:t>
      </w:r>
      <w:r w:rsidR="00522079" w:rsidRPr="00522079">
        <w:t xml:space="preserve">Ugovora o dugoročnom kreditu za razvoj turističke djelatnosti </w:t>
      </w:r>
      <w:r w:rsidR="005C49C9" w:rsidRPr="007F7B3C">
        <w:rPr>
          <w:b/>
          <w:bCs/>
        </w:rPr>
        <w:t>3</w:t>
      </w:r>
      <w:r w:rsidR="005C49C9" w:rsidRPr="007D012D">
        <w:rPr>
          <w:bCs/>
        </w:rPr>
        <w:t>227690585 od 04. lipnja 2012. godine</w:t>
      </w:r>
      <w:r w:rsidR="00ED5628">
        <w:rPr>
          <w:bCs/>
        </w:rPr>
        <w:t xml:space="preserve"> koja prema </w:t>
      </w:r>
      <w:proofErr w:type="spellStart"/>
      <w:r w:rsidR="00ED5628">
        <w:rPr>
          <w:bCs/>
        </w:rPr>
        <w:t>rekapitaulaciji</w:t>
      </w:r>
      <w:proofErr w:type="spellEnd"/>
      <w:r w:rsidR="00ED5628">
        <w:rPr>
          <w:bCs/>
        </w:rPr>
        <w:t xml:space="preserve"> ovog vjerovnika </w:t>
      </w:r>
      <w:r w:rsidR="005C49C9" w:rsidRPr="007D012D">
        <w:t xml:space="preserve"> </w:t>
      </w:r>
      <w:r w:rsidR="005C49C9">
        <w:t>iznosi 619.174.32 Kn.</w:t>
      </w:r>
    </w:p>
    <w:p w:rsidRDefault="00C13673" w:rsidP="00C13673" w:rsidR="005F7048">
      <w:pPr>
        <w:jc w:val="both"/>
      </w:pPr>
      <w:r>
        <w:tab/>
      </w:r>
      <w:r>
        <w:tab/>
        <w:t xml:space="preserve">Stoga je iznosom </w:t>
      </w:r>
      <w:proofErr w:type="spellStart"/>
      <w:r>
        <w:t>kupovnine</w:t>
      </w:r>
      <w:proofErr w:type="spellEnd"/>
      <w:r>
        <w:t xml:space="preserve"> u iznosu od  </w:t>
      </w:r>
      <w:r w:rsidR="00522079">
        <w:t>186.332,00</w:t>
      </w:r>
      <w:r w:rsidR="004F22CE">
        <w:t>0 Kn</w:t>
      </w:r>
      <w:r>
        <w:t xml:space="preserve">, a koji je ostao nakon izdvajanja iznosa iz diobene mase sukladno čl. 170. SZ-a, trebalo namiriti tražbinu </w:t>
      </w:r>
      <w:proofErr w:type="spellStart"/>
      <w:r>
        <w:t>razlučnog</w:t>
      </w:r>
      <w:proofErr w:type="spellEnd"/>
      <w:r>
        <w:t xml:space="preserve"> v</w:t>
      </w:r>
      <w:r w:rsidR="00ED5628">
        <w:t>jerovnika Zagrebačke banke d.d.</w:t>
      </w:r>
      <w:r>
        <w:t xml:space="preserve"> Zagreb temeljem  Ugovora o založnom pravu  od 04. lipnja 2012. godine uknjiženog pod brojem Z-6474/12</w:t>
      </w:r>
      <w:r w:rsidR="005C49C9">
        <w:t xml:space="preserve"> u </w:t>
      </w:r>
      <w:r w:rsidR="00A8608F">
        <w:t xml:space="preserve">cijelosti u </w:t>
      </w:r>
      <w:r w:rsidR="00634A2D">
        <w:t>iznosu od 135.</w:t>
      </w:r>
      <w:r w:rsidR="005C49C9">
        <w:t>714,12 Kn te i</w:t>
      </w:r>
      <w:r w:rsidR="00A8608F">
        <w:t xml:space="preserve"> d</w:t>
      </w:r>
      <w:r w:rsidR="005C49C9" w:rsidRPr="00034833">
        <w:t>jelomično tražbinu</w:t>
      </w:r>
      <w:r w:rsidR="00A8608F">
        <w:t xml:space="preserve"> ovog  </w:t>
      </w:r>
      <w:proofErr w:type="spellStart"/>
      <w:r w:rsidR="00A8608F">
        <w:t>razlučnog</w:t>
      </w:r>
      <w:proofErr w:type="spellEnd"/>
      <w:r w:rsidR="00A8608F">
        <w:t xml:space="preserve"> vjerovnika</w:t>
      </w:r>
      <w:r w:rsidR="005C49C9" w:rsidRPr="00034833">
        <w:t xml:space="preserve"> po osnovi  Ugovora o dugoročnom kreditu za razvoj turističke djelatnosti </w:t>
      </w:r>
      <w:r w:rsidR="005C49C9" w:rsidRPr="00034833">
        <w:rPr>
          <w:bCs/>
        </w:rPr>
        <w:t>3227690585 od 04. lipnja 2012. godine</w:t>
      </w:r>
      <w:r w:rsidR="005C49C9">
        <w:t xml:space="preserve"> </w:t>
      </w:r>
      <w:r w:rsidR="00CD406B">
        <w:t xml:space="preserve">u iznosu od </w:t>
      </w:r>
      <w:r w:rsidR="005C49C9">
        <w:t xml:space="preserve"> </w:t>
      </w:r>
      <w:r w:rsidR="001F015A" w:rsidRPr="00A3396F">
        <w:t>50.617,88</w:t>
      </w:r>
      <w:r w:rsidR="00634A2D">
        <w:t xml:space="preserve"> Kn što ukupno iznosi 186.332,00 Kn,</w:t>
      </w:r>
      <w:r w:rsidR="005C49C9">
        <w:t xml:space="preserve"> a</w:t>
      </w:r>
      <w:r>
        <w:t xml:space="preserve"> kako je to navedeno u točci I b) izreke rješenja vodeći računa o rekapitu</w:t>
      </w:r>
      <w:r w:rsidR="005C49C9">
        <w:t>laciji tražbina,  te i utvrditi i da je</w:t>
      </w:r>
      <w:r>
        <w:t xml:space="preserve"> ostala </w:t>
      </w:r>
      <w:r w:rsidR="00A8608F">
        <w:t xml:space="preserve">djelomično </w:t>
      </w:r>
      <w:r>
        <w:t xml:space="preserve">nenamirena tražbina  </w:t>
      </w:r>
      <w:proofErr w:type="spellStart"/>
      <w:r>
        <w:t>razlučnog</w:t>
      </w:r>
      <w:proofErr w:type="spellEnd"/>
      <w:r>
        <w:t xml:space="preserve"> vjerovnika Zagrebačke</w:t>
      </w:r>
      <w:r w:rsidR="00634A2D">
        <w:t xml:space="preserve"> banke d.d. Zagreb u iznosu od </w:t>
      </w:r>
      <w:r w:rsidR="00CD406B">
        <w:t>568.556,44</w:t>
      </w:r>
      <w:r w:rsidR="00522079" w:rsidRPr="00522079">
        <w:t xml:space="preserve"> </w:t>
      </w:r>
      <w:r w:rsidR="00522079">
        <w:t xml:space="preserve"> </w:t>
      </w:r>
      <w:r>
        <w:t>Kn po osnovi  Ugovora o dugoročnom kreditu za razvoj turističke djelatnosti od 4. lipnja 2012. osiguranog založnim pravom uknjiženog pod brojem Z-6474/1</w:t>
      </w:r>
      <w:r w:rsidR="00527757">
        <w:t>2</w:t>
      </w:r>
      <w:r>
        <w:t xml:space="preserve"> jer izno</w:t>
      </w:r>
      <w:r w:rsidR="00A8608F">
        <w:t>s realiziran prodajom nekretnine</w:t>
      </w:r>
      <w:r>
        <w:t xml:space="preserve"> nije</w:t>
      </w:r>
      <w:r w:rsidR="005C49C9">
        <w:t xml:space="preserve"> u cijelosti dostatan za namirenje ove osigurane tražbine.</w:t>
      </w:r>
    </w:p>
    <w:p w:rsidRDefault="00C13673" w:rsidP="00C13673" w:rsidR="00C13673">
      <w:pPr>
        <w:jc w:val="both"/>
      </w:pPr>
      <w:r>
        <w:t xml:space="preserve">                        Stoga je uz poziv na citirane zakonske odredbe, odredbu čl. 164.a. SZ-a i uz primjenu odredbi čl. 111. do 125</w:t>
      </w:r>
      <w:r>
        <w:rPr>
          <w:b/>
        </w:rPr>
        <w:t>.</w:t>
      </w:r>
      <w:r>
        <w:t xml:space="preserve"> Ovršnog zakona (NN 112/12, 35/13, 93/14) odlučeno kao u izreci rješenja.</w:t>
      </w:r>
    </w:p>
    <w:p w:rsidRDefault="00C13673" w:rsidP="00C13673" w:rsidR="00C13673">
      <w:pPr>
        <w:jc w:val="both"/>
      </w:pPr>
    </w:p>
    <w:p w:rsidRDefault="00C13673" w:rsidP="00C13673" w:rsidR="00C13673">
      <w:pPr>
        <w:jc w:val="center"/>
      </w:pPr>
      <w:r>
        <w:t>U Slavonskom Brodu, 0</w:t>
      </w:r>
      <w:r w:rsidR="00D5261D">
        <w:t>7</w:t>
      </w:r>
      <w:r>
        <w:t xml:space="preserve">. </w:t>
      </w:r>
      <w:r w:rsidR="00D5261D">
        <w:t>rujna</w:t>
      </w:r>
      <w:r>
        <w:t xml:space="preserve"> 201</w:t>
      </w:r>
      <w:r w:rsidR="00D5261D">
        <w:t>7</w:t>
      </w:r>
      <w:r>
        <w:t>. godine</w:t>
      </w:r>
    </w:p>
    <w:p w:rsidRDefault="00C13673" w:rsidP="00C13673" w:rsidR="00C13673">
      <w:pPr>
        <w:jc w:val="both"/>
      </w:pPr>
    </w:p>
    <w:p w:rsidRDefault="00C13673" w:rsidP="00C13673" w:rsidR="00C13673">
      <w:pPr>
        <w:ind w:firstLine="708" w:left="5664"/>
        <w:jc w:val="both"/>
      </w:pPr>
      <w:r>
        <w:t>Stečajna sutkinja:</w:t>
      </w:r>
    </w:p>
    <w:p w:rsidRDefault="00C13673" w:rsidP="00CE35F3" w:rsidR="00C13673">
      <w:pPr>
        <w:ind w:firstLine="708" w:left="5664"/>
        <w:jc w:val="both"/>
      </w:pPr>
      <w:r>
        <w:t xml:space="preserve">   Mirna Vujčić                                             </w:t>
      </w:r>
      <w:r w:rsidR="005C49C9">
        <w:t xml:space="preserve">                               </w:t>
      </w:r>
    </w:p>
    <w:p w:rsidRDefault="00C13673" w:rsidP="00C13673" w:rsidR="00C13673" w:rsidRPr="00F958B7">
      <w:pPr>
        <w:jc w:val="both"/>
        <w:rPr>
          <w:sz w:val="18"/>
          <w:szCs w:val="18"/>
        </w:rPr>
      </w:pPr>
    </w:p>
    <w:p w:rsidRDefault="00C13673" w:rsidP="00C13673" w:rsidR="00C13673" w:rsidRPr="00F958B7">
      <w:pPr>
        <w:jc w:val="both"/>
        <w:rPr>
          <w:sz w:val="18"/>
          <w:szCs w:val="18"/>
        </w:rPr>
      </w:pPr>
      <w:r w:rsidRPr="00F958B7">
        <w:rPr>
          <w:sz w:val="18"/>
          <w:szCs w:val="18"/>
        </w:rPr>
        <w:t>NAPUTAK O PRAVNOM LIJEKU</w:t>
      </w:r>
    </w:p>
    <w:p w:rsidRDefault="00C13673" w:rsidP="00C13673" w:rsidR="00C13673" w:rsidRPr="00F958B7">
      <w:pPr>
        <w:rPr>
          <w:sz w:val="18"/>
          <w:szCs w:val="18"/>
        </w:rPr>
      </w:pPr>
      <w:r w:rsidRPr="00F958B7">
        <w:rPr>
          <w:sz w:val="18"/>
          <w:szCs w:val="18"/>
        </w:rPr>
        <w:t xml:space="preserve">Protiv ovog rješenja dopuštena je žalba u roku od osam dana po </w:t>
      </w:r>
    </w:p>
    <w:p w:rsidRDefault="00C13673" w:rsidP="00C13673" w:rsidR="00C13673" w:rsidRPr="00F958B7">
      <w:pPr>
        <w:jc w:val="both"/>
        <w:rPr>
          <w:sz w:val="18"/>
          <w:szCs w:val="18"/>
        </w:rPr>
      </w:pPr>
      <w:r w:rsidRPr="00F958B7">
        <w:rPr>
          <w:sz w:val="18"/>
          <w:szCs w:val="18"/>
        </w:rPr>
        <w:t>isteku osmog dana od dana objave rješenja na mrežnoj stranici</w:t>
      </w:r>
    </w:p>
    <w:p w:rsidRDefault="00C13673" w:rsidP="00C13673" w:rsidR="00C13673" w:rsidRPr="00F958B7">
      <w:pPr>
        <w:rPr>
          <w:sz w:val="18"/>
          <w:szCs w:val="18"/>
        </w:rPr>
      </w:pPr>
      <w:r w:rsidRPr="00F958B7">
        <w:rPr>
          <w:sz w:val="18"/>
          <w:szCs w:val="18"/>
        </w:rPr>
        <w:t xml:space="preserve">e-Oglasna ploča sudova. Žalba se podnosi  Visokom trgovačkom </w:t>
      </w:r>
    </w:p>
    <w:p w:rsidRDefault="00C13673" w:rsidP="00C13673" w:rsidR="00C13673">
      <w:pPr>
        <w:rPr>
          <w:sz w:val="20"/>
          <w:szCs w:val="20"/>
        </w:rPr>
      </w:pPr>
      <w:r w:rsidRPr="00F958B7">
        <w:rPr>
          <w:sz w:val="18"/>
          <w:szCs w:val="18"/>
        </w:rPr>
        <w:t>sudu u Zagrebu  putem ovoga suda  u tri  primjerka</w:t>
      </w:r>
      <w:r>
        <w:rPr>
          <w:sz w:val="20"/>
          <w:szCs w:val="20"/>
        </w:rPr>
        <w:t>.</w:t>
      </w:r>
    </w:p>
    <w:p w:rsidRDefault="00C13673" w:rsidP="00C13673" w:rsidR="00C13673">
      <w:pPr>
        <w:jc w:val="both"/>
        <w:rPr>
          <w:sz w:val="20"/>
          <w:szCs w:val="20"/>
        </w:rPr>
      </w:pPr>
    </w:p>
    <w:p w:rsidRDefault="00C13673" w:rsidP="00C13673" w:rsidR="00C13673">
      <w:pPr>
        <w:jc w:val="both"/>
      </w:pPr>
    </w:p>
    <w:p w:rsidRDefault="00C13673" w:rsidP="00C13673" w:rsidR="00C13673">
      <w:pPr>
        <w:jc w:val="both"/>
      </w:pPr>
    </w:p>
    <w:p w:rsidRDefault="00C13673" w:rsidP="00C13673" w:rsidR="00C13673">
      <w:pPr>
        <w:jc w:val="both"/>
      </w:pPr>
      <w:r>
        <w:t>DNA:</w:t>
      </w:r>
    </w:p>
    <w:p w:rsidRDefault="00C13673" w:rsidP="00C13673" w:rsidR="00C13673">
      <w:pPr>
        <w:jc w:val="both"/>
      </w:pPr>
      <w:r>
        <w:t>1. Rješenje nepravomoćno</w:t>
      </w:r>
    </w:p>
    <w:p w:rsidRDefault="00C13673" w:rsidP="00C13673" w:rsidR="00C13673">
      <w:pPr>
        <w:jc w:val="both"/>
      </w:pPr>
      <w:r>
        <w:t>2. Rješenje objaviti na mrežnoj stranici e-Oglasna ploča sudova</w:t>
      </w:r>
    </w:p>
    <w:p w:rsidRDefault="00C13673" w:rsidP="00C13673" w:rsidR="00C13673">
      <w:pPr>
        <w:jc w:val="both"/>
      </w:pPr>
      <w:r>
        <w:t>te dostaviti neposredno:</w:t>
      </w:r>
    </w:p>
    <w:p w:rsidRDefault="00C13673" w:rsidP="00C13673" w:rsidR="00C13673">
      <w:pPr>
        <w:jc w:val="both"/>
      </w:pPr>
      <w:r>
        <w:t>- stečajno</w:t>
      </w:r>
      <w:r w:rsidR="00881611">
        <w:t>j upraviteljici</w:t>
      </w:r>
    </w:p>
    <w:p w:rsidRDefault="00C13673" w:rsidP="00C13673" w:rsidR="00C13673">
      <w:pPr>
        <w:jc w:val="both"/>
      </w:pPr>
      <w:r>
        <w:t xml:space="preserve">- </w:t>
      </w:r>
      <w:proofErr w:type="spellStart"/>
      <w:r>
        <w:t>razlučnom</w:t>
      </w:r>
      <w:proofErr w:type="spellEnd"/>
      <w:r>
        <w:t xml:space="preserve"> vjerovniku po punomoćniku</w:t>
      </w:r>
    </w:p>
    <w:p w:rsidRDefault="00C13673" w:rsidP="00C13673" w:rsidR="00C13673">
      <w:pPr>
        <w:jc w:val="both"/>
      </w:pPr>
      <w:r>
        <w:t>3. Kalendar 15 dana</w:t>
      </w:r>
    </w:p>
    <w:p w:rsidRDefault="00C13673" w:rsidP="00C13673" w:rsidR="00C13673">
      <w:pPr>
        <w:jc w:val="both"/>
      </w:pPr>
      <w:r>
        <w:t xml:space="preserve">   </w:t>
      </w:r>
    </w:p>
    <w:p w:rsidRDefault="00C13673" w:rsidP="00C13673" w:rsidR="00C13673">
      <w:pPr>
        <w:jc w:val="both"/>
      </w:pPr>
    </w:p>
    <w:p w:rsidRDefault="00DB052E" w:rsidP="00C13673" w:rsidR="00DB052E" w:rsidRPr="00C13673"/>
    <w:sectPr w:rsidR="00DB052E" w:rsidRPr="00C136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3673"/>
    <w:rsid w:val="00034833"/>
    <w:rsid w:val="0008254B"/>
    <w:rsid w:val="00096D2C"/>
    <w:rsid w:val="001214D0"/>
    <w:rsid w:val="001858ED"/>
    <w:rsid w:val="001F015A"/>
    <w:rsid w:val="002D4629"/>
    <w:rsid w:val="0036579A"/>
    <w:rsid w:val="00366E34"/>
    <w:rsid w:val="004F22CE"/>
    <w:rsid w:val="00522079"/>
    <w:rsid w:val="00527757"/>
    <w:rsid w:val="005C49C9"/>
    <w:rsid w:val="005F7048"/>
    <w:rsid w:val="00634A2D"/>
    <w:rsid w:val="0074211C"/>
    <w:rsid w:val="00794158"/>
    <w:rsid w:val="00794C45"/>
    <w:rsid w:val="007D012D"/>
    <w:rsid w:val="007F3936"/>
    <w:rsid w:val="007F7B3C"/>
    <w:rsid w:val="00881611"/>
    <w:rsid w:val="009A1988"/>
    <w:rsid w:val="00A3396F"/>
    <w:rsid w:val="00A8608F"/>
    <w:rsid w:val="00AF1AB4"/>
    <w:rsid w:val="00C13673"/>
    <w:rsid w:val="00C5145A"/>
    <w:rsid w:val="00CD406B"/>
    <w:rsid w:val="00CE35F3"/>
    <w:rsid w:val="00D5261D"/>
    <w:rsid w:val="00DB052E"/>
    <w:rsid w:val="00ED5628"/>
    <w:rsid w:val="00F25D7B"/>
    <w:rsid w:val="00F91B7C"/>
    <w:rsid w:val="00F9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367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36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367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7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7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7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7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367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36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367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7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7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7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7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3823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43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DIO spisa kod Dubi, II , III, IV u ref.</izvorni_sadrzaj>
    <derivirana_varijabla naziv="DomainObject.Predmet.PrimjedbaSuca_1">I  DIO spisa kod Dubi, II , III,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1470</properties:Words>
  <properties:Characters>8034</properties:Characters>
  <properties:Lines>161</properties:Lines>
  <properties:Paragraphs>48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2017-09-07T11:11:00Z</dcterms:created>
  <dc:creator>wsadmin</dc:creator>
  <cp:lastModifiedBy>wsadmin</cp:lastModifiedBy>
  <cp:lastPrinted>2017-09-07T11:15:00Z</cp:lastPrinted>
  <dcterms:modified xmlns:xsi="http://www.w3.org/2001/XMLSchema-instance" xsi:type="dcterms:W3CDTF">2017-09-07T11:22:00Z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