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0629" w14:paraId="b6a0629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847FBF">
        <w:rPr>
          <w:color w:val="000000"/>
        </w:rPr>
        <w:t>6. prosinca</w:t>
      </w:r>
      <w:r w:rsidR="00AB7A3B">
        <w:rPr>
          <w:color w:val="000000"/>
        </w:rPr>
        <w:t xml:space="preserve"> 2018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847FBF">
        <w:rPr>
          <w:color w:val="000000"/>
        </w:rPr>
        <w:t xml:space="preserve">10,30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B50890" w:rsidP="00F144D9" w:rsidR="00B50890">
      <w:pPr>
        <w:jc w:val="both"/>
        <w:rPr>
          <w:rFonts w:eastAsia="Calibri"/>
          <w:color w:val="000000"/>
          <w:lang w:eastAsia="en-US"/>
        </w:rPr>
      </w:pPr>
    </w:p>
    <w:p w:rsidRDefault="00B15D7C" w:rsidP="00F144D9" w:rsidR="00B15D7C" w:rsidRPr="004413C1">
      <w:pPr>
        <w:jc w:val="both"/>
        <w:rPr>
          <w:rFonts w:eastAsia="Calibri"/>
          <w:color w:val="000000"/>
          <w:lang w:eastAsia="en-US"/>
        </w:rPr>
      </w:pPr>
    </w:p>
    <w:p w:rsidRDefault="00F7371D" w:rsidP="00F7371D" w:rsidR="00F7371D">
      <w:pPr>
        <w:jc w:val="both"/>
        <w:rPr>
          <w:color w:val="000000"/>
        </w:rPr>
      </w:pPr>
      <w:r>
        <w:rPr>
          <w:color w:val="000000"/>
        </w:rPr>
        <w:tab/>
      </w:r>
      <w:r w:rsidR="0039688F">
        <w:rPr>
          <w:color w:val="000000"/>
        </w:rPr>
        <w:t>Konstatira se da</w:t>
      </w:r>
      <w:r w:rsidR="00B15D7C">
        <w:rPr>
          <w:color w:val="000000"/>
        </w:rPr>
        <w:t xml:space="preserve"> na današnje ročište </w:t>
      </w:r>
      <w:r w:rsidR="0039688F">
        <w:rPr>
          <w:color w:val="000000"/>
        </w:rPr>
        <w:t xml:space="preserve">nije </w:t>
      </w:r>
      <w:r w:rsidR="00B15D7C">
        <w:rPr>
          <w:color w:val="000000"/>
        </w:rPr>
        <w:t>pristupila stečajna upraviteljica Sanja Kraljek</w:t>
      </w:r>
      <w:r w:rsidR="0039688F">
        <w:rPr>
          <w:color w:val="000000"/>
        </w:rPr>
        <w:t>, te da je elektroničkom poštom 5. prosinca 2018. dostavila sudu oglas o objavi prodaje nekretn</w:t>
      </w:r>
      <w:r w:rsidR="00FE1A71">
        <w:rPr>
          <w:color w:val="000000"/>
        </w:rPr>
        <w:t>ine, te da je pristupila zastupnica Republike Hrvatske, zamjenica Županijskog državnog odvjetnika u Varaždinu, Građansko-upravni odjel, Mirjana Bogdanović-Kamber.</w:t>
      </w:r>
    </w:p>
    <w:p w:rsidRDefault="006566ED" w:rsidP="001B6FBD" w:rsidR="006566ED">
      <w:pPr>
        <w:jc w:val="both"/>
        <w:rPr>
          <w:color w:val="000000"/>
        </w:rPr>
      </w:pPr>
    </w:p>
    <w:p w:rsidRDefault="00C6593C" w:rsidP="00B15D7C" w:rsidR="006566ED">
      <w:pPr>
        <w:jc w:val="both"/>
        <w:rPr>
          <w:color w:val="000000"/>
        </w:rPr>
      </w:pPr>
      <w:r>
        <w:rPr>
          <w:color w:val="000000"/>
        </w:rPr>
        <w:tab/>
      </w:r>
      <w:r w:rsidR="00B15D7C">
        <w:rPr>
          <w:color w:val="000000"/>
        </w:rPr>
        <w:t>Konstatira se da za današnju javnu dražbu nema uplaćenih jamčevina.</w:t>
      </w:r>
    </w:p>
    <w:p w:rsidRDefault="00B15D7C" w:rsidP="00B15D7C" w:rsidR="00B15D7C">
      <w:pPr>
        <w:jc w:val="both"/>
        <w:rPr>
          <w:color w:val="000000"/>
        </w:rPr>
      </w:pPr>
    </w:p>
    <w:p w:rsidRDefault="006566ED" w:rsidP="006566ED" w:rsidR="006566ED">
      <w:pPr>
        <w:jc w:val="both"/>
      </w:pPr>
    </w:p>
    <w:p w:rsidRDefault="006566ED" w:rsidP="006566ED" w:rsidR="006566ED">
      <w:pPr>
        <w:ind w:firstLine="708"/>
        <w:jc w:val="both"/>
      </w:pPr>
      <w:r>
        <w:t>Sud donosi</w:t>
      </w:r>
    </w:p>
    <w:p w:rsidRDefault="00B15D7C" w:rsidP="00B15D7C" w:rsidR="00B15D7C">
      <w:pPr>
        <w:jc w:val="both"/>
      </w:pPr>
    </w:p>
    <w:p w:rsidRDefault="00B15D7C" w:rsidP="00B15D7C" w:rsidR="00B15D7C">
      <w:pPr>
        <w:ind w:firstLine="708"/>
        <w:jc w:val="center"/>
      </w:pPr>
      <w:r>
        <w:t>Z A K L J U Č A K</w:t>
      </w:r>
    </w:p>
    <w:p w:rsidRDefault="00F144D9" w:rsidP="00F144D9" w:rsidR="00F144D9">
      <w:pPr>
        <w:jc w:val="both"/>
      </w:pPr>
    </w:p>
    <w:p w:rsidRDefault="00B15D7C" w:rsidP="00F144D9" w:rsidR="00B15D7C">
      <w:pPr>
        <w:jc w:val="both"/>
      </w:pPr>
    </w:p>
    <w:p w:rsidRDefault="00B15D7C" w:rsidP="00B15D7C" w:rsidR="00B15D7C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HA-LIM d.o.o. u stečaju, Grkaveščak 35, MBS: 070060634, OIB: 17620044635,  </w:t>
      </w:r>
      <w:r>
        <w:rPr>
          <w:b/>
        </w:rPr>
        <w:t>koja će se održati</w:t>
      </w:r>
    </w:p>
    <w:p w:rsidRDefault="00B15D7C" w:rsidP="00B15D7C" w:rsidR="00B15D7C">
      <w:pPr>
        <w:ind w:hanging="705" w:left="705"/>
        <w:jc w:val="both"/>
      </w:pPr>
    </w:p>
    <w:p w:rsidRDefault="00FE1A71" w:rsidP="00B15D7C" w:rsidR="00B15D7C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28. siječnja 2019</w:t>
      </w:r>
      <w:r w:rsidR="00292A87">
        <w:rPr>
          <w:b/>
          <w:u w:val="single"/>
        </w:rPr>
        <w:t xml:space="preserve">. u  </w:t>
      </w:r>
      <w:r w:rsidR="001E2B9E">
        <w:rPr>
          <w:b/>
          <w:u w:val="single"/>
        </w:rPr>
        <w:t>10,30</w:t>
      </w:r>
      <w:r w:rsidR="00B15D7C">
        <w:rPr>
          <w:b/>
          <w:u w:val="single"/>
        </w:rPr>
        <w:t xml:space="preserve"> sati</w:t>
      </w:r>
    </w:p>
    <w:p w:rsidRDefault="00B15D7C" w:rsidP="00B15D7C" w:rsidR="00B15D7C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B15D7C" w:rsidP="00B15D7C" w:rsidR="00B15D7C">
      <w:pPr>
        <w:ind w:hanging="705" w:left="705"/>
        <w:jc w:val="both"/>
      </w:pPr>
    </w:p>
    <w:p w:rsidRDefault="00B15D7C" w:rsidP="00B15D7C" w:rsidR="00B15D7C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B15D7C" w:rsidP="00B15D7C" w:rsidR="00B15D7C">
      <w:pPr>
        <w:ind w:left="1065"/>
        <w:jc w:val="both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5181 k.o. Gradiščak, čk.br. 3543/2, koja predstavlja livadu Grkaveščak sa 588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ind w:left="705"/>
        <w:jc w:val="both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3856 k.o. Gradiščak, čkbr. 3375, koja predstavlja livadu Grkaveščak sa 119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3857 k.o. Gradiščak, čkbr. 3378, koja predstavlja livadu Grkaveščak sa 287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lastRenderedPageBreak/>
        <w:t>nekretnina upisana u zk.ul. 3858 k.o. Gradiščak, čkbr. 3379, koja predstavlja livadu Grkaveščak sa 291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3862 k.o. Gradiščak, čkbr. 3544, koja predstavlja livadu Grkaveščak sa 593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3863 k.o. Gradiščak, čkbr. 3547, koja predstavlja livadu Grkaveščak sa 839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jc w:val="both"/>
      </w:pPr>
    </w:p>
    <w:p w:rsidRDefault="00B15D7C" w:rsidP="00B15D7C" w:rsidR="00B15D7C">
      <w:pPr>
        <w:ind w:left="705"/>
        <w:jc w:val="both"/>
        <w:rPr>
          <w:b/>
        </w:rPr>
      </w:pPr>
      <w:r>
        <w:rPr>
          <w:b/>
        </w:rPr>
        <w:t xml:space="preserve">Početna cijena </w:t>
      </w:r>
      <w:r w:rsidR="00FE1A71">
        <w:rPr>
          <w:b/>
        </w:rPr>
        <w:t>ovih nekretnina iznosi ukupno 25</w:t>
      </w:r>
      <w:r>
        <w:rPr>
          <w:b/>
        </w:rPr>
        <w:t>.000,00 kn</w:t>
      </w:r>
      <w:r>
        <w:t xml:space="preserve">. </w:t>
      </w:r>
    </w:p>
    <w:p w:rsidRDefault="00B15D7C" w:rsidP="00B15D7C" w:rsidR="00B15D7C">
      <w:pPr>
        <w:jc w:val="both"/>
      </w:pPr>
    </w:p>
    <w:p w:rsidRDefault="00B15D7C" w:rsidP="00B15D7C" w:rsidR="00B15D7C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B15D7C" w:rsidP="00B15D7C" w:rsidR="00B15D7C">
      <w:pPr>
        <w:ind w:left="1065"/>
        <w:jc w:val="both"/>
        <w:rPr>
          <w:b/>
        </w:rPr>
      </w:pPr>
    </w:p>
    <w:p w:rsidRDefault="00B15D7C" w:rsidP="00B15D7C" w:rsidR="00B15D7C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B15D7C" w:rsidP="00B15D7C" w:rsidR="00B15D7C">
      <w:pPr>
        <w:ind w:left="1065"/>
        <w:jc w:val="both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B15D7C" w:rsidP="00B15D7C" w:rsidR="00B15D7C">
      <w:pPr>
        <w:ind w:left="1065"/>
        <w:jc w:val="both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lastRenderedPageBreak/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B15D7C" w:rsidP="00B15D7C" w:rsidR="00B15D7C">
      <w:pPr>
        <w:jc w:val="both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B15D7C" w:rsidP="00F144D9" w:rsidR="00B15D7C">
      <w:pPr>
        <w:jc w:val="both"/>
      </w:pPr>
    </w:p>
    <w:p w:rsidRDefault="00B15D7C" w:rsidP="00F144D9" w:rsidR="00B15D7C">
      <w:pPr>
        <w:jc w:val="both"/>
      </w:pPr>
    </w:p>
    <w:p w:rsidRDefault="00B15D7C" w:rsidP="00F144D9" w:rsidR="00B15D7C" w:rsidRPr="00F144D9">
      <w:pPr>
        <w:jc w:val="both"/>
      </w:pPr>
    </w:p>
    <w:p w:rsidRDefault="00DC3768" w:rsidP="00D81610" w:rsidR="00DC3768">
      <w:pPr>
        <w:ind w:firstLine="708"/>
        <w:jc w:val="both"/>
        <w:rPr>
          <w:color w:val="000000"/>
        </w:rPr>
      </w:pPr>
      <w:r>
        <w:rPr>
          <w:color w:val="000000"/>
        </w:rPr>
        <w:t>Ovaj zapisnik objaviti</w:t>
      </w:r>
      <w:r w:rsidR="00292360">
        <w:rPr>
          <w:color w:val="000000"/>
        </w:rPr>
        <w:t xml:space="preserve"> </w:t>
      </w:r>
      <w:r w:rsidR="004A2FD3">
        <w:rPr>
          <w:color w:val="000000"/>
        </w:rPr>
        <w:t>će se na e-Oglasnoj ploči suda.</w:t>
      </w:r>
    </w:p>
    <w:p w:rsidRDefault="00DC3768" w:rsidP="00292360" w:rsidR="00DC3768">
      <w:pPr>
        <w:ind w:left="708"/>
        <w:jc w:val="both"/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FE1A71">
        <w:rPr>
          <w:color w:val="000000"/>
        </w:rPr>
        <w:t>10,35</w:t>
      </w:r>
      <w:r w:rsidR="00B15D7C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AA4" w:rsidR="003A2AA4">
      <w:r>
        <w:separator/>
      </w:r>
    </w:p>
  </w:endnote>
  <w:endnote w:id="0" w:type="continuationSeparator">
    <w:p w:rsidRDefault="003A2AA4" w:rsidR="003A2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AA4" w:rsidR="003A2AA4">
      <w:r>
        <w:separator/>
      </w:r>
    </w:p>
  </w:footnote>
  <w:footnote w:id="0" w:type="continuationSeparator">
    <w:p w:rsidRDefault="003A2AA4" w:rsidR="003A2A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A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39688F">
      <w:rPr>
        <w:color w:val="000000"/>
      </w:rPr>
      <w:t>117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39688F">
          <w:rPr>
            <w:color w:val="000000"/>
          </w:rPr>
          <w:t>117</w:t>
        </w:r>
      </w:p>
      <w:p w:rsidRDefault="00EB0AC5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54A84"/>
    <w:rsid w:val="00057C57"/>
    <w:rsid w:val="000706AC"/>
    <w:rsid w:val="00095832"/>
    <w:rsid w:val="000C269D"/>
    <w:rsid w:val="000C7A7C"/>
    <w:rsid w:val="000D72F0"/>
    <w:rsid w:val="000E2D93"/>
    <w:rsid w:val="000E78CF"/>
    <w:rsid w:val="00100191"/>
    <w:rsid w:val="00101169"/>
    <w:rsid w:val="00157804"/>
    <w:rsid w:val="0017148B"/>
    <w:rsid w:val="001B6FBD"/>
    <w:rsid w:val="001D7B6A"/>
    <w:rsid w:val="001E2B9E"/>
    <w:rsid w:val="001F627C"/>
    <w:rsid w:val="00210721"/>
    <w:rsid w:val="00211807"/>
    <w:rsid w:val="002417FF"/>
    <w:rsid w:val="00250ACE"/>
    <w:rsid w:val="00252666"/>
    <w:rsid w:val="00263E54"/>
    <w:rsid w:val="00277306"/>
    <w:rsid w:val="00292360"/>
    <w:rsid w:val="00292A87"/>
    <w:rsid w:val="00297E2A"/>
    <w:rsid w:val="002E397F"/>
    <w:rsid w:val="002F4F55"/>
    <w:rsid w:val="0031568D"/>
    <w:rsid w:val="003426BB"/>
    <w:rsid w:val="0038593D"/>
    <w:rsid w:val="0039688F"/>
    <w:rsid w:val="003A2AA4"/>
    <w:rsid w:val="003B0C2A"/>
    <w:rsid w:val="003B7117"/>
    <w:rsid w:val="003D7F2B"/>
    <w:rsid w:val="003E227E"/>
    <w:rsid w:val="003E3CDD"/>
    <w:rsid w:val="0040453E"/>
    <w:rsid w:val="00410008"/>
    <w:rsid w:val="00425B3C"/>
    <w:rsid w:val="00431F6A"/>
    <w:rsid w:val="004377FF"/>
    <w:rsid w:val="004413C1"/>
    <w:rsid w:val="00447973"/>
    <w:rsid w:val="00453406"/>
    <w:rsid w:val="004606D0"/>
    <w:rsid w:val="00467F7B"/>
    <w:rsid w:val="0047308E"/>
    <w:rsid w:val="00477BBC"/>
    <w:rsid w:val="00487C67"/>
    <w:rsid w:val="00497F24"/>
    <w:rsid w:val="004A2FD3"/>
    <w:rsid w:val="004C659E"/>
    <w:rsid w:val="00502623"/>
    <w:rsid w:val="0052259C"/>
    <w:rsid w:val="00531F5E"/>
    <w:rsid w:val="00564CC2"/>
    <w:rsid w:val="005747C6"/>
    <w:rsid w:val="00576F35"/>
    <w:rsid w:val="00582B49"/>
    <w:rsid w:val="005A72B4"/>
    <w:rsid w:val="005B7EEE"/>
    <w:rsid w:val="005D2B08"/>
    <w:rsid w:val="005D7478"/>
    <w:rsid w:val="0060650A"/>
    <w:rsid w:val="006132F7"/>
    <w:rsid w:val="006139E3"/>
    <w:rsid w:val="00627CE2"/>
    <w:rsid w:val="0065227F"/>
    <w:rsid w:val="006566ED"/>
    <w:rsid w:val="006607A5"/>
    <w:rsid w:val="00672DB6"/>
    <w:rsid w:val="006A52F6"/>
    <w:rsid w:val="006A700E"/>
    <w:rsid w:val="006C7A41"/>
    <w:rsid w:val="006E7755"/>
    <w:rsid w:val="00705DC4"/>
    <w:rsid w:val="0076650B"/>
    <w:rsid w:val="00796BD6"/>
    <w:rsid w:val="007C2AE8"/>
    <w:rsid w:val="007F1E0A"/>
    <w:rsid w:val="007F7C64"/>
    <w:rsid w:val="008014A2"/>
    <w:rsid w:val="00803ADB"/>
    <w:rsid w:val="008439F3"/>
    <w:rsid w:val="00844D8E"/>
    <w:rsid w:val="00847FBF"/>
    <w:rsid w:val="008544FA"/>
    <w:rsid w:val="0086433F"/>
    <w:rsid w:val="00865664"/>
    <w:rsid w:val="00875DCB"/>
    <w:rsid w:val="00883C79"/>
    <w:rsid w:val="008875A7"/>
    <w:rsid w:val="0089346D"/>
    <w:rsid w:val="00893755"/>
    <w:rsid w:val="008A051B"/>
    <w:rsid w:val="008B422E"/>
    <w:rsid w:val="008B765D"/>
    <w:rsid w:val="008C18B5"/>
    <w:rsid w:val="008D35CD"/>
    <w:rsid w:val="00907AB0"/>
    <w:rsid w:val="00911153"/>
    <w:rsid w:val="00911ACA"/>
    <w:rsid w:val="009625FA"/>
    <w:rsid w:val="0096270F"/>
    <w:rsid w:val="00973F12"/>
    <w:rsid w:val="009875E0"/>
    <w:rsid w:val="009D09C0"/>
    <w:rsid w:val="009E596A"/>
    <w:rsid w:val="00A10E14"/>
    <w:rsid w:val="00A34ECA"/>
    <w:rsid w:val="00A51316"/>
    <w:rsid w:val="00A70CDF"/>
    <w:rsid w:val="00A85F9A"/>
    <w:rsid w:val="00A92E74"/>
    <w:rsid w:val="00AA7EA4"/>
    <w:rsid w:val="00AB4472"/>
    <w:rsid w:val="00AB7A3B"/>
    <w:rsid w:val="00AD479C"/>
    <w:rsid w:val="00AF595A"/>
    <w:rsid w:val="00AF7D85"/>
    <w:rsid w:val="00B1367A"/>
    <w:rsid w:val="00B15D7C"/>
    <w:rsid w:val="00B2164D"/>
    <w:rsid w:val="00B50890"/>
    <w:rsid w:val="00B8255F"/>
    <w:rsid w:val="00B82752"/>
    <w:rsid w:val="00B8293A"/>
    <w:rsid w:val="00B94178"/>
    <w:rsid w:val="00BA3D69"/>
    <w:rsid w:val="00BC1D3A"/>
    <w:rsid w:val="00BF2850"/>
    <w:rsid w:val="00BF62A5"/>
    <w:rsid w:val="00C00063"/>
    <w:rsid w:val="00C039F0"/>
    <w:rsid w:val="00C05741"/>
    <w:rsid w:val="00C450F7"/>
    <w:rsid w:val="00C52139"/>
    <w:rsid w:val="00C6593C"/>
    <w:rsid w:val="00C82044"/>
    <w:rsid w:val="00CB4336"/>
    <w:rsid w:val="00CC577A"/>
    <w:rsid w:val="00CD5329"/>
    <w:rsid w:val="00CE1B4A"/>
    <w:rsid w:val="00D03D15"/>
    <w:rsid w:val="00D05ED6"/>
    <w:rsid w:val="00D159A6"/>
    <w:rsid w:val="00D45991"/>
    <w:rsid w:val="00D81610"/>
    <w:rsid w:val="00D82FE1"/>
    <w:rsid w:val="00D87CBC"/>
    <w:rsid w:val="00DA1646"/>
    <w:rsid w:val="00DA5922"/>
    <w:rsid w:val="00DA5C7A"/>
    <w:rsid w:val="00DC0BDE"/>
    <w:rsid w:val="00DC3768"/>
    <w:rsid w:val="00DC5663"/>
    <w:rsid w:val="00E10764"/>
    <w:rsid w:val="00E27D91"/>
    <w:rsid w:val="00E42269"/>
    <w:rsid w:val="00E5525A"/>
    <w:rsid w:val="00E61179"/>
    <w:rsid w:val="00E62890"/>
    <w:rsid w:val="00E65531"/>
    <w:rsid w:val="00EB0AC5"/>
    <w:rsid w:val="00EB4152"/>
    <w:rsid w:val="00F144D9"/>
    <w:rsid w:val="00F270A1"/>
    <w:rsid w:val="00F336C1"/>
    <w:rsid w:val="00F57E3F"/>
    <w:rsid w:val="00F64118"/>
    <w:rsid w:val="00F7371D"/>
    <w:rsid w:val="00F7774B"/>
    <w:rsid w:val="00F95AE7"/>
    <w:rsid w:val="00FA5748"/>
    <w:rsid w:val="00FE1A71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0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AC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AC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AC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AC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0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AC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AC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AC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AC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22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St-10/2012-117</izvorni_sadrzaj>
    <derivirana_varijabla naziv="DomainObject.Zapisnik.Oznaka_1">St-10/2012-117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St-10/2012-117</izvorni_sadrzaj>
    <derivirana_varijabla naziv="DomainObject.PoslovniBrojDokumenta_1">St-10/2012-117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746</properties:Words>
  <properties:Characters>4059</properties:Characters>
  <properties:Lines>125</properties:Lines>
  <properties:Paragraphs>43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2018-12-06T09:29:00Z</cp:lastPrinted>
  <dcterms:modified xmlns:xsi="http://www.w3.org/2001/XMLSchema-instance" xsi:type="dcterms:W3CDTF">2018-12-06T12:58:00Z</dcterms:modified>
  <cp:revision>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St-10/2012-117 / Zapisnik - Ročište za dražbu (St-10-12-116 ZAPISNIK JAVNA DRAŽBA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