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6584A" w:rsidP="0046584A" w:rsidRDefault="0046584A" w14:paraId="b65d693" w14:textId="b65d693">
      <w:pPr>
        <w:jc w:val="both"/>
        <w15:collapsed w:val="false"/>
      </w:pPr>
      <w:bookmarkStart w:name="_GoBack" w:id="0"/>
      <w:bookmarkEnd w:id="0"/>
      <w:r>
        <w:t xml:space="preserve">  </w:t>
      </w:r>
      <w:r w:rsidR="00511863">
        <w:t xml:space="preserve">          </w:t>
      </w:r>
      <w:r w:rsidR="00511863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84A" w:rsidP="0046584A" w:rsidRDefault="0046584A">
      <w:pPr>
        <w:jc w:val="both"/>
      </w:pPr>
      <w:r>
        <w:t>REPUBLIKA HRVATSKA</w:t>
      </w:r>
    </w:p>
    <w:p w:rsidR="0046584A" w:rsidP="0046584A" w:rsidRDefault="0046584A">
      <w:pPr>
        <w:jc w:val="both"/>
      </w:pPr>
      <w:r>
        <w:t>Trgovački sud u Zagrebu</w:t>
      </w:r>
    </w:p>
    <w:p w:rsidR="0046584A" w:rsidP="0046584A" w:rsidRDefault="0046584A">
      <w:pPr>
        <w:jc w:val="both"/>
      </w:pPr>
      <w:r>
        <w:t>Zagreb, Amruševa 2/II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St-1882/2019</w:t>
      </w:r>
    </w:p>
    <w:p w:rsidR="0046584A" w:rsidP="0046584A" w:rsidRDefault="0046584A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46584A" w:rsidP="0046584A" w:rsidRDefault="0046584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46584A" w:rsidP="0046584A" w:rsidRDefault="0046584A">
      <w:pPr>
        <w:jc w:val="both"/>
      </w:pPr>
    </w:p>
    <w:p w:rsidR="0046584A" w:rsidP="0046584A" w:rsidRDefault="0046584A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 KNJIGOVODSTVO LURA j.d.o.o., OIB: 07635815379, Velika Gorica, Dr. Jurja Dobrile 44, 1</w:t>
      </w:r>
      <w:r w:rsidR="002A6FC6">
        <w:t>2</w:t>
      </w:r>
      <w:r>
        <w:t>. rujna 2019.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A6FC6">
        <w:t xml:space="preserve">  </w:t>
      </w:r>
      <w:r>
        <w:t xml:space="preserve">  r i j e š i o    j e </w:t>
      </w:r>
    </w:p>
    <w:p w:rsidR="0046584A" w:rsidP="0046584A" w:rsidRDefault="0046584A">
      <w:pPr>
        <w:jc w:val="both"/>
      </w:pPr>
      <w:r>
        <w:tab/>
      </w:r>
    </w:p>
    <w:p w:rsidR="0046584A" w:rsidP="0046584A" w:rsidRDefault="0046584A">
      <w:pPr>
        <w:ind w:firstLine="708"/>
        <w:jc w:val="both"/>
      </w:pPr>
      <w:r>
        <w:t>I.</w:t>
      </w:r>
      <w:r w:rsidR="00D3047F">
        <w:t xml:space="preserve"> </w:t>
      </w:r>
      <w:r>
        <w:t xml:space="preserve">Pozivaju se osobe koje imaju pravni interes za provedbom stečajnoga postupaka nad  dužnikom </w:t>
      </w:r>
      <w:r w:rsidRPr="0046584A">
        <w:t>KNJIGOVODSTVO LURA j.d.o.o., OIB: 07635815379, Veli</w:t>
      </w:r>
      <w:r>
        <w:t>ka Gorica, Dr. Jurja Dobrile 44 u roku 15 dana predujmiti iznos od 6.</w:t>
      </w:r>
      <w:r w:rsidR="002379D8">
        <w:t>785</w:t>
      </w:r>
      <w:r>
        <w:t>,00 kn za pokriće troškova prethodnog i stečajnog postupka na račun Trgovačkog suda u Zagrebu otvoren pri Hrvatskoj poštanskoj banci d.d. Zagreb, broj IBAN HR9223900011300000460, model 05, poziv na broj 1</w:t>
      </w:r>
      <w:r w:rsidR="00F40E7F">
        <w:t>882</w:t>
      </w:r>
      <w:r>
        <w:t>-2019.</w:t>
      </w:r>
    </w:p>
    <w:p w:rsidR="0046584A" w:rsidP="0046584A" w:rsidRDefault="0046584A">
      <w:pPr>
        <w:jc w:val="both"/>
      </w:pPr>
    </w:p>
    <w:p w:rsidR="0046584A" w:rsidP="0046584A" w:rsidRDefault="0046584A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A6FC6">
        <w:t xml:space="preserve">   </w:t>
      </w:r>
      <w:r>
        <w:t>Obrazloženje</w:t>
      </w:r>
    </w:p>
    <w:p w:rsidR="0046584A" w:rsidP="0046584A" w:rsidRDefault="0046584A">
      <w:pPr>
        <w:jc w:val="both"/>
      </w:pPr>
    </w:p>
    <w:p w:rsidR="0046584A" w:rsidP="00F40E7F" w:rsidRDefault="0046584A">
      <w:pPr>
        <w:ind w:firstLine="708"/>
        <w:jc w:val="both"/>
      </w:pPr>
      <w:r>
        <w:t>Na temelju prijedloga Financijske agencije za otvaranje stečajnog postupka nad dužnikom, sud je rješenjem od 20.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 xml:space="preserve"> </w:t>
      </w:r>
      <w:r w:rsidR="00F40E7F">
        <w:tab/>
      </w:r>
      <w:r>
        <w:t>Tijekom prethodnog postupka sud je temelju uvida u Zajednički informacijski sustav zemljišnih knjiga i katastra (ZIS) utvrdio da dužnik nije evidentiran kao vlasnik nekretnina  (list 4. spisa), dok je na temelju Uvjerenja Stanice za tehnički pregled vozil</w:t>
      </w:r>
      <w:r w:rsidR="00F40E7F">
        <w:t>a od 23. kolovoza 2019. (list 14</w:t>
      </w:r>
      <w:r>
        <w:t xml:space="preserve">. spisa) utvrdio da dužnik nije evidentiran kao vlasnik vozila. </w:t>
      </w:r>
    </w:p>
    <w:p w:rsidR="0046584A" w:rsidP="0046584A" w:rsidRDefault="0046584A">
      <w:pPr>
        <w:jc w:val="both"/>
      </w:pPr>
    </w:p>
    <w:p w:rsidR="0046584A" w:rsidP="00F40E7F" w:rsidRDefault="0046584A">
      <w:pPr>
        <w:ind w:firstLine="708"/>
        <w:jc w:val="both"/>
      </w:pPr>
      <w:r>
        <w:t xml:space="preserve"> Iako iz potvrde Financijske agenc</w:t>
      </w:r>
      <w:r w:rsidR="00F40E7F">
        <w:t xml:space="preserve">ije od 26. kolovoza 2019. </w:t>
      </w:r>
      <w:r>
        <w:t>proizlazi da je dužnik na dan izdavanja te potvrde imao evidentirane neizvršene osnove za plaćanje</w:t>
      </w:r>
      <w:r w:rsidR="00F40E7F">
        <w:t xml:space="preserve"> u neprekinutom razdoblju od 147</w:t>
      </w:r>
      <w:r>
        <w:t xml:space="preserve"> dana u iznosu od </w:t>
      </w:r>
      <w:r w:rsidR="00F40E7F">
        <w:t>32.361,05</w:t>
      </w:r>
      <w:r>
        <w:t xml:space="preserve"> kn, ovaj sud je po službenoj dužnosti  izvršio </w:t>
      </w:r>
      <w:r>
        <w:lastRenderedPageBreak/>
        <w:t>uvid u sustav F</w:t>
      </w:r>
      <w:r w:rsidR="002A6FC6">
        <w:t>inancijske agencije e-Blokade 12</w:t>
      </w:r>
      <w:r>
        <w:t xml:space="preserve">. rujna 2019. na temelju čega je utvrdio da je na taj dan dužnik bio u blokadi za iznos od </w:t>
      </w:r>
      <w:r w:rsidRPr="002A6FC6" w:rsidR="002A6FC6">
        <w:t>32.430,43</w:t>
      </w:r>
      <w:r w:rsidR="002A6FC6">
        <w:t xml:space="preserve"> </w:t>
      </w:r>
      <w:r>
        <w:t>kn i to u neprekidnom trajanju duljem od 60 dana.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 xml:space="preserve"> </w:t>
      </w:r>
      <w:r w:rsidR="00F40E7F">
        <w:tab/>
      </w: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46584A" w:rsidP="0046584A" w:rsidRDefault="0046584A">
      <w:pPr>
        <w:jc w:val="both"/>
      </w:pPr>
    </w:p>
    <w:p w:rsidR="0046584A" w:rsidP="00F40E7F" w:rsidRDefault="0046584A">
      <w:pPr>
        <w:ind w:firstLine="708"/>
        <w:jc w:val="both"/>
      </w:pPr>
      <w:r>
        <w:t>U smislu odredbe čl. 132. st. 1. SZ-a osobe koje imaju pravni interes za provedbom stečajnoga postupka pozvane su predujmiti troškove prethodnoga i otvorenoga stečajnog</w:t>
      </w:r>
      <w:r w:rsidR="00A17B2F">
        <w:t xml:space="preserve"> </w:t>
      </w:r>
      <w:r w:rsidR="002379D8">
        <w:t xml:space="preserve"> postupka </w:t>
      </w:r>
      <w:r w:rsidR="00A17B2F">
        <w:t>koji se sastoje od troškova knjigovodstva u ukupnom iznosu od</w:t>
      </w:r>
      <w:r>
        <w:t xml:space="preserve"> 3.750,00 kn utemeljeno na trajanju postupka od 6 mjeseci</w:t>
      </w:r>
      <w:r w:rsidR="00A17B2F">
        <w:t xml:space="preserve"> odnosno 625,00 kn mjesečno</w:t>
      </w:r>
      <w:r>
        <w:t>, troškov</w:t>
      </w:r>
      <w:r w:rsidR="002379D8">
        <w:t>a</w:t>
      </w:r>
      <w:r>
        <w:t xml:space="preserve"> izrade pečata u iznosu od 150,00 kn</w:t>
      </w:r>
      <w:r w:rsidRPr="00A17B2F" w:rsidR="00A17B2F">
        <w:t xml:space="preserve"> a </w:t>
      </w:r>
      <w:r w:rsidR="00A17B2F">
        <w:t>koliko iznosi</w:t>
      </w:r>
      <w:r w:rsidRPr="00A17B2F" w:rsidR="00A17B2F">
        <w:t xml:space="preserve"> prosječn</w:t>
      </w:r>
      <w:r w:rsidR="00A17B2F">
        <w:t xml:space="preserve">a </w:t>
      </w:r>
      <w:r w:rsidRPr="00A17B2F" w:rsidR="00A17B2F">
        <w:t>cijene takvih usluga na tržištu</w:t>
      </w:r>
      <w:r>
        <w:t>, materijalni troškov</w:t>
      </w:r>
      <w:r w:rsidR="002379D8">
        <w:t>a</w:t>
      </w:r>
      <w:r>
        <w:t xml:space="preserve"> koji se sastoje od troškova fotokopiranja, nabave uredskog materijala, primjerice papira, kuverti te drugog uredskog materijala i pribora u iznosu od 50,00 kn mjesečno odnosno za šest mjeseci 300,00 kn, troškov</w:t>
      </w:r>
      <w:r w:rsidR="002379D8">
        <w:t>a</w:t>
      </w:r>
      <w:r>
        <w:t xml:space="preserve">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</w:t>
      </w:r>
      <w:r w:rsidR="002379D8">
        <w:t>alno 120,00 kn za šest mjeseci</w:t>
      </w:r>
      <w:r>
        <w:t>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kn. Nastao bi i trošak knjiženja i izrade završnog računa za 2019. godinu u iznosu od 1.250,00 kn (a koji iznos je čak i manji od</w:t>
      </w:r>
      <w:r w:rsidR="006B6527">
        <w:t xml:space="preserve"> prosječne</w:t>
      </w:r>
      <w:r>
        <w:t xml:space="preserve"> cijene takvih usluga na tržištu, koje mogu iznositi i do 3.750,00 kn). </w:t>
      </w:r>
    </w:p>
    <w:p w:rsidR="0046584A" w:rsidP="0046584A" w:rsidRDefault="0046584A">
      <w:pPr>
        <w:jc w:val="both"/>
      </w:pPr>
    </w:p>
    <w:p w:rsidR="0046584A" w:rsidP="00F40E7F" w:rsidRDefault="0046584A">
      <w:pPr>
        <w:ind w:firstLine="708"/>
        <w:jc w:val="both"/>
      </w:pPr>
      <w:r>
        <w:t xml:space="preserve">Slijedom navedenog, ukupni troškovi prethodnoga i otvorenoga stečajnog postupka utemeljeni na trajanju postupka od 6 mjeseci iznosi bi 6.785,00 kn. Budući da iz obavijesti Financijske agencije proizlazi da </w:t>
      </w:r>
      <w:r w:rsidR="00F40E7F">
        <w:t>ni</w:t>
      </w:r>
      <w:r>
        <w:t>su zaplijenjena sredstava na ime predujma za namirenje troškova stečajnog postupka u smislu odredbe čl. 112. st. 5. SZ-</w:t>
      </w:r>
      <w:r w:rsidR="006B6527">
        <w:t>a od  navedeni iznos troškova nije mogao biti</w:t>
      </w:r>
      <w:r>
        <w:t xml:space="preserve"> umanjen</w:t>
      </w:r>
      <w:r w:rsidR="006B6527">
        <w:t>.</w:t>
      </w:r>
      <w:r>
        <w:t xml:space="preserve"> </w:t>
      </w:r>
    </w:p>
    <w:p w:rsidR="0046584A" w:rsidP="0046584A" w:rsidRDefault="0046584A">
      <w:pPr>
        <w:jc w:val="both"/>
      </w:pPr>
    </w:p>
    <w:p w:rsidR="0046584A" w:rsidP="006B6527" w:rsidRDefault="0046584A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ab/>
      </w:r>
      <w:r>
        <w:tab/>
      </w:r>
      <w:r>
        <w:tab/>
        <w:t xml:space="preserve">             U Zagrebu 1</w:t>
      </w:r>
      <w:r w:rsidR="002A6FC6">
        <w:t>2</w:t>
      </w:r>
      <w:r>
        <w:t>. rujna 2019.</w:t>
      </w:r>
    </w:p>
    <w:p w:rsidR="0046584A" w:rsidP="0046584A" w:rsidRDefault="0046584A">
      <w:pPr>
        <w:jc w:val="both"/>
      </w:pPr>
    </w:p>
    <w:p w:rsidR="0046584A" w:rsidP="002A6FC6" w:rsidRDefault="0046584A">
      <w:pPr>
        <w:ind w:left="6372" w:firstLine="708"/>
        <w:jc w:val="both"/>
      </w:pPr>
      <w:r>
        <w:t>Sudac</w:t>
      </w:r>
    </w:p>
    <w:p w:rsidR="0046584A" w:rsidP="0046584A" w:rsidRDefault="004658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6FC6">
        <w:t xml:space="preserve">       </w:t>
      </w:r>
      <w:r>
        <w:t>Danijela Uzelac Ljubić, v.r.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46584A" w:rsidP="0046584A" w:rsidRDefault="0046584A">
      <w:pPr>
        <w:jc w:val="both"/>
      </w:pPr>
    </w:p>
    <w:p w:rsidR="0046584A" w:rsidP="006B6527" w:rsidRDefault="0046584A">
      <w:pPr>
        <w:ind w:left="4248" w:firstLine="708"/>
        <w:jc w:val="both"/>
      </w:pPr>
      <w:r>
        <w:t xml:space="preserve">    </w:t>
      </w:r>
      <w:r w:rsidR="002A6FC6">
        <w:t xml:space="preserve">          </w:t>
      </w:r>
      <w:r>
        <w:t xml:space="preserve">  </w:t>
      </w:r>
      <w:r w:rsidR="002A6FC6">
        <w:t xml:space="preserve">      </w:t>
      </w:r>
      <w:r>
        <w:t xml:space="preserve"> Za točnost otpravka:</w:t>
      </w:r>
    </w:p>
    <w:p w:rsidR="0046584A" w:rsidP="006B6527" w:rsidRDefault="002A6FC6">
      <w:pPr>
        <w:ind w:left="4956" w:firstLine="708"/>
        <w:jc w:val="both"/>
      </w:pPr>
      <w:r>
        <w:t xml:space="preserve">              </w:t>
      </w:r>
      <w:r w:rsidR="0046584A">
        <w:t>Katarina Franjić</w:t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  <w:r>
        <w:tab/>
      </w:r>
      <w:r>
        <w:tab/>
      </w:r>
    </w:p>
    <w:p w:rsidR="0046584A" w:rsidP="0046584A" w:rsidRDefault="0046584A">
      <w:pPr>
        <w:jc w:val="both"/>
      </w:pPr>
    </w:p>
    <w:p w:rsidR="0046584A" w:rsidP="0046584A" w:rsidRDefault="0046584A">
      <w:pPr>
        <w:jc w:val="both"/>
      </w:pPr>
    </w:p>
    <w:p w:rsidR="0065217A" w:rsidP="0046584A" w:rsidRDefault="0065217A">
      <w:pPr>
        <w:jc w:val="both"/>
      </w:pPr>
    </w:p>
    <w:sectPr w:rsidR="00652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AC2034"/>
    <w:multiLevelType w:val="hybridMultilevel"/>
    <w:tmpl w:val="ED06B944"/>
    <w:lvl w:ilvl="0" w:tplc="FA702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3B9"/>
    <w:rsid w:val="002379D8"/>
    <w:rsid w:val="002A6FC6"/>
    <w:rsid w:val="0046584A"/>
    <w:rsid w:val="00511863"/>
    <w:rsid w:val="0065217A"/>
    <w:rsid w:val="006B6527"/>
    <w:rsid w:val="0097217E"/>
    <w:rsid w:val="009B1B5D"/>
    <w:rsid w:val="00A17B2F"/>
    <w:rsid w:val="00C343B9"/>
    <w:rsid w:val="00D3047F"/>
    <w:rsid w:val="00DF47DB"/>
    <w:rsid w:val="00F4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6584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18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1186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F47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47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47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47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47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8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18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8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St-1882/2019</izvorni_sadrzaj>
    <derivirana_varijabla naziv="DomainObject.Predmet.OznakaBroj_1">St-1882/2019</derivirana_varijabla>
  </DomainObject.Predmet.OznakaBroj>
  <DomainObject.Predmet.OznakaBrojOptuznogAkta>
    <izvorni_sadrzaj>04-06-19-3259</izvorni_sadrzaj>
    <derivirana_varijabla naziv="DomainObject.Predmet.OznakaBrojOptuznogAkta_1">04-06-19-3259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KNJIGOVODSTVO LURA j.d.o.o. za usluge</izvorni_sadrzaj>
    <derivirana_varijabla naziv="DomainObject.Predmet.ProtustrankaFormated_1">  KNJIGOVODSTVO LURA j.d.o.o. za usluge</derivirana_varijabla>
  </DomainObject.Predmet.ProtustrankaFormated>
  <DomainObject.Predmet.ProtustrankaFormatedOIB>
    <izvorni_sadrzaj>  KNJIGOVODSTVO LURA j.d.o.o. za usluge, OIB 07635815379</izvorni_sadrzaj>
    <derivirana_varijabla naziv="DomainObject.Predmet.ProtustrankaFormatedOIB_1">  KNJIGOVODSTVO LURA j.d.o.o. za usluge, OIB 07635815379</derivirana_varijabla>
  </DomainObject.Predmet.ProtustrankaFormatedOIB>
  <DomainObject.Predmet.ProtustrankaFormatedWithAdress>
    <izvorni_sadrzaj> KNJIGOVODSTVO LURA j.d.o.o. za usluge, Dr. Jurja Dobrile 44, 10410 Velika Gorica</izvorni_sadrzaj>
    <derivirana_varijabla naziv="DomainObject.Predmet.ProtustrankaFormatedWithAdress_1"> KNJIGOVODSTVO LURA j.d.o.o. za usluge, Dr. Jurja Dobrile 44, 10410 Velika Gorica</derivirana_varijabla>
  </DomainObject.Predmet.ProtustrankaFormatedWithAdress>
  <DomainObject.Predmet.ProtustrankaFormatedWithAdressOIB>
    <izvorni_sadrzaj> KNJIGOVODSTVO LURA j.d.o.o. za usluge, OIB 07635815379, Dr. Jurja Dobrile 44, 10410 Velika Gorica</izvorni_sadrzaj>
    <derivirana_varijabla naziv="DomainObject.Predmet.ProtustrankaFormatedWithAdressOIB_1"> KNJIGOVODSTVO LURA j.d.o.o. za usluge, OIB 07635815379, Dr. Jurja Dobrile 44, 10410 Velika Gorica</derivirana_varijabla>
  </DomainObject.Predmet.ProtustrankaFormatedWithAdressOIB>
  <DomainObject.Predmet.ProtustrankaWithAdress>
    <izvorni_sadrzaj>KNJIGOVODSTVO LURA j.d.o.o. za usluge Dr. Jurja Dobrile 44, 10410 Velika Gorica</izvorni_sadrzaj>
    <derivirana_varijabla naziv="DomainObject.Predmet.ProtustrankaWithAdress_1">KNJIGOVODSTVO LURA j.d.o.o. za usluge Dr. Jurja Dobrile 44, 10410 Velika Gorica</derivirana_varijabla>
  </DomainObject.Predmet.ProtustrankaWithAdress>
  <DomainObject.Predmet.ProtustrankaWithAdressOIB>
    <izvorni_sadrzaj>KNJIGOVODSTVO LURA j.d.o.o. za usluge, OIB 07635815379, Dr. Jurja Dobrile 44, 10410 Velika Gorica</izvorni_sadrzaj>
    <derivirana_varijabla naziv="DomainObject.Predmet.ProtustrankaWithAdressOIB_1">KNJIGOVODSTVO LURA j.d.o.o. za usluge, OIB 07635815379, Dr. Jurja Dobrile 44, 10410 Velika Gorica</derivirana_varijabla>
  </DomainObject.Predmet.ProtustrankaWithAdressOIB>
  <DomainObject.Predmet.ProtustrankaNazivFormated>
    <izvorni_sadrzaj>KNJIGOVODSTVO LURA j.d.o.o. za usluge</izvorni_sadrzaj>
    <derivirana_varijabla naziv="DomainObject.Predmet.ProtustrankaNazivFormated_1">KNJIGOVODSTVO LURA j.d.o.o. za usluge</derivirana_varijabla>
  </DomainObject.Predmet.ProtustrankaNazivFormated>
  <DomainObject.Predmet.ProtustrankaNazivFormatedOIB>
    <izvorni_sadrzaj>KNJIGOVODSTVO LURA j.d.o.o. za usluge, OIB 07635815379</izvorni_sadrzaj>
    <derivirana_varijabla naziv="DomainObject.Predmet.ProtustrankaNazivFormatedOIB_1">KNJIGOVODSTVO LURA j.d.o.o. za usluge, OIB 07635815379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KNJIGOVODSTVO LURA j.d.o.o. za usluge</item>
    </izvorni_sadrzaj>
    <derivirana_varijabla naziv="DomainObject.Predmet.ProtuStrankaListFormated_1">
      <item>KNJIGOVODSTVO LURA j.d.o.o. za usluge</item>
    </derivirana_varijabla>
  </DomainObject.Predmet.ProtuStrankaListFormated>
  <DomainObject.Predmet.ProtuStrankaListFormatedOIB>
    <izvorni_sadrzaj>
      <item>KNJIGOVODSTVO LURA j.d.o.o. za usluge, OIB 07635815379</item>
    </izvorni_sadrzaj>
    <derivirana_varijabla naziv="DomainObject.Predmet.ProtuStrankaListFormatedOIB_1">
      <item>KNJIGOVODSTVO LURA j.d.o.o. za usluge, OIB 07635815379</item>
    </derivirana_varijabla>
  </DomainObject.Predmet.ProtuStrankaListFormatedOIB>
  <DomainObject.Predmet.ProtuStrankaListFormatedWithAdress>
    <izvorni_sadrzaj>
      <item>KNJIGOVODSTVO LURA j.d.o.o. za usluge, Dr. Jurja Dobrile 44, 10410 Velika Gorica</item>
    </izvorni_sadrzaj>
    <derivirana_varijabla naziv="DomainObject.Predmet.ProtuStrankaListFormatedWithAdress_1">
      <item>KNJIGOVODSTVO LURA j.d.o.o. za usluge, Dr. Jurja Dobrile 44, 10410 Velika Gorica</item>
    </derivirana_varijabla>
  </DomainObject.Predmet.ProtuStrankaListFormatedWithAdress>
  <DomainObject.Predmet.ProtuStrankaListFormatedWithAdressOIB>
    <izvorni_sadrzaj>
      <item>KNJIGOVODSTVO LURA j.d.o.o. za usluge, OIB 07635815379, Dr. Jurja Dobrile 44, 10410 Velika Gorica</item>
    </izvorni_sadrzaj>
    <derivirana_varijabla naziv="DomainObject.Predmet.ProtuStrankaListFormatedWithAdressOIB_1">
      <item>KNJIGOVODSTVO LURA j.d.o.o. za usluge, OIB 07635815379, Dr. Jurja Dobrile 44, 10410 Velika Gorica</item>
    </derivirana_varijabla>
  </DomainObject.Predmet.ProtuStrankaListFormatedWithAdressOIB>
  <DomainObject.Predmet.ProtuStrankaListNazivFormated>
    <izvorni_sadrzaj>
      <item>KNJIGOVODSTVO LURA j.d.o.o. za usluge</item>
    </izvorni_sadrzaj>
    <derivirana_varijabla naziv="DomainObject.Predmet.ProtuStrankaListNazivFormated_1">
      <item>KNJIGOVODSTVO LURA j.d.o.o. za usluge</item>
    </derivirana_varijabla>
  </DomainObject.Predmet.ProtuStrankaListNazivFormated>
  <DomainObject.Predmet.ProtuStrankaListNazivFormatedOIB>
    <izvorni_sadrzaj>
      <item>KNJIGOVODSTVO LURA j.d.o.o. za usluge, OIB 07635815379</item>
    </izvorni_sadrzaj>
    <derivirana_varijabla naziv="DomainObject.Predmet.ProtuStrankaListNazivFormatedOIB_1">
      <item>KNJIGOVODSTVO LURA j.d.o.o. za usluge, OIB 07635815379</item>
    </derivirana_varijabla>
  </DomainObject.Predmet.ProtuStrankaListNazivFormatedOIB>
  <DomainObject.Predmet.OstaliListFormated>
    <izvorni_sadrzaj>
      <item>Zagrebačka banka d.d.</item>
      <item>Vedrana Slipac</item>
    </izvorni_sadrzaj>
    <derivirana_varijabla naziv="DomainObject.Predmet.OstaliListFormated_1">
      <item>Zagrebačka banka d.d.</item>
      <item>Vedrana Slipac</item>
    </derivirana_varijabla>
  </DomainObject.Predmet.OstaliListFormated>
  <DomainObject.Predmet.OstaliListFormatedOIB>
    <izvorni_sadrzaj>
      <item>Zagrebačka banka d.d.</item>
      <item>Vedrana Slipac, OIB 61413753412</item>
    </izvorni_sadrzaj>
    <derivirana_varijabla naziv="DomainObject.Predmet.OstaliListFormatedOIB_1">
      <item>Zagrebačka banka d.d.</item>
      <item>Vedrana Slipac, OIB 61413753412</item>
    </derivirana_varijabla>
  </DomainObject.Predmet.OstaliListFormatedOIB>
  <DomainObject.Predmet.OstaliListFormatedWithAdress>
    <izvorni_sadrzaj>
      <item>Zagrebačka banka d.d., Trg bana Josipa Jelačića 10, 10000 Zagreb</item>
      <item>Vedrana Slipac, Dr. Jurja Dobrile 44, 10410 Velika Gorica</item>
    </izvorni_sadrzaj>
    <derivirana_varijabla naziv="DomainObject.Predmet.OstaliListFormatedWithAdress_1">
      <item>Zagrebačka banka d.d., Trg bana Josipa Jelačića 10, 10000 Zagreb</item>
      <item>Vedrana Slipac, Dr. Jurja Dobrile 44, 10410 Velika Gorica</item>
    </derivirana_varijabla>
  </DomainObject.Predmet.OstaliListFormatedWithAdress>
  <DomainObject.Predmet.OstaliListFormatedWithAdressOIB>
    <izvorni_sadrzaj>
      <item>Zagrebačka banka d.d., Trg bana Josipa Jelačića 10, 10000 Zagreb</item>
      <item>Vedrana Slipac, OIB 61413753412, Dr. Jurja Dobrile 44, 10410 Velika Gorica</item>
    </izvorni_sadrzaj>
    <derivirana_varijabla naziv="DomainObject.Predmet.OstaliListFormatedWithAdressOIB_1">
      <item>Zagrebačka banka d.d., Trg bana Josipa Jelačića 10, 10000 Zagreb</item>
      <item>Vedrana Slipac, OIB 61413753412, Dr. Jurja Dobrile 44, 10410 Velika Gorica</item>
    </derivirana_varijabla>
  </DomainObject.Predmet.OstaliListFormatedWithAdressOIB>
  <DomainObject.Predmet.OstaliListNazivFormated>
    <izvorni_sadrzaj>
      <item>Zagrebačka banka d.d.</item>
      <item>Vedrana Slipac</item>
    </izvorni_sadrzaj>
    <derivirana_varijabla naziv="DomainObject.Predmet.OstaliListNazivFormated_1">
      <item>Zagrebačka banka d.d.</item>
      <item>Vedrana Slipac</item>
    </derivirana_varijabla>
  </DomainObject.Predmet.OstaliListNazivFormated>
  <DomainObject.Predmet.OstaliListNazivFormatedOIB>
    <izvorni_sadrzaj>
      <item>Zagrebačka banka d.d.</item>
      <item>Vedrana Slipac, OIB 61413753412</item>
    </izvorni_sadrzaj>
    <derivirana_varijabla naziv="DomainObject.Predmet.OstaliListNazivFormatedOIB_1">
      <item>Zagrebačka banka d.d.</item>
      <item>Vedrana Slipac, OIB 61413753412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KNJIGOVODSTVO LURA j.d.o.o. za usluge</izvorni_sadrzaj>
    <derivirana_varijabla naziv="DomainObject.Predmet.ProtustrankaIDrugi_1">KNJIGOVODSTVO LURA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KNJIGOVODSTVO LURA j.d.o.o. za usluge, OIB 07635815379, Dr. Jurja Dobrile 44, 10410 Velika Gorica</izvorni_sadrzaj>
    <derivirana_varijabla naziv="DomainObject.Predmet.ProtustrankaIDrugiAdressOIB_1">KNJIGOVODSTVO LURA j.d.o.o. za usluge, OIB 07635815379, Dr. Jurja Dobrile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LURA j.d.o.o. za usluge</item>
      <item>Financijska agencija</item>
      <item>Zagrebačka banka d.d.</item>
      <item>Vedrana Slipac</item>
    </izvorni_sadrzaj>
    <derivirana_varijabla naziv="DomainObject.Predmet.SudioniciListNaziv_1">
      <item>KNJIGOVODSTVO LURA j.d.o.o. za usluge</item>
      <item>Financijska agencija</item>
      <item>Zagrebačka banka d.d.</item>
      <item>Vedrana Slipac</item>
    </derivirana_varijabla>
  </DomainObject.Predmet.SudioniciListNaziv>
  <DomainObject.Predmet.SudioniciListAdressOIB>
    <izvorni_sadrzaj>
      <item>KNJIGOVODSTVO LURA j.d.o.o. za usluge, OIB 07635815379, Dr. Jurja Dobrile 44,10410 Velika Gorica</item>
      <item>Financijska agencija, OIB 85821130368, TRG SVIBANJSKIH ŽRTAVA 1995. 1,10000 Zagreb</item>
      <item>Zagrebačka banka d.d., Trg bana Josipa Jelačića 10,10000 Zagreb</item>
      <item>Vedrana Slipac, OIB 61413753412, Dr. Jurja Dobrile 44,10410 Velika Gorica</item>
    </izvorni_sadrzaj>
    <derivirana_varijabla naziv="DomainObject.Predmet.SudioniciListAdressOIB_1">
      <item>KNJIGOVODSTVO LURA j.d.o.o. za usluge, OIB 07635815379, Dr. Jurja Dobrile 44,10410 Velika Gorica</item>
      <item>Financijska agencija, OIB 85821130368, TRG SVIBANJSKIH ŽRTAVA 1995. 1,10000 Zagreb</item>
      <item>Zagrebačka banka d.d., Trg bana Josipa Jelačića 10,10000 Zagreb</item>
      <item>Vedrana Slipac, OIB 61413753412, Dr. Jurja Dobrile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07635815379</item>
      <item>, OIB 85821130368</item>
      <item>, OIB null</item>
      <item>, OIB 61413753412</item>
    </izvorni_sadrzaj>
    <derivirana_varijabla naziv="DomainObject.Predmet.SudioniciListNazivOIB_1">
      <item>, OIB 07635815379</item>
      <item>, OIB 85821130368</item>
      <item>, OIB null</item>
      <item>, OIB 61413753412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2019.</izvorni_sadrzaj>
    <derivirana_varijabla naziv="DomainObject.Predmet.DatumZadnjeOdrzaneSudskeRadnje_1">11. rujna 2019.</derivirana_varijabla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St-1882/2019-5</izvorni_sadrzaj>
    <derivirana_varijabla naziv="DomainObject.PredzadnjaOdlukaIzPredmeta.Oznaka_1">St-1882/2019-5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1026</properties:Words>
  <properties:Characters>5559</properties:Characters>
  <properties:Lines>114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2019-09-11T07:22:00Z</dcterms:created>
  <dc:creator>Danijela Uzelac</dc:creator>
  <dc:description/>
  <cp:keywords/>
  <cp:lastModifiedBy>Katarina Franjić</cp:lastModifiedBy>
  <dcterms:modified xmlns:xsi="http://www.w3.org/2001/XMLSchema-instance" xsi:type="dcterms:W3CDTF">2019-09-12T07:16:00Z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(st-1882-19 5. rješenje predujam 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