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3765" w14:paraId="2e93765" w:rsidRDefault="00414AAD" w:rsidP="00414AAD" w:rsidR="00414AAD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>
        <w:rPr>
          <w:sz w:val="22"/>
          <w:lang w:val="hr-HR"/>
        </w:rPr>
        <w:t xml:space="preserve">  </w:t>
      </w:r>
      <w:r>
        <w:rPr>
          <w:noProof/>
          <w:sz w:val="20"/>
          <w:lang w:val="hr-HR"/>
        </w:rPr>
        <w:drawing>
          <wp:inline distR="0" distL="0" distB="0" distT="0">
            <wp:extent cy="952500" cx="7143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4AAD" w:rsidP="00414AAD" w:rsidR="00414AA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>
        <w:rPr>
          <w:sz w:val="22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 xml:space="preserve">REPUBLIKA HRVATSKA                                                                             </w:t>
      </w:r>
    </w:p>
    <w:p w:rsidRDefault="00414AAD" w:rsidP="00414AAD" w:rsidR="00414AA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414AAD" w:rsidP="00414AAD" w:rsidR="00414AA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414AAD" w:rsidP="00414AAD" w:rsidR="00414AA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414AAD" w:rsidP="00414AAD" w:rsidR="00414AAD">
      <w:pPr>
        <w:jc w:val="both"/>
        <w:outlineLvl w:val="0"/>
        <w:rPr>
          <w:sz w:val="22"/>
          <w:lang w:val="hr-HR"/>
        </w:rPr>
      </w:pPr>
    </w:p>
    <w:p w:rsidRDefault="00414AAD" w:rsidP="00414AAD" w:rsidR="00414AA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14AAD" w:rsidP="00414AAD" w:rsidR="00414AAD">
      <w:pPr>
        <w:jc w:val="center"/>
        <w:outlineLvl w:val="0"/>
        <w:rPr>
          <w:sz w:val="22"/>
          <w:lang w:val="hr-HR"/>
        </w:rPr>
      </w:pPr>
    </w:p>
    <w:p w:rsidRDefault="00414AAD" w:rsidP="00414AAD" w:rsidR="00414AAD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14AAD" w:rsidP="00414AAD" w:rsidR="00414AAD">
      <w:pPr>
        <w:jc w:val="both"/>
        <w:rPr>
          <w:rFonts w:hAnsi="Times New Roman" w:ascii="Times New Roman"/>
          <w:szCs w:val="24"/>
          <w:lang w:val="hr-HR"/>
        </w:rPr>
      </w:pPr>
    </w:p>
    <w:p w:rsidRDefault="00414AAD" w:rsidP="00414AAD" w:rsidR="00414AAD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 po stečajnom sucu Mirjani Chour Hršak, nakon otvaranja i istovremenog zaključenja skraćenog stečajnog postupka nad stečajnim dužnikom LISSA s.p.o. za trgovinu na veliko i malo prehrambenim i neprehrambenim proizvodima te izvoz i uvoz tih proizvoda, Zagreb, Vidovečka 5, povodom prijedloga vjerovnika ZVONIMIR SUČIĆ, Zagreb, Vidovečka 5, OIB: 45348639037, kojeg zastupa Zvonimir Maratović, odvjetnik u Zagrebu, Jarunska ulica 35, dana 17. srpnja 2017. godine</w:t>
      </w:r>
    </w:p>
    <w:p w:rsidRDefault="00414AAD" w:rsidP="00414AAD" w:rsidR="00414AAD">
      <w:pPr>
        <w:jc w:val="both"/>
        <w:rPr>
          <w:rFonts w:hAnsi="Times New Roman" w:ascii="Times New Roman"/>
          <w:szCs w:val="24"/>
          <w:lang w:val="hr-HR"/>
        </w:rPr>
      </w:pPr>
    </w:p>
    <w:p w:rsidRDefault="00414AAD" w:rsidP="00414AAD" w:rsidR="00414AA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  j e</w:t>
      </w:r>
    </w:p>
    <w:p w:rsidRDefault="00414AAD" w:rsidP="00414AAD" w:rsidR="00414AAD">
      <w:pPr>
        <w:jc w:val="both"/>
        <w:rPr>
          <w:rFonts w:hAnsi="Times New Roman" w:ascii="Times New Roman"/>
          <w:szCs w:val="24"/>
          <w:lang w:val="hr-HR"/>
        </w:rPr>
      </w:pPr>
    </w:p>
    <w:p w:rsidRDefault="00414AAD" w:rsidP="00414AAD" w:rsidR="00414AAD">
      <w:pPr>
        <w:pStyle w:val="Odlomakpopisa"/>
        <w:numPr>
          <w:ilvl w:val="0"/>
          <w:numId w:val="1"/>
        </w:numPr>
        <w:ind w:hanging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Određuje se nastavak stečajnog postupka nad STEČAJNA MASA iza stečajnog    dužnika LISSA s.p.o. za trgovinu na veliko i malo prehrambenim i neprehrambenim proizvodima te izvoz i uvoz tih proizvoda, Zagreb, Vidovečka 5.</w:t>
      </w:r>
    </w:p>
    <w:p w:rsidRDefault="00414AAD" w:rsidP="00414AAD" w:rsidR="00414AAD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414AAD" w:rsidP="00414AAD" w:rsidR="00414AAD">
      <w:pPr>
        <w:pStyle w:val="Odlomakpopisa"/>
        <w:numPr>
          <w:ilvl w:val="0"/>
          <w:numId w:val="1"/>
        </w:numPr>
        <w:ind w:hanging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Određuje se upis stečajne mase u sudski registar ovog suda, konkretno </w:t>
      </w:r>
      <w:r>
        <w:rPr>
          <w:rFonts w:hAnsi="Times New Roman" w:ascii="Times New Roman"/>
          <w:szCs w:val="24"/>
          <w:lang w:val="hr-HR"/>
        </w:rPr>
        <w:t xml:space="preserve">STEČAJNA MASA iza stečajnog dužnika LISSA s.p.o. za trgovinu na veliko i malo prehrambenim i neprehrambenim proizvodima te izvoz i uvoz tih proizvoda, Zagreb, Vidovečka 5, </w:t>
      </w:r>
      <w:r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414AAD" w:rsidP="00414AAD" w:rsidR="00414AAD">
      <w:pPr>
        <w:pStyle w:val="Odlomakpopisa"/>
        <w:rPr>
          <w:rFonts w:hAnsi="Times New Roman" w:ascii="Times New Roman"/>
          <w:lang w:val="hr-HR"/>
        </w:rPr>
      </w:pPr>
    </w:p>
    <w:p w:rsidRDefault="00414AAD" w:rsidP="00414AAD" w:rsidR="00414AA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matični broj subjekta</w:t>
      </w:r>
    </w:p>
    <w:p w:rsidRDefault="00414AAD" w:rsidP="00414AAD" w:rsidR="00414AA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osobni identifikacijski broj</w:t>
      </w:r>
    </w:p>
    <w:p w:rsidRDefault="00414AAD" w:rsidP="00414AAD" w:rsidR="00414AAD">
      <w:pPr>
        <w:overflowPunct w:val="false"/>
        <w:autoSpaceDE w:val="false"/>
        <w:autoSpaceDN w:val="false"/>
        <w:adjustRightInd w:val="false"/>
        <w:ind w:hanging="425" w:left="141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   naziv, koji se određuje tako da sadržava riječi "Stečajna masa iza" i tvrtku                        odnosno naziv stečajnog dužnika</w:t>
      </w:r>
    </w:p>
    <w:p w:rsidRDefault="00414AAD" w:rsidP="00414AAD" w:rsidR="00414AA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425" w:left="141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sjedište koje se određuje prema adresi stečajnog upravitelja (u ovom    konkretnom slučaju, adresu stečajnog upravitelja Krešimira Panjakovića, OIB: 39814088271, Osijek, Gornjodravska obala 89a), koji i nakon brisanja dužnika iz sudskog registra zastupa stečajnu masu temeljem odredbe čl. 89. st. 13. SZ-a</w:t>
      </w:r>
    </w:p>
    <w:p w:rsidRDefault="00414AAD" w:rsidP="00414AAD" w:rsidR="00414AA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425" w:left="141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ime i prezime stečajnog upravitelja, njegov osobni identifikacijski broj i adresu                       prebivališta (Krešimir Panjaković, OIB: 39814088271, Osijek, Gornjodravska obala 89a)</w:t>
      </w:r>
    </w:p>
    <w:p w:rsidRDefault="00414AAD" w:rsidP="00414AAD" w:rsidR="00414AA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425" w:left="141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414AAD" w:rsidP="00414AAD" w:rsidR="00414AA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425" w:left="141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rješenje o brisanju stečajnog dužnika iz sudskog registra.</w:t>
      </w:r>
    </w:p>
    <w:p w:rsidRDefault="00414AAD" w:rsidP="00414AAD" w:rsidR="00414AA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</w:p>
    <w:p w:rsidRDefault="00414AAD" w:rsidP="00414AAD" w:rsidR="00414AA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</w:p>
    <w:p w:rsidRDefault="00414AAD" w:rsidP="00414AAD" w:rsidR="00414AA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</w:p>
    <w:p w:rsidRDefault="00414AAD" w:rsidP="00414AAD" w:rsidR="00414AA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</w:p>
    <w:p w:rsidRDefault="00414AAD" w:rsidP="00414AAD" w:rsidR="00414AAD">
      <w:pPr>
        <w:ind w:hanging="360" w:left="1353"/>
        <w:jc w:val="both"/>
        <w:rPr>
          <w:rFonts w:hAnsi="Times New Roman" w:ascii="Times New Roman"/>
          <w:szCs w:val="24"/>
          <w:lang w:val="hr-HR"/>
        </w:rPr>
      </w:pPr>
    </w:p>
    <w:p w:rsidRDefault="00414AAD" w:rsidP="00414AAD" w:rsidR="00414AA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14AAD" w:rsidP="00414AAD" w:rsidR="00414AAD">
      <w:pPr>
        <w:jc w:val="both"/>
        <w:rPr>
          <w:rFonts w:hAnsi="Times New Roman" w:ascii="Times New Roman"/>
          <w:szCs w:val="24"/>
          <w:lang w:val="hr-HR"/>
        </w:rPr>
      </w:pPr>
    </w:p>
    <w:p w:rsidRDefault="00414AAD" w:rsidP="00414AAD" w:rsidR="00414AA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Društvo LISSA s.p.o. za trgovinu na veliko i malo prehrambenim i neprehrambenim proizvodima te izvoz i uvoz tih proizvoda, Zagreb, Vidovečka 5, je brisano iz sudskog registra ovog suda Rješenjem Sts-2536/2001 od 02. travnja 2004. godine u sumarnom stečajnom postupku koji je na temelju izvješća ZAP-a pokrenut po službenoj dužnosti temeljem čl. 70. Zakona o  izmjenama i dopunama Stečajnog zakona (NN 129/00).</w:t>
      </w:r>
    </w:p>
    <w:p w:rsidRDefault="00414AAD" w:rsidP="00414AAD" w:rsidR="00414AA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Međutim, podneskom od 25. siječnja 2017. godine dužnik je obavijestio ovaj sud o novonastaloj činjenici da dužnik ima imovinu koju je moguće unovčiti temeljem članka </w:t>
      </w:r>
      <w:r>
        <w:rPr>
          <w:rFonts w:hAnsi="Times New Roman" w:ascii="Times New Roman"/>
          <w:szCs w:val="24"/>
          <w:lang w:val="hr-HR"/>
        </w:rPr>
        <w:t>289. st. 1. toč. 3. Stečajnog zakona (NN 71/15: dalje SZ).</w:t>
      </w:r>
    </w:p>
    <w:p w:rsidRDefault="00414AAD" w:rsidP="00414AAD" w:rsidR="00414AAD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Obzirom na navedeno odlučeno je, stoga, kao u izreci rješenja pod točkom 1, temeljem odredbe čl. 289. st. 1. SZ-a.</w:t>
      </w:r>
    </w:p>
    <w:p w:rsidRDefault="00414AAD" w:rsidP="00414AAD" w:rsidR="00414AAD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Sukladno odredbama članaka 289. st. 5. i čl. 438, odlučeno je kao u izreci rješenja pod točkom 2.</w:t>
      </w:r>
    </w:p>
    <w:p w:rsidRDefault="00414AAD" w:rsidP="00414AAD" w:rsidR="00414AAD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414AAD" w:rsidP="00414AAD" w:rsidR="00414A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414AAD" w:rsidP="00414AAD" w:rsidR="00414AA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17. srpnja 2017.</w:t>
      </w:r>
    </w:p>
    <w:p w:rsidRDefault="00414AAD" w:rsidP="00414AAD" w:rsidR="00414AAD">
      <w:pPr>
        <w:jc w:val="center"/>
        <w:rPr>
          <w:rFonts w:hAnsi="Times New Roman" w:ascii="Times New Roman"/>
          <w:szCs w:val="24"/>
          <w:lang w:val="hr-HR"/>
        </w:rPr>
      </w:pPr>
    </w:p>
    <w:p w:rsidRDefault="00414AAD" w:rsidP="00414AAD" w:rsidR="00414AAD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S U D A C :</w:t>
      </w:r>
    </w:p>
    <w:p w:rsidRDefault="00414AAD" w:rsidP="00414AAD" w:rsidR="00414AAD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</w:p>
    <w:p w:rsidRDefault="00414AAD" w:rsidP="00414AAD" w:rsidR="00414AAD">
      <w:pPr>
        <w:ind w:firstLine="708" w:left="495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MIRJANA CHOUR HRŠAK</w:t>
      </w:r>
      <w:r w:rsidR="00033473">
        <w:rPr>
          <w:rFonts w:hAnsi="Times New Roman" w:ascii="Times New Roman"/>
          <w:szCs w:val="24"/>
          <w:lang w:val="hr-HR"/>
        </w:rPr>
        <w:t>, v.r.</w:t>
      </w:r>
    </w:p>
    <w:p w:rsidRDefault="00414AAD" w:rsidP="00414AAD" w:rsidR="00414AAD">
      <w:pPr>
        <w:rPr>
          <w:rFonts w:hAnsi="Times New Roman" w:ascii="Times New Roman"/>
          <w:szCs w:val="24"/>
          <w:lang w:val="hr-HR"/>
        </w:rPr>
      </w:pPr>
    </w:p>
    <w:p w:rsidRDefault="00414AAD" w:rsidP="00414AAD" w:rsidR="00414A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POUKA O PRAVNOM LIJEKU:</w:t>
      </w:r>
    </w:p>
    <w:p w:rsidRDefault="00414AAD" w:rsidP="00414AAD" w:rsidR="00414A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 dopuštena je žalba u roku od 8 dana   od primitka rješenja, žalba Visokom trgovačkom sudu RH, a koja se podnosi putem ovog suda u 3 primjerka.</w:t>
      </w:r>
    </w:p>
    <w:p w:rsidRDefault="00414AAD" w:rsidP="00414AAD" w:rsidR="00414AAD">
      <w:pPr>
        <w:jc w:val="both"/>
        <w:rPr>
          <w:rFonts w:hAnsi="Times New Roman" w:ascii="Times New Roman"/>
          <w:szCs w:val="24"/>
          <w:lang w:val="hr-HR"/>
        </w:rPr>
      </w:pPr>
    </w:p>
    <w:p w:rsidRDefault="00414AAD" w:rsidP="00414AAD" w:rsidR="00414AAD">
      <w:pPr>
        <w:jc w:val="both"/>
        <w:rPr>
          <w:rFonts w:hAnsi="Times New Roman" w:ascii="Times New Roman"/>
          <w:szCs w:val="24"/>
          <w:lang w:val="hr-HR"/>
        </w:rPr>
      </w:pPr>
    </w:p>
    <w:p w:rsidRDefault="00033473" w:rsidP="00E40762" w:rsidR="0003347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033473" w:rsidP="00E40762" w:rsidR="00033473">
      <w:pPr>
        <w:ind w:firstLine="708" w:left="3540"/>
        <w:jc w:val="center"/>
      </w:pPr>
      <w:r>
        <w:rPr>
          <w:rFonts w:hAnsi="Times New Roman" w:ascii="Times New Roman"/>
          <w:szCs w:val="24"/>
        </w:rPr>
        <w:t xml:space="preserve">             Vlasta Bogović Milisavljević</w:t>
      </w:r>
    </w:p>
    <w:p w:rsidRDefault="00033473" w:rsidP="00414AAD" w:rsidR="00033473">
      <w:pPr>
        <w:jc w:val="both"/>
        <w:rPr>
          <w:rFonts w:hAnsi="Times New Roman" w:ascii="Times New Roman"/>
          <w:szCs w:val="24"/>
          <w:lang w:val="hr-HR"/>
        </w:rPr>
      </w:pPr>
    </w:p>
    <w:p w:rsidRDefault="00414AAD" w:rsidP="00414AAD" w:rsidR="00414AAD">
      <w:pPr>
        <w:tabs>
          <w:tab w:pos="5175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14AAD" w:rsidP="00414AAD" w:rsidR="00414AAD">
      <w:pPr>
        <w:rPr>
          <w:lang w:val="hr-HR"/>
        </w:rPr>
      </w:pP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4AAD" w:rsidP="00414AAD" w:rsidR="00414AAD">
      <w:r>
        <w:separator/>
      </w:r>
    </w:p>
  </w:endnote>
  <w:endnote w:id="0" w:type="continuationSeparator">
    <w:p w:rsidRDefault="00414AAD" w:rsidP="00414AAD" w:rsidR="00414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4AAD" w:rsidP="00414AAD" w:rsidR="00414AAD">
      <w:r>
        <w:separator/>
      </w:r>
    </w:p>
  </w:footnote>
  <w:footnote w:id="0" w:type="continuationSeparator">
    <w:p w:rsidRDefault="00414AAD" w:rsidP="00414AAD" w:rsidR="00414A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55229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414AAD" w:rsidR="00414AAD" w:rsidRPr="00414AAD">
        <w:pPr>
          <w:pStyle w:val="Zaglavlje"/>
          <w:jc w:val="center"/>
          <w:rPr>
            <w:rFonts w:hAnsi="Times New Roman" w:ascii="Times New Roman"/>
          </w:rPr>
        </w:pPr>
        <w:r w:rsidRPr="00414AAD">
          <w:rPr>
            <w:rFonts w:hAnsi="Times New Roman" w:ascii="Times New Roman"/>
          </w:rPr>
          <w:fldChar w:fldCharType="begin"/>
        </w:r>
        <w:r w:rsidRPr="00414AAD">
          <w:rPr>
            <w:rFonts w:hAnsi="Times New Roman" w:ascii="Times New Roman"/>
          </w:rPr>
          <w:instrText>PAGE   \* MERGEFORMAT</w:instrText>
        </w:r>
        <w:r w:rsidRPr="00414AAD">
          <w:rPr>
            <w:rFonts w:hAnsi="Times New Roman" w:ascii="Times New Roman"/>
          </w:rPr>
          <w:fldChar w:fldCharType="separate"/>
        </w:r>
        <w:r w:rsidR="00033473" w:rsidRPr="00033473">
          <w:rPr>
            <w:rFonts w:hAnsi="Times New Roman" w:ascii="Times New Roman"/>
            <w:noProof/>
            <w:lang w:val="hr-HR"/>
          </w:rPr>
          <w:t>1</w:t>
        </w:r>
        <w:r w:rsidRPr="00414AAD">
          <w:rPr>
            <w:rFonts w:hAnsi="Times New Roman" w:ascii="Times New Roman"/>
          </w:rPr>
          <w:fldChar w:fldCharType="end"/>
        </w:r>
      </w:p>
    </w:sdtContent>
  </w:sdt>
  <w:p w:rsidRDefault="00414AAD" w:rsidP="00414AAD" w:rsidR="00414AAD" w:rsidRPr="00414AAD">
    <w:pPr>
      <w:pStyle w:val="Zaglavlje"/>
      <w:jc w:val="right"/>
      <w:rPr>
        <w:rFonts w:hAnsi="Times New Roman" w:ascii="Times New Roman"/>
      </w:rPr>
    </w:pPr>
    <w:r w:rsidRPr="00414AAD">
      <w:rPr>
        <w:rFonts w:hAnsi="Times New Roman" w:ascii="Times New Roman"/>
      </w:rPr>
      <w:t>34. StS-2536/2001-6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77C93"/>
    <w:multiLevelType w:val="hybridMultilevel"/>
    <w:tmpl w:val="E27C29CC"/>
    <w:lvl w:tplc="33384D0A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8439FB"/>
    <w:multiLevelType w:val="hybridMultilevel"/>
    <w:tmpl w:val="E35C02C2"/>
    <w:lvl w:tplc="11FE7EE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4AAD"/>
    <w:rsid w:val="00033473"/>
    <w:rsid w:val="00045FAF"/>
    <w:rsid w:val="0005710B"/>
    <w:rsid w:val="00096970"/>
    <w:rsid w:val="001033F0"/>
    <w:rsid w:val="00193FB6"/>
    <w:rsid w:val="001E1F87"/>
    <w:rsid w:val="002A523F"/>
    <w:rsid w:val="002F1388"/>
    <w:rsid w:val="00380484"/>
    <w:rsid w:val="003A5CA7"/>
    <w:rsid w:val="00414AAD"/>
    <w:rsid w:val="00431B33"/>
    <w:rsid w:val="004A164D"/>
    <w:rsid w:val="00586C62"/>
    <w:rsid w:val="00624600"/>
    <w:rsid w:val="00697A50"/>
    <w:rsid w:val="00712582"/>
    <w:rsid w:val="007F726F"/>
    <w:rsid w:val="00854CB5"/>
    <w:rsid w:val="0085732A"/>
    <w:rsid w:val="0086702C"/>
    <w:rsid w:val="009461D1"/>
    <w:rsid w:val="00AF40C4"/>
    <w:rsid w:val="00BA536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4AA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14A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4A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4AAD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14A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14AA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14A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4AAD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33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4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473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473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473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4AA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14A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4A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4AAD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14A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14AA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14A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4AA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33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4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473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473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473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098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StS-2536/2001-6</izvorni_sadrzaj>
    <derivirana_varijabla naziv="DomainObject.Oznaka_1">StS-2536/2001-6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2536</izvorni_sadrzaj>
    <derivirana_varijabla naziv="DomainObject.Predmet.Broj_1">2536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2001.</izvorni_sadrzaj>
    <derivirana_varijabla naziv="DomainObject.Predmet.DatumOsnivanja_1">2. veljače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travnja 2004.</izvorni_sadrzaj>
    <derivirana_varijabla naziv="DomainObject.Predmet.DatumRjesavanja_1">2. travnja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2005-02-11 PREDMET spis + podnesak na uvid u ref. suca Dobronića,aa 30.01.2007. IN2 napomene: 2007-01-30 PREDMET podnesak (Zahtjev za uvid u spis Zvonimir Sušić),aa IN2 napomene: 2007-03-01 PREDMET podnesak 23.02.05. podn. Zvonimir Sušić za uvid u ref. sudske savjetnice Orešković,AA 02.03.2007. IN2 napomene: 2007-03-02 PREDMET spis se raspoređuje u rad sutkinje Rundek rj. od 28.02.2007. 10 Su-30/07 IN2 napomene: 2007-03-01 PREDMET spis na uvid u ref. sudske savjetnice Orešković Povijest stečajnih upravitelja: 02.04.2004.- DAVORKA HULJEV;</izvorni_sadrzaj>
    <derivirana_varijabla naziv="DomainObject.Predmet.Opis_1">MIGRIRANO IZ IN2 IN2 napomene: 2005-02-11 PREDMET spis + podnesak na uvid u ref. suca Dobronića,aa 30.01.2007. IN2 napomene: 2007-01-30 PREDMET podnesak (Zahtjev za uvid u spis Zvonimir Sušić),aa IN2 napomene: 2007-03-01 PREDMET podnesak 23.02.05. podn. Zvonimir Sušić za uvid u ref. sudske savjetnice Orešković,AA 02.03.2007. IN2 napomene: 2007-03-02 PREDMET spis se raspoređuje u rad sutkinje Rundek rj. od 28.02.2007. 10 Su-30/07 IN2 napomene: 2007-03-01 PREDMET spis na uvid u ref. sudske savjetnice Orešković Povijest stečajnih upravitelja: 02.04.2004.- DAVORKA HULJEV;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StS-2536/2001</izvorni_sadrzaj>
    <derivirana_varijabla naziv="DomainObject.Predmet.OznakaBroj_1">StS-2536/2001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37753351121</izvorni_sadrzaj>
    <derivirana_varijabla naziv="DomainObject.Predmet.PredmetRijesio.Oib_1">37753351121</derivirana_varijabla>
  </DomainObject.Predmet.PredmetRijesio.Oib>
  <DomainObject.Predmet.PredmetRijesio.Prezime>
    <izvorni_sadrzaj>Rundek</izvorni_sadrzaj>
    <derivirana_varijabla naziv="DomainObject.Predmet.PredmetRijesio.Prezime_1">Rundek</derivirana_varijabla>
  </DomainObject.Predmet.PredmetRijesio.Prezime>
  <DomainObject.Predmet.PrimjedbaSuca>
    <izvorni_sadrzaj>AA, TRAJNO</izvorni_sadrzaj>
    <derivirana_varijabla naziv="DomainObject.Predmet.PrimjedbaSuca_1">AA, TRAJNO</derivirana_varijabla>
  </DomainObject.Predmet.PrimjedbaSuca>
  <DomainObject.Predmet.ProtustrankaFormated>
    <izvorni_sadrzaj>  LISSA / - LISSA</izvorni_sadrzaj>
    <derivirana_varijabla naziv="DomainObject.Predmet.ProtustrankaFormated_1">  LISSA / - LISSA</derivirana_varijabla>
  </DomainObject.Predmet.ProtustrankaFormated>
  <DomainObject.Predmet.ProtustrankaFormatedOIB>
    <izvorni_sadrzaj>  LISSA / - LISSA</izvorni_sadrzaj>
    <derivirana_varijabla naziv="DomainObject.Predmet.ProtustrankaFormatedOIB_1">  LISSA / - LISSA</derivirana_varijabla>
  </DomainObject.Predmet.ProtustrankaFormatedOIB>
  <DomainObject.Predmet.ProtustrankaFormatedWithAdress>
    <izvorni_sadrzaj> LISSA / - LISSA, VIDOVEČKA 5, 10000 Zagreb</izvorni_sadrzaj>
    <derivirana_varijabla naziv="DomainObject.Predmet.ProtustrankaFormatedWithAdress_1"> LISSA / - LISSA, VIDOVEČKA 5, 10000 Zagreb</derivirana_varijabla>
  </DomainObject.Predmet.ProtustrankaFormatedWithAdress>
  <DomainObject.Predmet.ProtustrankaFormatedWithAdressOIB>
    <izvorni_sadrzaj> LISSA / - LISSA, VIDOVEČKA 5, 10000 Zagreb</izvorni_sadrzaj>
    <derivirana_varijabla naziv="DomainObject.Predmet.ProtustrankaFormatedWithAdressOIB_1"> LISSA / - LISSA, VIDOVEČKA 5, 10000 Zagreb</derivirana_varijabla>
  </DomainObject.Predmet.ProtustrankaFormatedWithAdressOIB>
  <DomainObject.Predmet.ProtustrankaWithAdress>
    <izvorni_sadrzaj>LISSA / - LISSA VIDOVEČKA 5, 10000 Zagreb</izvorni_sadrzaj>
    <derivirana_varijabla naziv="DomainObject.Predmet.ProtustrankaWithAdress_1">LISSA / - LISSA VIDOVEČKA 5, 10000 Zagreb</derivirana_varijabla>
  </DomainObject.Predmet.ProtustrankaWithAdress>
  <DomainObject.Predmet.ProtustrankaWithAdressOIB>
    <izvorni_sadrzaj>LISSA / - LISSA, VIDOVEČKA 5, 10000 Zagreb</izvorni_sadrzaj>
    <derivirana_varijabla naziv="DomainObject.Predmet.ProtustrankaWithAdressOIB_1">LISSA / - LISSA, VIDOVEČKA 5, 10000 Zagreb</derivirana_varijabla>
  </DomainObject.Predmet.ProtustrankaWithAdressOIB>
  <DomainObject.Predmet.ProtustrankaNazivFormated>
    <izvorni_sadrzaj>LISSA / - LISSA</izvorni_sadrzaj>
    <derivirana_varijabla naziv="DomainObject.Predmet.ProtustrankaNazivFormated_1">LISSA / - LISSA</derivirana_varijabla>
  </DomainObject.Predmet.ProtustrankaNazivFormated>
  <DomainObject.Predmet.ProtustrankaNazivFormatedOIB>
    <izvorni_sadrzaj>LISSA / - LISSA</izvorni_sadrzaj>
    <derivirana_varijabla naziv="DomainObject.Predmet.ProtustrankaNazivFormatedOIB_1">LISSA / - LISSA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LISSA / - LISSA</item>
    </izvorni_sadrzaj>
    <derivirana_varijabla naziv="DomainObject.Predmet.ProtuStrankaListFormated_1">
      <item>LISSA / - LISSA</item>
    </derivirana_varijabla>
  </DomainObject.Predmet.ProtuStrankaListFormated>
  <DomainObject.Predmet.ProtuStrankaListFormatedOIB>
    <izvorni_sadrzaj>
      <item>LISSA / - LISSA</item>
    </izvorni_sadrzaj>
    <derivirana_varijabla naziv="DomainObject.Predmet.ProtuStrankaListFormatedOIB_1">
      <item>LISSA / - LISSA</item>
    </derivirana_varijabla>
  </DomainObject.Predmet.ProtuStrankaListFormatedOIB>
  <DomainObject.Predmet.ProtuStrankaListFormatedWithAdress>
    <izvorni_sadrzaj>
      <item>LISSA / - LISSA, VIDOVEČKA 5, 10000 Zagreb</item>
    </izvorni_sadrzaj>
    <derivirana_varijabla naziv="DomainObject.Predmet.ProtuStrankaListFormatedWithAdress_1">
      <item>LISSA / - LISSA, VIDOVEČKA 5, 10000 Zagreb</item>
    </derivirana_varijabla>
  </DomainObject.Predmet.ProtuStrankaListFormatedWithAdress>
  <DomainObject.Predmet.ProtuStrankaListFormatedWithAdressOIB>
    <izvorni_sadrzaj>
      <item>LISSA / - LISSA, VIDOVEČKA 5, 10000 Zagreb</item>
    </izvorni_sadrzaj>
    <derivirana_varijabla naziv="DomainObject.Predmet.ProtuStrankaListFormatedWithAdressOIB_1">
      <item>LISSA / - LISSA, VIDOVEČKA 5, 10000 Zagreb</item>
    </derivirana_varijabla>
  </DomainObject.Predmet.ProtuStrankaListFormatedWithAdressOIB>
  <DomainObject.Predmet.ProtuStrankaListNazivFormated>
    <izvorni_sadrzaj>
      <item>LISSA / - LISSA</item>
    </izvorni_sadrzaj>
    <derivirana_varijabla naziv="DomainObject.Predmet.ProtuStrankaListNazivFormated_1">
      <item>LISSA / - LISSA</item>
    </derivirana_varijabla>
  </DomainObject.Predmet.ProtuStrankaListNazivFormated>
  <DomainObject.Predmet.ProtuStrankaListNazivFormatedOIB>
    <izvorni_sadrzaj>
      <item>LISSA / - LISSA</item>
    </izvorni_sadrzaj>
    <derivirana_varijabla naziv="DomainObject.Predmet.ProtuStrankaListNazivFormatedOIB_1">
      <item>LISSA / - LISSA</item>
    </derivirana_varijabla>
  </DomainObject.Predmet.ProtuStrankaListNazivFormatedOIB>
  <DomainObject.Predmet.OstaliListFormated>
    <izvorni_sadrzaj>
      <item>Zvonimir Maratović</item>
    </izvorni_sadrzaj>
    <derivirana_varijabla naziv="DomainObject.Predmet.OstaliListFormated_1">
      <item>Zvonimir Maratović</item>
    </derivirana_varijabla>
  </DomainObject.Predmet.OstaliListFormated>
  <DomainObject.Predmet.OstaliListFormatedOIB>
    <izvorni_sadrzaj>
      <item>Zvonimir Maratović</item>
    </izvorni_sadrzaj>
    <derivirana_varijabla naziv="DomainObject.Predmet.OstaliListFormatedOIB_1">
      <item>Zvonimir Maratović</item>
    </derivirana_varijabla>
  </DomainObject.Predmet.OstaliListFormatedOIB>
  <DomainObject.Predmet.OstaliListFormatedWithAdress>
    <izvorni_sadrzaj>
      <item>Zvonimir Maratović, Jarunska ulica 35, 10000 Zagreb</item>
    </izvorni_sadrzaj>
    <derivirana_varijabla naziv="DomainObject.Predmet.OstaliListFormatedWithAdress_1">
      <item>Zvonimir Maratović, Jarunska ulica 35, 10000 Zagreb</item>
    </derivirana_varijabla>
  </DomainObject.Predmet.OstaliListFormatedWithAdress>
  <DomainObject.Predmet.OstaliListFormatedWithAdressOIB>
    <izvorni_sadrzaj>
      <item>Zvonimir Maratović, Jarunska ulica 35, 10000 Zagreb</item>
    </izvorni_sadrzaj>
    <derivirana_varijabla naziv="DomainObject.Predmet.OstaliListFormatedWithAdressOIB_1">
      <item>Zvonimir Maratović, Jarunska ulica 35, 10000 Zagreb</item>
    </derivirana_varijabla>
  </DomainObject.Predmet.OstaliListFormatedWithAdressOIB>
  <DomainObject.Predmet.OstaliListNazivFormated>
    <izvorni_sadrzaj>
      <item>Zvonimir Maratović</item>
    </izvorni_sadrzaj>
    <derivirana_varijabla naziv="DomainObject.Predmet.OstaliListNazivFormated_1">
      <item>Zvonimir Maratović</item>
    </derivirana_varijabla>
  </DomainObject.Predmet.OstaliListNazivFormated>
  <DomainObject.Predmet.OstaliListNazivFormatedOIB>
    <izvorni_sadrzaj>
      <item>Zvonimir Maratović</item>
    </izvorni_sadrzaj>
    <derivirana_varijabla naziv="DomainObject.Predmet.OstaliListNazivFormatedOIB_1">
      <item>Zvonimir Maratović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StS-2536/2001-6</izvorni_sadrzaj>
    <derivirana_varijabla naziv="DomainObject.PoslovniBrojDokumenta_1">StS-2536/2001-6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LISSA / - LISSA</izvorni_sadrzaj>
    <derivirana_varijabla naziv="DomainObject.Predmet.ProtustrankaIDrugi_1">LISSA / - LISSA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LISSA / - LISSA, VIDOVEČKA 5, 10000 Zagreb</izvorni_sadrzaj>
    <derivirana_varijabla naziv="DomainObject.Predmet.ProtustrankaIDrugiAdressOIB_1">LISSA / - LISSA, VIDOVEČKA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travnja 2004.</izvorni_sadrzaj>
    <derivirana_varijabla naziv="DomainObject.Predmet.OdlukaRjesenje.DatumDonosenjaOdluke_1">2. travnja 2004.</derivirana_varijabla>
  </DomainObject.Predmet.OdlukaRjesenje.DatumDonosenjaOdluke>
  <DomainObject.Predmet.OdlukaRjesenje.DatumPravomocnosti>
    <izvorni_sadrzaj>6. svibnja 2004.</izvorni_sadrzaj>
    <derivirana_varijabla naziv="DomainObject.Predmet.OdlukaRjesenje.DatumPravomocnosti_1">6. svibnja 2004.</derivirana_varijabla>
  </DomainObject.Predmet.OdlukaRjesenje.DatumPravomocnosti>
  <DomainObject.Predmet.OdlukaRjesenje.Oznaka>
    <izvorni_sadrzaj>StS-2536/2001-0</izvorni_sadrzaj>
    <derivirana_varijabla naziv="DomainObject.Predmet.OdlukaRjesenje.Oznaka_1">StS-2536/2001-0</derivirana_varijabla>
  </DomainObject.Predmet.OdlukaRjesenje.Oznaka>
  <DomainObject.Predmet.SudioniciListNaziv>
    <izvorni_sadrzaj>
      <item>Po službenoj dužnosti / - Po službenoj dužnosti</item>
      <item>LISSA / - LISSA</item>
      <item>Zvonimir Maratović</item>
    </izvorni_sadrzaj>
    <derivirana_varijabla naziv="DomainObject.Predmet.SudioniciListNaziv_1">
      <item>Po službenoj dužnosti / - Po službenoj dužnosti</item>
      <item>LISSA / - LISSA</item>
      <item>Zvonimir Maratović</item>
    </derivirana_varijabla>
  </DomainObject.Predmet.SudioniciListNaziv>
  <DomainObject.Predmet.SudioniciListAdressOIB>
    <izvorni_sadrzaj>
      <item>Po službenoj dužnosti / - Po službenoj dužnosti</item>
      <item>LISSA / - LISSA, VIDOVEČKA 5,10000 Zagreb</item>
      <item>Zvonimir Maratović, Jarunska ulica 35,10000 Zagreb</item>
    </izvorni_sadrzaj>
    <derivirana_varijabla naziv="DomainObject.Predmet.SudioniciListAdressOIB_1">
      <item>Po službenoj dužnosti / - Po službenoj dužnosti</item>
      <item>LISSA / - LISSA, VIDOVEČKA 5,10000 Zagreb</item>
      <item>Zvonimir Maratović, Jarunska ulica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2857</properties:Characters>
  <properties:Lines>81</properties:Lines>
  <properties:Paragraphs>29</properties:Paragraphs>
  <properties:TotalTime>1</properties:TotalTime>
  <properties:ScaleCrop>false</properties:ScaleCrop>
  <properties:LinksUpToDate>false</properties:LinksUpToDate>
  <properties:CharactersWithSpaces>3543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2017-07-17T07:31:00Z</dcterms:created>
  <dc:creator>Vlasta Bogović Milisavljević</dc:creator>
  <cp:lastModifiedBy>Vlasta Bogović Milisavljević</cp:lastModifiedBy>
  <cp:lastPrinted>2017-07-17T07:34:00Z</cp:lastPrinted>
  <dcterms:modified xmlns:xsi="http://www.w3.org/2001/XMLSchema-instance" xsi:type="dcterms:W3CDTF">2017-07-17T07:34:00Z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StS-2536/2001-6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