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5bfb" w14:paraId="c0a5bfb" w:rsidRDefault="00042870" w:rsidP="00042870" w:rsidR="00042870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1.St-82/2015</w:t>
      </w:r>
    </w:p>
    <w:p w:rsidRDefault="00042870" w:rsidP="00042870" w:rsidR="00042870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2870" w:rsidP="00042870" w:rsidR="00042870">
      <w:pPr>
        <w:pStyle w:val="Naslov1"/>
        <w:jc w:val="left"/>
      </w:pPr>
    </w:p>
    <w:p w:rsidRDefault="00042870" w:rsidP="00042870" w:rsidR="00042870">
      <w:pPr>
        <w:pStyle w:val="Naslov1"/>
        <w:jc w:val="left"/>
      </w:pPr>
      <w:r>
        <w:t>REPUBLIKA HRVATSKA</w:t>
      </w:r>
      <w:r>
        <w:tab/>
      </w:r>
    </w:p>
    <w:p w:rsidRDefault="00042870" w:rsidP="00042870" w:rsidR="0004287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42870" w:rsidP="00042870" w:rsidR="00042870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042870" w:rsidP="00042870" w:rsidR="00042870">
      <w:pPr>
        <w:rPr>
          <w:b/>
        </w:rPr>
      </w:pPr>
    </w:p>
    <w:p w:rsidRDefault="00042870" w:rsidP="00042870" w:rsidR="00042870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042870" w:rsidP="00042870" w:rsidR="00042870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042870" w:rsidP="00042870" w:rsidR="00042870">
      <w:pPr>
        <w:pStyle w:val="Bezproreda"/>
      </w:pPr>
    </w:p>
    <w:p w:rsidRDefault="00042870" w:rsidP="00042870" w:rsidR="00042870">
      <w:r>
        <w:tab/>
        <w:t>TRGOVAČKI SUD U SPLITU, po sucu tog suda Velimiru Vukoviću, kao stečajnom sucu, u stečajnom postupku nad dužnikom   ADUT NAKRETNINE d.o.o. u stečaju, Split, Istarska 3,  OIB: 48451820485,, kao stečajnim Dužnikom (dalje: Dužnik ), kojega zastupa stečajna upraviteljica Natalija Mladineo  iz Splita, Viška 24,  dana 05. siječnja  2018. godine,</w:t>
      </w:r>
    </w:p>
    <w:p w:rsidRDefault="00042870" w:rsidP="00042870" w:rsidR="00042870"/>
    <w:p w:rsidRDefault="00042870" w:rsidP="00042870" w:rsidR="00042870">
      <w:pPr>
        <w:spacing w:after="100" w:before="100"/>
        <w:jc w:val="center"/>
      </w:pPr>
      <w:r>
        <w:t xml:space="preserve">r i j e š i o   j e </w:t>
      </w:r>
    </w:p>
    <w:p w:rsidRDefault="00042870" w:rsidP="00042870" w:rsidR="00042870">
      <w:pPr>
        <w:spacing w:after="160" w:before="240"/>
        <w:ind w:firstLine="708"/>
        <w:jc w:val="both"/>
      </w:pPr>
      <w:r>
        <w:t xml:space="preserve"> Zakazuje se posebno ispitno ročište u stečajnom postupku nad dužnikom ADUT NAKRETNINE d.o.o. u stečaju, Split, Istarska 3,  OIB: 48451820485, koje će se održati dana 16. veljače 2018. godine u 09,00 sati, u prostorijama Trgovačkog suda u Splitu, </w:t>
      </w:r>
      <w:proofErr w:type="spellStart"/>
      <w:r>
        <w:t>Sukoišanska</w:t>
      </w:r>
      <w:proofErr w:type="spellEnd"/>
      <w:r>
        <w:t xml:space="preserve"> 6, soba broj 3-4/Prizemlje. Na ovom posebnom ispitnom ročištu ispitivat će se tražbine vjerovnika koje nisu ispitane na prvom ispitnom ročištu, koje su prijavljene unutar roka od tri mjeseca od prvoga ispitnog ročišta i to tražbine vjerovnika: 1.ANE HRSTIĆ iz Splita, </w:t>
      </w:r>
      <w:proofErr w:type="spellStart"/>
      <w:r>
        <w:t>Trodheimska</w:t>
      </w:r>
      <w:proofErr w:type="spellEnd"/>
      <w:r>
        <w:t xml:space="preserve"> 9, 2. KREDITNA BANKA ZAGREB d.d. Zagreb, 3. AGROKOR d.d. Zagreb, 4. HEP Elektra d.</w:t>
      </w:r>
      <w:r w:rsidR="00527987">
        <w:t>o.o</w:t>
      </w:r>
      <w:r>
        <w:t>. Zagreb, 5. VODOVOD I KANALIZACIJA d.o.o. Split</w:t>
      </w:r>
      <w:r w:rsidR="00527987">
        <w:t xml:space="preserve"> i</w:t>
      </w:r>
      <w:r>
        <w:t xml:space="preserve"> 6. ŽELJANE MIMICA iz Mimica, Kralja Tomislava 41 c</w:t>
      </w:r>
      <w:r w:rsidR="00527987">
        <w:t>.</w:t>
      </w:r>
      <w:r>
        <w:t xml:space="preserve"> </w:t>
      </w:r>
    </w:p>
    <w:p w:rsidRDefault="00042870" w:rsidP="00042870" w:rsidR="00042870">
      <w:pPr>
        <w:spacing w:after="200" w:before="300"/>
        <w:jc w:val="center"/>
      </w:pPr>
      <w:r>
        <w:t>Obrazloženje</w:t>
      </w:r>
    </w:p>
    <w:p w:rsidRDefault="00527987" w:rsidP="00042870" w:rsidR="00527987">
      <w:pPr>
        <w:spacing w:before="200"/>
        <w:ind w:firstLine="709"/>
        <w:jc w:val="both"/>
      </w:pPr>
    </w:p>
    <w:p w:rsidRDefault="00527987" w:rsidP="00527987" w:rsidR="00527987">
      <w:pPr>
        <w:ind w:firstLine="708"/>
        <w:jc w:val="both"/>
      </w:pPr>
      <w:r>
        <w:t xml:space="preserve">Rješenjem ovog suda br. 1. St-82/2015 od 23.svibnja 2017. godine otvoren stečajni postupak na stečajnim dužnikom </w:t>
      </w:r>
      <w:r>
        <w:rPr>
          <w:bCs/>
        </w:rPr>
        <w:t>ADUT NAKRETNINE</w:t>
      </w:r>
      <w:r>
        <w:t xml:space="preserve"> d.o.o. u stečaju, Split, Istarska 3,  OIB: 48451820485. Istim rješenjem za stečajnog upravitelja imenovana je  Natalija Mladineo iz Splita, Viška 24, OIB: 62875698528.</w:t>
      </w:r>
    </w:p>
    <w:p w:rsidRDefault="00042870" w:rsidP="00042870" w:rsidR="00042870">
      <w:pPr>
        <w:spacing w:before="200"/>
        <w:ind w:firstLine="709"/>
        <w:jc w:val="both"/>
      </w:pPr>
      <w:r>
        <w:t xml:space="preserve">Dana </w:t>
      </w:r>
      <w:r w:rsidR="00527987">
        <w:t>08</w:t>
      </w:r>
      <w:r>
        <w:t xml:space="preserve">. </w:t>
      </w:r>
      <w:r w:rsidR="00527987">
        <w:t>rujna</w:t>
      </w:r>
      <w:r>
        <w:t xml:space="preserve"> 201</w:t>
      </w:r>
      <w:r w:rsidR="00527987">
        <w:t>7</w:t>
      </w:r>
      <w:r>
        <w:t>. godine održano je opće ispitno i izvještajno ročište, nakon čega je istoga dana doneseno rješenje o utvrđenim i osporenim tražbinama.</w:t>
      </w:r>
    </w:p>
    <w:p w:rsidRDefault="00042870" w:rsidP="00527987" w:rsidR="00527987">
      <w:pPr>
        <w:spacing w:before="200"/>
        <w:ind w:firstLine="709"/>
        <w:jc w:val="both"/>
      </w:pPr>
      <w:r>
        <w:tab/>
      </w:r>
      <w:r w:rsidR="00527987">
        <w:t xml:space="preserve">Stečajna upraviteljica je u podnesku od 04.siječnja 2018.godie, predložila sazivanje posebnog ispitnog ročišta za ispitivanje  tražbina vjerovnika navedenih u izreci rješenja koje su prijavljene unutar roka od tri mjeseca od prvoga ispitnog ročišta, pa je sud na </w:t>
      </w:r>
    </w:p>
    <w:p w:rsidRDefault="00527987" w:rsidP="00527987" w:rsidR="00527987">
      <w:pPr>
        <w:spacing w:before="200"/>
        <w:ind w:firstLine="709"/>
        <w:jc w:val="both"/>
      </w:pPr>
    </w:p>
    <w:p w:rsidRDefault="00527987" w:rsidP="00527987" w:rsidR="00527987">
      <w:pPr>
        <w:spacing w:before="200"/>
        <w:ind w:firstLine="709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527987" w:rsidP="00527987" w:rsidR="00527987" w:rsidRPr="00527987">
      <w:pPr>
        <w:spacing w:after="160" w:before="24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527987">
        <w:rPr>
          <w:b/>
        </w:rPr>
        <w:t>1.St-82/2015</w:t>
      </w:r>
    </w:p>
    <w:p w:rsidRDefault="00527987" w:rsidP="00527987" w:rsidR="00042870">
      <w:pPr>
        <w:spacing w:after="160" w:before="240"/>
        <w:jc w:val="both"/>
      </w:pPr>
      <w:r>
        <w:t>temelju odredbom članka 176. Stečajnog zakona („Narodne novine“ 44/96, 29/99, 129/00, 123/03, 82/06, 116/10, 25/12, 133/12 i 45/13; dalje SZ) odlučio kao u izreci rješenja.</w:t>
      </w:r>
    </w:p>
    <w:p w:rsidRDefault="00042870" w:rsidP="00527987" w:rsidR="00042870">
      <w:pPr>
        <w:spacing w:before="200"/>
        <w:jc w:val="both"/>
      </w:pPr>
    </w:p>
    <w:p w:rsidRDefault="00042870" w:rsidP="00042870" w:rsidR="00042870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527987">
        <w:t>05</w:t>
      </w:r>
      <w:r>
        <w:t>. s</w:t>
      </w:r>
      <w:r w:rsidR="00527987">
        <w:t>iječnja</w:t>
      </w:r>
      <w:r>
        <w:t xml:space="preserve"> 201</w:t>
      </w:r>
      <w:r w:rsidR="00527987">
        <w:t>8</w:t>
      </w:r>
      <w:r>
        <w:t>. godine</w:t>
      </w:r>
    </w:p>
    <w:p w:rsidRDefault="00042870" w:rsidP="00042870" w:rsidR="00042870">
      <w:pPr>
        <w:jc w:val="center"/>
      </w:pPr>
    </w:p>
    <w:p w:rsidRDefault="00042870" w:rsidP="00042870" w:rsidR="00042870">
      <w:pPr>
        <w:ind w:left="6372"/>
        <w:jc w:val="both"/>
      </w:pPr>
      <w:r>
        <w:t xml:space="preserve"> S U D A C</w:t>
      </w:r>
    </w:p>
    <w:p w:rsidRDefault="00042870" w:rsidP="00042870" w:rsidR="00042870">
      <w:pPr>
        <w:ind w:firstLine="708" w:left="6372"/>
        <w:jc w:val="both"/>
      </w:pPr>
    </w:p>
    <w:p w:rsidRDefault="00042870" w:rsidP="00042870" w:rsidR="00042870">
      <w:pPr>
        <w:ind w:firstLine="708" w:left="5664"/>
        <w:jc w:val="both"/>
      </w:pPr>
      <w:r>
        <w:t xml:space="preserve">   Velimir Vuković</w:t>
      </w:r>
    </w:p>
    <w:p w:rsidRDefault="00042870" w:rsidP="00042870" w:rsidR="00042870">
      <w:pPr>
        <w:jc w:val="both"/>
      </w:pPr>
    </w:p>
    <w:p w:rsidRDefault="00042870" w:rsidP="00042870" w:rsidR="00042870">
      <w:pPr>
        <w:jc w:val="both"/>
      </w:pPr>
    </w:p>
    <w:p w:rsidRDefault="00042870" w:rsidP="00042870" w:rsidR="00042870">
      <w:pPr>
        <w:jc w:val="both"/>
      </w:pPr>
    </w:p>
    <w:p w:rsidRDefault="00042870" w:rsidP="00042870" w:rsidR="00042870">
      <w:pPr>
        <w:jc w:val="both"/>
      </w:pPr>
      <w:r>
        <w:t xml:space="preserve">UPUTA O PRAVNOM LIJEKU: </w:t>
      </w:r>
    </w:p>
    <w:p w:rsidRDefault="00042870" w:rsidP="00042870" w:rsidR="00042870">
      <w:pPr>
        <w:jc w:val="both"/>
      </w:pPr>
      <w:r>
        <w:t xml:space="preserve">Protiv ovog rješenja nije dopuštena posebna žalba </w:t>
      </w:r>
    </w:p>
    <w:p w:rsidRDefault="00042870" w:rsidP="00042870" w:rsidR="00042870">
      <w:pPr>
        <w:jc w:val="both"/>
      </w:pPr>
      <w:r>
        <w:t>D N A:</w:t>
      </w:r>
    </w:p>
    <w:p w:rsidRDefault="00042870" w:rsidP="00042870" w:rsidR="00042870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042870" w:rsidP="00042870" w:rsidR="00042870">
      <w:pPr>
        <w:pStyle w:val="Odlomakpopisa"/>
        <w:numPr>
          <w:ilvl w:val="0"/>
          <w:numId w:val="1"/>
        </w:numPr>
        <w:jc w:val="both"/>
      </w:pPr>
      <w:r>
        <w:t>e-oglasna ploča sudova</w:t>
      </w:r>
    </w:p>
    <w:p w:rsidRDefault="00042870" w:rsidP="00042870" w:rsidR="00042870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042870" w:rsidP="00042870" w:rsidR="00042870">
      <w:pPr>
        <w:jc w:val="both"/>
      </w:pPr>
    </w:p>
    <w:p w:rsidRDefault="00042870" w:rsidP="00042870" w:rsidR="0004287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5043BB"/>
    <w:multiLevelType w:val="hybridMultilevel"/>
    <w:tmpl w:val="8BF222FE"/>
    <w:lvl w:tplc="44B2F5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870"/>
    <w:rsid w:val="00042870"/>
    <w:rsid w:val="001B4CF5"/>
    <w:rsid w:val="00480E23"/>
    <w:rsid w:val="0052798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287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2870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2870"/>
    <w:rPr>
      <w:rFonts w:eastAsia="Times New Roman"/>
      <w:b/>
      <w:bCs/>
      <w:lang w:eastAsia="hr-HR"/>
    </w:rPr>
  </w:style>
  <w:style w:styleId="Bezproreda" w:type="paragraph">
    <w:name w:val="No Spacing"/>
    <w:uiPriority w:val="1"/>
    <w:qFormat/>
    <w:rsid w:val="00042870"/>
  </w:style>
  <w:style w:styleId="Odlomakpopisa" w:type="paragraph">
    <w:name w:val="List Paragraph"/>
    <w:basedOn w:val="Normal"/>
    <w:uiPriority w:val="34"/>
    <w:qFormat/>
    <w:rsid w:val="000428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28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8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287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2870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2870"/>
    <w:rPr>
      <w:rFonts w:eastAsia="Times New Roman"/>
      <w:b/>
      <w:bCs/>
      <w:lang w:eastAsia="hr-HR"/>
    </w:rPr>
  </w:style>
  <w:style w:styleId="Bezproreda" w:type="paragraph">
    <w:name w:val="No Spacing"/>
    <w:uiPriority w:val="1"/>
    <w:qFormat/>
    <w:rsid w:val="00042870"/>
  </w:style>
  <w:style w:styleId="Odlomakpopisa" w:type="paragraph">
    <w:name w:val="List Paragraph"/>
    <w:basedOn w:val="Normal"/>
    <w:uiPriority w:val="34"/>
    <w:qFormat/>
    <w:rsid w:val="000428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28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8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7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11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</izvorni_sadrzaj>
    <derivirana_varijabla naziv="DomainObject.Predmet.ProtustrankaFormated_1">  ADUT NEKRETNINE, d.o.o. za poslovanje nekretninama</derivirana_varijabla>
  </DomainObject.Predmet.ProtustrankaFormated>
  <DomainObject.Predmet.ProtustrankaFormatedOIB>
    <izvorni_sadrzaj>  ADUT NEKRETNINE, d.o.o. za poslovanje nekretninama, OIB 48451820485</izvorni_sadrzaj>
    <derivirana_varijabla naziv="DomainObject.Predmet.ProtustrankaFormatedOIB_1">  ADUT NEKRETNINE, d.o.o. za poslovanje nekretninama, OIB 48451820485</derivirana_varijabla>
  </DomainObject.Predmet.ProtustrankaFormatedOIB>
  <DomainObject.Predmet.ProtustrankaFormatedWithAdress>
    <izvorni_sadrzaj> ADUT NEKRETNINE, d.o.o. za poslovanje nekretninama, Istarska 3, 21000 Split</izvorni_sadrzaj>
    <derivirana_varijabla naziv="DomainObject.Predmet.ProtustrankaFormatedWithAdress_1"> ADUT NEKRETNINE, d.o.o. za poslovanje nekretninama, Istarska 3, 21000 Split</derivirana_varijabla>
  </DomainObject.Predmet.ProtustrankaFormatedWithAdress>
  <DomainObject.Predmet.ProtustrankaFormatedWithAdressOIB>
    <izvorni_sadrzaj> ADUT NEKRETNINE, d.o.o. za poslovanje nekretninama, OIB 48451820485, Istarska 3, 21000 Split</izvorni_sadrzaj>
    <derivirana_varijabla naziv="DomainObject.Predmet.ProtustrankaFormatedWithAdressOIB_1"> ADUT NEKRETNINE, d.o.o. za poslovanje nekretninama, OIB 48451820485, Istarska 3, 21000 Split</derivirana_varijabla>
  </DomainObject.Predmet.ProtustrankaFormatedWithAdressOIB>
  <DomainObject.Predmet.ProtustrankaWithAdress>
    <izvorni_sadrzaj>ADUT NEKRETNINE, d.o.o. za poslovanje nekretninama Istarska 3, 21000 Split</izvorni_sadrzaj>
    <derivirana_varijabla naziv="DomainObject.Predmet.ProtustrankaWithAdress_1">ADUT NEKRETNINE, d.o.o. za poslovanje nekretninama Istarska 3, 21000 Split</derivirana_varijabla>
  </DomainObject.Predmet.ProtustrankaWithAdress>
  <DomainObject.Predmet.ProtustrankaWithAdressOIB>
    <izvorni_sadrzaj>ADUT NEKRETNINE, d.o.o. za poslovanje nekretninama, OIB 48451820485, Istarska 3, 21000 Split</izvorni_sadrzaj>
    <derivirana_varijabla naziv="DomainObject.Predmet.ProtustrankaWithAdressOIB_1">ADUT NEKRETNINE, d.o.o. za poslovanje nekretninama, OIB 48451820485, Istarska 3, 21000 Split</derivirana_varijabla>
  </DomainObject.Predmet.ProtustrankaWithAdressOIB>
  <DomainObject.Predmet.ProtustrankaNazivFormated>
    <izvorni_sadrzaj>ADUT NEKRETNINE, d.o.o. za poslovanje nekretninama</izvorni_sadrzaj>
    <derivirana_varijabla naziv="DomainObject.Predmet.ProtustrankaNazivFormated_1">ADUT NEKRETNINE, d.o.o. za poslovanje nekretninama</derivirana_varijabla>
  </DomainObject.Predmet.ProtustrankaNazivFormated>
  <DomainObject.Predmet.ProtustrankaNazivFormatedOIB>
    <izvorni_sadrzaj>ADUT NEKRETNINE, d.o.o. za poslovanje nekretninama, OIB 48451820485</izvorni_sadrzaj>
    <derivirana_varijabla naziv="DomainObject.Predmet.ProtustrankaNazivFormatedOIB_1">ADUT NEKRETNINE, d.o.o. za poslovanje nekretninama,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</item>
    </izvorni_sadrzaj>
    <derivirana_varijabla naziv="DomainObject.Predmet.ProtuStrankaListFormated_1">
      <item>ADUT NEKRETNINE, d.o.o. za poslovanje nekretninama</item>
    </derivirana_varijabla>
  </DomainObject.Predmet.ProtuStrankaListFormated>
  <DomainObject.Predmet.ProtuStrankaListFormatedOIB>
    <izvorni_sadrzaj>
      <item>ADUT NEKRETNINE, d.o.o. za poslovanje nekretninama, OIB 48451820485</item>
    </izvorni_sadrzaj>
    <derivirana_varijabla naziv="DomainObject.Predmet.ProtuStrankaListFormatedOIB_1">
      <item>ADUT NEKRETNINE, d.o.o. za poslovanje nekretninama, OIB 48451820485</item>
    </derivirana_varijabla>
  </DomainObject.Predmet.ProtuStrankaListFormatedOIB>
  <DomainObject.Predmet.ProtuStrankaListFormatedWithAdress>
    <izvorni_sadrzaj>
      <item>ADUT NEKRETNINE, d.o.o. za poslovanje nekretninama, Istarska 3, 21000 Split</item>
    </izvorni_sadrzaj>
    <derivirana_varijabla naziv="DomainObject.Predmet.ProtuStrankaListFormatedWithAdress_1">
      <item>ADUT NEKRETNINE, d.o.o. za poslovanje nekretninama, Istarska 3, 21000 Split</item>
    </derivirana_varijabla>
  </DomainObject.Predmet.ProtuStrankaListFormatedWithAdress>
  <DomainObject.Predmet.ProtuStrankaListFormatedWithAdressOIB>
    <izvorni_sadrzaj>
      <item>ADUT NEKRETNINE, d.o.o. za poslovanje nekretninama, OIB 48451820485, Istarska 3, 21000 Split</item>
    </izvorni_sadrzaj>
    <derivirana_varijabla naziv="DomainObject.Predmet.ProtuStrankaListFormatedWithAdressOIB_1">
      <item>ADUT NEKRETNINE, d.o.o. za poslovanje nekretninama, OIB 48451820485, Istarska 3, 21000 Split</item>
    </derivirana_varijabla>
  </DomainObject.Predmet.ProtuStrankaListFormatedWithAdressOIB>
  <DomainObject.Predmet.ProtuStrankaListNazivFormated>
    <izvorni_sadrzaj>
      <item>ADUT NEKRETNINE, d.o.o. za poslovanje nekretninama</item>
    </izvorni_sadrzaj>
    <derivirana_varijabla naziv="DomainObject.Predmet.ProtuStrankaListNazivFormated_1">
      <item>ADUT NEKRETNINE, d.o.o. za poslovanje nekretninama</item>
    </derivirana_varijabla>
  </DomainObject.Predmet.ProtuStrankaListNazivFormated>
  <DomainObject.Predmet.ProtuStrankaListNazivFormatedOIB>
    <izvorni_sadrzaj>
      <item>ADUT NEKRETNINE, d.o.o. za poslovanje nekretninama, OIB 48451820485</item>
    </izvorni_sadrzaj>
    <derivirana_varijabla naziv="DomainObject.Predmet.ProtuStrankaListNazivFormatedOIB_1">
      <item>ADUT NEKRETNINE, d.o.o. za poslovanje nekretninama,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</item>
      <item>Damir Batarelo</item>
    </izvorni_sadrzaj>
    <derivirana_varijabla naziv="DomainObject.Predmet.OstaliListFormated_1">
      <item>Županijsko državno odvjetništvo u Splitu punomoćnik sudionika u postupku REPUBLIKA HRVATSKA</item>
      <item>Natalija Mladineo</item>
      <item>Damir Batarelo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</item>
      <item>Damir Batarelo, OIB 71224684672</item>
    </izvorni_sadrzaj>
    <derivirana_varijabla naziv="DomainObject.Predmet.OstaliListFormatedOIB_1">
      <item>Županijsko državno odvjetništvo u Splitu punomoćnik sudionika u postupku REPUBLIKA HRVATSKA</item>
      <item>Natalija Mladineo, OIB 62875698528</item>
      <item>Damir Batarelo, OIB 71224684672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</item>
      <item>Damir Batarelo, Matoševa Ulica 69, 21210 Solin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</item>
      <item>Damir Batarelo, Matoševa Ulica 69, 21210 Solin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</item>
      <item>Damir Batarelo, OIB 71224684672, Matoševa Ulica 69, 21210 Solin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</item>
      <item>Damir Batarelo, OIB 71224684672, Matoševa Ulica 69, 21210 Solin</item>
    </derivirana_varijabla>
  </DomainObject.Predmet.OstaliListFormatedWithAdressOIB>
  <DomainObject.Predmet.OstaliListNazivFormated>
    <izvorni_sadrzaj>
      <item>Županijsko državno odvjetništvo u Splitu</item>
      <item>Natalija Mladineo</item>
      <item>Damir Batarelo</item>
    </izvorni_sadrzaj>
    <derivirana_varijabla naziv="DomainObject.Predmet.OstaliListNazivFormated_1">
      <item>Županijsko državno odvjetništvo u Splitu</item>
      <item>Natalija Mladineo</item>
      <item>Damir Batarelo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Damir Batarelo, OIB 71224684672</item>
    </izvorni_sadrzaj>
    <derivirana_varijabla naziv="DomainObject.Predmet.OstaliListNazivFormatedOIB_1">
      <item>Županijsko državno odvjetništvo u Splitu</item>
      <item>Natalija Mladineo, OIB 62875698528</item>
      <item>Damir Batarelo, OIB 71224684672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</izvorni_sadrzaj>
    <derivirana_varijabla naziv="DomainObject.Predmet.ProtustrankaIDrugi_1">ADUT NEKRETNINE, d.o.o. za poslovanje nekretninama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nekretninama, OIB 48451820485, Istarska 3, 21000 Split</izvorni_sadrzaj>
    <derivirana_varijabla naziv="DomainObject.Predmet.ProtustrankaIDrugiAdressOIB_1">ADUT NEKRETNINE, d.o.o. za poslovanje nekretninama,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</item>
      <item>Županijsko državno odvjetništvo u Splitu</item>
      <item>Natalija Mladineo</item>
      <item>Damir Batarelo</item>
    </izvorni_sadrzaj>
    <derivirana_varijabla naziv="DomainObject.Predmet.SudioniciListNaziv_1">
      <item>REPUBLIKA HRVATSKA</item>
      <item>ADUT NEKRETNINE, d.o.o. za poslovanje nekretninama</item>
      <item>Županijsko državno odvjetništvo u Splitu</item>
      <item>Natalija Mladineo</item>
      <item>Damir Batarelo</item>
    </derivirana_varijabla>
  </DomainObject.Predmet.SudioniciListNaziv>
  <DomainObject.Predmet.SudioniciListAdressOIB>
    <izvorni_sadrzaj>
      <item>REPUBLIKA HRVATSKA, OIB 52634238587</item>
      <item>ADUT NEKRETNINE, d.o.o. za poslovanje nekretninama,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</izvorni_sadrzaj>
    <derivirana_varijabla naziv="DomainObject.Predmet.SudioniciListAdressOIB_1">
      <item>REPUBLIKA HRVATSKA, OIB 52634238587</item>
      <item>ADUT NEKRETNINE, d.o.o. za poslovanje nekretninama,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  <item>, OIB 62875698528</item>
      <item>, OIB 71224684672</item>
    </izvorni_sadrzaj>
    <derivirana_varijabla naziv="DomainObject.Predmet.SudioniciListNazivOIB_1">
      <item>, OIB 52634238587</item>
      <item>, OIB 48451820485</item>
      <item>, OIB null</item>
      <item>, OIB 62875698528</item>
      <item>, OIB 71224684672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351</properties:Words>
  <properties:Characters>1946</properties:Characters>
  <properties:Lines>58</properties:Lines>
  <properties:Paragraphs>24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1.St-82/2015</vt:lpstr>
      <vt:lpstr/>
      <vt:lpstr>REPUBLIKA HRVATSKA	</vt:lpstr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2018-01-05T08:02:00Z</dcterms:created>
  <dc:creator>Velimir Vuković</dc:creator>
  <cp:lastModifiedBy>Velimir Vuković</cp:lastModifiedBy>
  <cp:lastPrinted>2018-01-05T08:23:00Z</cp:lastPrinted>
  <dcterms:modified xmlns:xsi="http://www.w3.org/2001/XMLSchema-instance" xsi:type="dcterms:W3CDTF">2018-01-05T08:25:00Z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