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63fc" w14:paraId="29e63f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EE6423" w:rsidR="00532B71" w:rsidRPr="00EE6423">
      <w:pPr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300D5">
        <w:rPr>
          <w:rFonts w:hAnsi="Times New Roman" w:ascii="Times New Roman"/>
          <w:szCs w:val="24"/>
        </w:rPr>
        <w:t xml:space="preserve">ARILEO </w:t>
      </w:r>
      <w:proofErr w:type="spellStart"/>
      <w:r w:rsidR="00E300D5">
        <w:rPr>
          <w:rFonts w:hAnsi="Times New Roman" w:ascii="Times New Roman"/>
          <w:szCs w:val="24"/>
        </w:rPr>
        <w:t>j.d.o.o</w:t>
      </w:r>
      <w:proofErr w:type="spellEnd"/>
      <w:r w:rsidR="00E300D5">
        <w:rPr>
          <w:rFonts w:hAnsi="Times New Roman" w:ascii="Times New Roman"/>
          <w:szCs w:val="24"/>
        </w:rPr>
        <w:t xml:space="preserve">., </w:t>
      </w:r>
      <w:proofErr w:type="spellStart"/>
      <w:r w:rsidR="00E300D5">
        <w:rPr>
          <w:rFonts w:hAnsi="Times New Roman" w:ascii="Times New Roman"/>
          <w:szCs w:val="24"/>
        </w:rPr>
        <w:t>Kopčevec</w:t>
      </w:r>
      <w:proofErr w:type="spellEnd"/>
      <w:r w:rsidR="00E300D5">
        <w:rPr>
          <w:rFonts w:hAnsi="Times New Roman" w:ascii="Times New Roman"/>
          <w:szCs w:val="24"/>
        </w:rPr>
        <w:t xml:space="preserve">, </w:t>
      </w:r>
      <w:proofErr w:type="spellStart"/>
      <w:r w:rsidR="00E300D5">
        <w:rPr>
          <w:rFonts w:hAnsi="Times New Roman" w:ascii="Times New Roman"/>
          <w:szCs w:val="24"/>
        </w:rPr>
        <w:t>Kumrovečka</w:t>
      </w:r>
      <w:proofErr w:type="spellEnd"/>
      <w:r w:rsidR="00E300D5">
        <w:rPr>
          <w:rFonts w:hAnsi="Times New Roman" w:ascii="Times New Roman"/>
          <w:szCs w:val="24"/>
        </w:rPr>
        <w:t xml:space="preserve"> </w:t>
      </w:r>
      <w:proofErr w:type="spellStart"/>
      <w:r w:rsidR="00E300D5">
        <w:rPr>
          <w:rFonts w:hAnsi="Times New Roman" w:ascii="Times New Roman"/>
          <w:szCs w:val="24"/>
        </w:rPr>
        <w:t>ulica</w:t>
      </w:r>
      <w:proofErr w:type="spellEnd"/>
      <w:r w:rsidR="00E300D5">
        <w:rPr>
          <w:rFonts w:hAnsi="Times New Roman" w:ascii="Times New Roman"/>
          <w:szCs w:val="24"/>
        </w:rPr>
        <w:t xml:space="preserve"> 24</w:t>
      </w:r>
      <w:r w:rsidR="00EE6423" w:rsidRPr="00EE6423">
        <w:rPr>
          <w:rFonts w:hAnsi="Times New Roman" w:ascii="Times New Roman"/>
          <w:szCs w:val="24"/>
        </w:rPr>
        <w:t xml:space="preserve"> (OIB</w:t>
      </w:r>
      <w:proofErr w:type="gramStart"/>
      <w:r w:rsidR="00EE6423" w:rsidRPr="00EE6423">
        <w:rPr>
          <w:rFonts w:hAnsi="Times New Roman" w:ascii="Times New Roman"/>
          <w:szCs w:val="24"/>
        </w:rPr>
        <w:t>:</w:t>
      </w:r>
      <w:r w:rsidR="00E300D5">
        <w:rPr>
          <w:rFonts w:hAnsi="Times New Roman" w:ascii="Times New Roman"/>
          <w:szCs w:val="24"/>
        </w:rPr>
        <w:t>14123990173</w:t>
      </w:r>
      <w:proofErr w:type="gramEnd"/>
      <w:r w:rsidR="00EE6423" w:rsidRPr="00EE6423">
        <w:rPr>
          <w:rFonts w:hAnsi="Times New Roman" w:ascii="Times New Roman"/>
          <w:szCs w:val="24"/>
        </w:rPr>
        <w:t>)</w:t>
      </w:r>
      <w:r w:rsidR="0076214D" w:rsidRPr="00EE6423">
        <w:rPr>
          <w:rFonts w:hAnsi="Times New Roman" w:ascii="Times New Roman"/>
          <w:szCs w:val="24"/>
        </w:rPr>
        <w:t>,</w:t>
      </w:r>
      <w:r w:rsidR="00592C67" w:rsidRPr="00EE6423">
        <w:rPr>
          <w:rFonts w:hAnsi="Times New Roman" w:ascii="Times New Roman"/>
          <w:szCs w:val="24"/>
          <w:lang w:val="hr-HR"/>
        </w:rPr>
        <w:t xml:space="preserve"> </w:t>
      </w:r>
      <w:r w:rsidR="00EE69E5" w:rsidRPr="00EE6423">
        <w:rPr>
          <w:rFonts w:hAnsi="Times New Roman" w:ascii="Times New Roman"/>
          <w:szCs w:val="24"/>
          <w:lang w:val="hr-HR"/>
        </w:rPr>
        <w:t>dana</w:t>
      </w:r>
      <w:r w:rsidR="00BF53E7" w:rsidRPr="00EE6423">
        <w:rPr>
          <w:rFonts w:hAnsi="Times New Roman" w:ascii="Times New Roman"/>
          <w:szCs w:val="24"/>
          <w:lang w:val="hr-HR"/>
        </w:rPr>
        <w:t xml:space="preserve"> </w:t>
      </w:r>
      <w:r w:rsidR="005E12E3" w:rsidRPr="00EE6423">
        <w:rPr>
          <w:rFonts w:hAnsi="Times New Roman" w:ascii="Times New Roman"/>
          <w:szCs w:val="24"/>
          <w:lang w:val="hr-HR"/>
        </w:rPr>
        <w:t xml:space="preserve"> </w:t>
      </w:r>
      <w:r w:rsidR="00E300D5">
        <w:rPr>
          <w:rFonts w:hAnsi="Times New Roman" w:ascii="Times New Roman"/>
          <w:szCs w:val="24"/>
          <w:lang w:val="hr-HR"/>
        </w:rPr>
        <w:t>29</w:t>
      </w:r>
      <w:r w:rsidR="00F04ED1" w:rsidRPr="00EE6423">
        <w:rPr>
          <w:rFonts w:hAnsi="Times New Roman" w:ascii="Times New Roman"/>
          <w:szCs w:val="24"/>
          <w:lang w:val="hr-HR"/>
        </w:rPr>
        <w:t xml:space="preserve"> studenoga 2017</w:t>
      </w:r>
      <w:r w:rsidR="00EE69E5" w:rsidRPr="00EE6423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EE642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E6423" w:rsidR="00C27C16" w:rsidRPr="00EE642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proofErr w:type="spellStart"/>
      <w:r w:rsidR="00EE69E5" w:rsidRPr="00B2463B">
        <w:rPr>
          <w:rFonts w:hAnsi="Times New Roman" w:ascii="Times New Roman"/>
          <w:szCs w:val="24"/>
        </w:rPr>
        <w:t>Otvara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B2463B">
        <w:rPr>
          <w:rFonts w:hAnsi="Times New Roman" w:ascii="Times New Roman"/>
          <w:szCs w:val="24"/>
        </w:rPr>
        <w:t>stečajni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postupak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nad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E300D5">
        <w:rPr>
          <w:rFonts w:hAnsi="Times New Roman" w:ascii="Times New Roman"/>
          <w:szCs w:val="24"/>
        </w:rPr>
        <w:t xml:space="preserve">ARILEO </w:t>
      </w:r>
      <w:proofErr w:type="spellStart"/>
      <w:r w:rsidR="00E300D5">
        <w:rPr>
          <w:rFonts w:hAnsi="Times New Roman" w:ascii="Times New Roman"/>
          <w:szCs w:val="24"/>
        </w:rPr>
        <w:t>j.d.o.o</w:t>
      </w:r>
      <w:proofErr w:type="spellEnd"/>
      <w:r w:rsidR="00E300D5">
        <w:rPr>
          <w:rFonts w:hAnsi="Times New Roman" w:ascii="Times New Roman"/>
          <w:szCs w:val="24"/>
        </w:rPr>
        <w:t xml:space="preserve">., </w:t>
      </w:r>
      <w:proofErr w:type="spellStart"/>
      <w:r w:rsidR="00E300D5">
        <w:rPr>
          <w:rFonts w:hAnsi="Times New Roman" w:ascii="Times New Roman"/>
          <w:szCs w:val="24"/>
        </w:rPr>
        <w:t>Kopčevec</w:t>
      </w:r>
      <w:proofErr w:type="spellEnd"/>
      <w:r w:rsidR="00E300D5">
        <w:rPr>
          <w:rFonts w:hAnsi="Times New Roman" w:ascii="Times New Roman"/>
          <w:szCs w:val="24"/>
        </w:rPr>
        <w:t xml:space="preserve">, </w:t>
      </w:r>
      <w:proofErr w:type="spellStart"/>
      <w:r w:rsidR="00E300D5">
        <w:rPr>
          <w:rFonts w:hAnsi="Times New Roman" w:ascii="Times New Roman"/>
          <w:szCs w:val="24"/>
        </w:rPr>
        <w:t>Kumrovečka</w:t>
      </w:r>
      <w:proofErr w:type="spellEnd"/>
      <w:r w:rsidR="00E300D5">
        <w:rPr>
          <w:rFonts w:hAnsi="Times New Roman" w:ascii="Times New Roman"/>
          <w:szCs w:val="24"/>
        </w:rPr>
        <w:t xml:space="preserve"> </w:t>
      </w:r>
      <w:proofErr w:type="spellStart"/>
      <w:r w:rsidR="00E300D5">
        <w:rPr>
          <w:rFonts w:hAnsi="Times New Roman" w:ascii="Times New Roman"/>
          <w:szCs w:val="24"/>
        </w:rPr>
        <w:t>ulica</w:t>
      </w:r>
      <w:proofErr w:type="spellEnd"/>
      <w:r w:rsidR="00E300D5">
        <w:rPr>
          <w:rFonts w:hAnsi="Times New Roman" w:ascii="Times New Roman"/>
          <w:szCs w:val="24"/>
        </w:rPr>
        <w:t xml:space="preserve"> 24</w:t>
      </w:r>
      <w:r w:rsidR="00E300D5" w:rsidRPr="00EE6423">
        <w:rPr>
          <w:rFonts w:hAnsi="Times New Roman" w:ascii="Times New Roman"/>
          <w:szCs w:val="24"/>
        </w:rPr>
        <w:t xml:space="preserve"> (OIB</w:t>
      </w:r>
      <w:proofErr w:type="gramStart"/>
      <w:r w:rsidR="00E300D5" w:rsidRPr="00EE6423">
        <w:rPr>
          <w:rFonts w:hAnsi="Times New Roman" w:ascii="Times New Roman"/>
          <w:szCs w:val="24"/>
        </w:rPr>
        <w:t>:</w:t>
      </w:r>
      <w:r w:rsidR="00E300D5">
        <w:rPr>
          <w:rFonts w:hAnsi="Times New Roman" w:ascii="Times New Roman"/>
          <w:szCs w:val="24"/>
        </w:rPr>
        <w:t>14123990173</w:t>
      </w:r>
      <w:proofErr w:type="gramEnd"/>
      <w:r w:rsidR="00E300D5" w:rsidRPr="00EE6423">
        <w:rPr>
          <w:rFonts w:hAnsi="Times New Roman" w:ascii="Times New Roman"/>
          <w:szCs w:val="24"/>
        </w:rPr>
        <w:t>)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E300D5">
        <w:rPr>
          <w:rFonts w:hAnsi="Times New Roman" w:ascii="Times New Roman"/>
          <w:szCs w:val="24"/>
        </w:rPr>
        <w:t>29</w:t>
      </w:r>
      <w:r w:rsidR="00F04ED1">
        <w:rPr>
          <w:rFonts w:hAnsi="Times New Roman" w:ascii="Times New Roman"/>
          <w:szCs w:val="24"/>
        </w:rPr>
        <w:t>.1</w:t>
      </w:r>
      <w:r w:rsidR="00450650">
        <w:rPr>
          <w:rFonts w:hAnsi="Times New Roman" w:ascii="Times New Roman"/>
          <w:szCs w:val="24"/>
        </w:rPr>
        <w:t>1</w:t>
      </w:r>
      <w:r w:rsidR="00F04ED1">
        <w:rPr>
          <w:rFonts w:hAnsi="Times New Roman" w:ascii="Times New Roman"/>
          <w:szCs w:val="24"/>
        </w:rPr>
        <w:t>.2017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EE6423">
        <w:rPr>
          <w:rFonts w:hAnsi="Times New Roman" w:ascii="Times New Roman"/>
          <w:szCs w:val="24"/>
        </w:rPr>
        <w:t>13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E300D5">
        <w:rPr>
          <w:rFonts w:hAnsi="Times New Roman" w:ascii="Times New Roman"/>
          <w:szCs w:val="24"/>
        </w:rPr>
        <w:t>57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E300D5" w:rsidR="00EE64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300D5">
        <w:rPr>
          <w:rFonts w:hAnsi="Times New Roman" w:ascii="Times New Roman"/>
          <w:szCs w:val="24"/>
        </w:rPr>
        <w:t xml:space="preserve">Igor </w:t>
      </w:r>
      <w:proofErr w:type="spellStart"/>
      <w:r w:rsidR="00E300D5">
        <w:rPr>
          <w:rFonts w:hAnsi="Times New Roman" w:ascii="Times New Roman"/>
          <w:szCs w:val="24"/>
        </w:rPr>
        <w:t>Lukačić</w:t>
      </w:r>
      <w:proofErr w:type="spellEnd"/>
      <w:r w:rsidR="00DA7D41">
        <w:rPr>
          <w:rFonts w:hAnsi="Times New Roman" w:ascii="Times New Roman"/>
          <w:szCs w:val="24"/>
        </w:rPr>
        <w:t xml:space="preserve"> OIB: </w:t>
      </w:r>
      <w:r w:rsidR="00E300D5">
        <w:rPr>
          <w:rFonts w:hAnsi="Times New Roman" w:ascii="Times New Roman"/>
          <w:szCs w:val="24"/>
        </w:rPr>
        <w:t>30664221643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EE6423">
        <w:rPr>
          <w:rFonts w:hAnsi="Times New Roman" w:ascii="Times New Roman"/>
          <w:szCs w:val="24"/>
        </w:rPr>
        <w:t xml:space="preserve">Zagreba, </w:t>
      </w:r>
      <w:r w:rsidR="00E300D5">
        <w:rPr>
          <w:rFonts w:hAnsi="Times New Roman" w:ascii="Times New Roman"/>
          <w:szCs w:val="24"/>
        </w:rPr>
        <w:t>VII.</w:t>
      </w:r>
    </w:p>
    <w:p w:rsidRDefault="00E300D5" w:rsidP="00E300D5" w:rsidR="00E300D5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Požarinje</w:t>
      </w:r>
      <w:proofErr w:type="spellEnd"/>
      <w:r>
        <w:rPr>
          <w:rFonts w:hAnsi="Times New Roman" w:ascii="Times New Roman"/>
          <w:szCs w:val="24"/>
        </w:rPr>
        <w:t xml:space="preserve"> 2A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450650" w:rsidR="00450650">
      <w:pPr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Zaključuje</w:t>
      </w:r>
      <w:proofErr w:type="spellEnd"/>
      <w:proofErr w:type="gramEnd"/>
      <w:r w:rsidR="00EE69E5" w:rsidRPr="00EE69E5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EE69E5">
        <w:rPr>
          <w:rFonts w:hAnsi="Times New Roman" w:ascii="Times New Roman"/>
          <w:szCs w:val="24"/>
        </w:rPr>
        <w:t>stečajni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postupak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nad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E300D5">
        <w:rPr>
          <w:rFonts w:hAnsi="Times New Roman" w:ascii="Times New Roman"/>
          <w:szCs w:val="24"/>
        </w:rPr>
        <w:t xml:space="preserve">ARILEO </w:t>
      </w:r>
      <w:proofErr w:type="spellStart"/>
      <w:r w:rsidR="00E300D5">
        <w:rPr>
          <w:rFonts w:hAnsi="Times New Roman" w:ascii="Times New Roman"/>
          <w:szCs w:val="24"/>
        </w:rPr>
        <w:t>j.d.o.o</w:t>
      </w:r>
      <w:proofErr w:type="spellEnd"/>
      <w:r w:rsidR="00E300D5">
        <w:rPr>
          <w:rFonts w:hAnsi="Times New Roman" w:ascii="Times New Roman"/>
          <w:szCs w:val="24"/>
        </w:rPr>
        <w:t xml:space="preserve">., </w:t>
      </w:r>
      <w:proofErr w:type="spellStart"/>
      <w:r w:rsidR="00E300D5">
        <w:rPr>
          <w:rFonts w:hAnsi="Times New Roman" w:ascii="Times New Roman"/>
          <w:szCs w:val="24"/>
        </w:rPr>
        <w:t>Kopčevec</w:t>
      </w:r>
      <w:proofErr w:type="spellEnd"/>
      <w:r w:rsidR="00E300D5">
        <w:rPr>
          <w:rFonts w:hAnsi="Times New Roman" w:ascii="Times New Roman"/>
          <w:szCs w:val="24"/>
        </w:rPr>
        <w:t xml:space="preserve">, </w:t>
      </w:r>
      <w:proofErr w:type="spellStart"/>
      <w:r w:rsidR="00E300D5">
        <w:rPr>
          <w:rFonts w:hAnsi="Times New Roman" w:ascii="Times New Roman"/>
          <w:szCs w:val="24"/>
        </w:rPr>
        <w:t>Kumrovečka</w:t>
      </w:r>
      <w:proofErr w:type="spellEnd"/>
      <w:r w:rsidR="00E300D5">
        <w:rPr>
          <w:rFonts w:hAnsi="Times New Roman" w:ascii="Times New Roman"/>
          <w:szCs w:val="24"/>
        </w:rPr>
        <w:t xml:space="preserve"> </w:t>
      </w:r>
      <w:proofErr w:type="spellStart"/>
      <w:r w:rsidR="00E300D5">
        <w:rPr>
          <w:rFonts w:hAnsi="Times New Roman" w:ascii="Times New Roman"/>
          <w:szCs w:val="24"/>
        </w:rPr>
        <w:t>ulica</w:t>
      </w:r>
      <w:proofErr w:type="spellEnd"/>
      <w:r w:rsidR="00E300D5">
        <w:rPr>
          <w:rFonts w:hAnsi="Times New Roman" w:ascii="Times New Roman"/>
          <w:szCs w:val="24"/>
        </w:rPr>
        <w:t xml:space="preserve"> 24</w:t>
      </w:r>
      <w:r w:rsidR="00E300D5" w:rsidRPr="00EE6423">
        <w:rPr>
          <w:rFonts w:hAnsi="Times New Roman" w:ascii="Times New Roman"/>
          <w:szCs w:val="24"/>
        </w:rPr>
        <w:t xml:space="preserve"> (OIB:</w:t>
      </w:r>
      <w:r w:rsidR="00E300D5">
        <w:rPr>
          <w:rFonts w:hAnsi="Times New Roman" w:ascii="Times New Roman"/>
          <w:szCs w:val="24"/>
        </w:rPr>
        <w:t>14123990173</w:t>
      </w:r>
      <w:r w:rsidR="00E300D5" w:rsidRPr="00EE6423">
        <w:rPr>
          <w:rFonts w:hAnsi="Times New Roman" w:ascii="Times New Roman"/>
          <w:szCs w:val="24"/>
        </w:rPr>
        <w:t>)</w:t>
      </w:r>
    </w:p>
    <w:p w:rsidRDefault="00E300D5" w:rsidP="00450650" w:rsidR="00E300D5" w:rsidRPr="00450650">
      <w:pPr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</w:t>
      </w:r>
      <w:r w:rsidR="00450650">
        <w:rPr>
          <w:rFonts w:hAnsi="Times New Roman" w:ascii="Times New Roman"/>
          <w:lang w:val="hr-HR"/>
        </w:rPr>
        <w:t>ukladno čl. 430., 17.  i 13. SZ,</w:t>
      </w:r>
      <w:r>
        <w:rPr>
          <w:rFonts w:hAnsi="Times New Roman" w:ascii="Times New Roman"/>
          <w:lang w:val="hr-HR"/>
        </w:rPr>
        <w:t xml:space="preserve"> </w:t>
      </w:r>
      <w:r w:rsidR="00516A1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E300D5">
        <w:rPr>
          <w:rFonts w:hAnsi="Times New Roman" w:ascii="Times New Roman"/>
          <w:lang w:val="hr-HR"/>
        </w:rPr>
        <w:t xml:space="preserve"> 29</w:t>
      </w:r>
      <w:r w:rsidR="00F04ED1">
        <w:rPr>
          <w:rFonts w:hAnsi="Times New Roman" w:ascii="Times New Roman"/>
          <w:lang w:val="hr-HR"/>
        </w:rPr>
        <w:t>. studenog</w:t>
      </w:r>
      <w:r w:rsidR="0063504C">
        <w:rPr>
          <w:rFonts w:hAnsi="Times New Roman" w:ascii="Times New Roman"/>
          <w:lang w:val="hr-HR"/>
        </w:rPr>
        <w:t xml:space="preserve">a </w:t>
      </w:r>
      <w:r w:rsidR="00F04ED1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 xml:space="preserve">Marina </w:t>
      </w:r>
      <w:proofErr w:type="spellStart"/>
      <w:r w:rsidR="00F04ED1">
        <w:rPr>
          <w:rFonts w:hAnsi="Times New Roman" w:ascii="Times New Roman"/>
          <w:lang w:val="hr-HR"/>
        </w:rPr>
        <w:t>Ulamec</w:t>
      </w:r>
      <w:proofErr w:type="spellEnd"/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E300D5">
      <w:rPr>
        <w:rFonts w:hAnsi="Times New Roman" w:ascii="Times New Roman"/>
        <w:lang w:val="hr-HR"/>
      </w:rPr>
      <w:t>2223</w:t>
    </w:r>
    <w:r w:rsidR="00F04ED1">
      <w:rPr>
        <w:rFonts w:hAnsi="Times New Roman" w:ascii="Times New Roman"/>
        <w:lang w:val="hr-HR"/>
      </w:rPr>
      <w:t>/2017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50650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300D5"/>
    <w:rsid w:val="00E76AB5"/>
    <w:rsid w:val="00EC5C5B"/>
    <w:rsid w:val="00EE5750"/>
    <w:rsid w:val="00EE6423"/>
    <w:rsid w:val="00EE69E5"/>
    <w:rsid w:val="00F04ED1"/>
    <w:rsid w:val="00F62A72"/>
    <w:rsid w:val="00F667BC"/>
    <w:rsid w:val="00F8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30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0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0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0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0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30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0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0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0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0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3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St-2223/2017</izvorni_sadrzaj>
    <derivirana_varijabla naziv="DomainObject.Predmet.OznakaBroj_1">St-2223/2017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ARILEO j.d.o.o. zastupanog po punomoćniku Zoran Gavranović</izvorni_sadrzaj>
    <derivirana_varijabla naziv="DomainObject.Predmet.ProtustrankaFormated_1">  ARILEO j.d.o.o. zastupanog po punomoćniku Zoran Gavranović</derivirana_varijabla>
  </DomainObject.Predmet.ProtustrankaFormated>
  <DomainObject.Predmet.ProtustrankaFormatedOIB>
    <izvorni_sadrzaj>  ARILEO j.d.o.o., OIB 14123990173 zastupanog po punomoćniku Zoran Gavranović</izvorni_sadrzaj>
    <derivirana_varijabla naziv="DomainObject.Predmet.ProtustrankaFormatedOIB_1">  ARILEO j.d.o.o., OIB 14123990173 zastupanog po punomoćniku Zoran Gavranović</derivirana_varijabla>
  </DomainObject.Predmet.ProtustrankaFormatedOIB>
  <DomainObject.Predmet.ProtustrankaFormatedWithAdress>
    <izvorni_sadrzaj> ARILEO j.d.o.o., Kumrovečka ulica 24, 10370 Kopčevec zastupanog po punomoćniku Zoran Gavranović</izvorni_sadrzaj>
    <derivirana_varijabla naziv="DomainObject.Predmet.ProtustrankaFormatedWithAdress_1"> ARILEO j.d.o.o., Kumrovečka ulica 24, 10370 Kopčevec zastupanog po punomoćniku Zoran Gavranović</derivirana_varijabla>
  </DomainObject.Predmet.ProtustrankaFormatedWithAdress>
  <DomainObject.Predmet.ProtustrankaFormatedWithAdressOIB>
    <izvorni_sadrzaj> ARILEO j.d.o.o., OIB 14123990173, Kumrovečka ulica 24, 10370 Kopčevec zastupanog po punomoćniku Zoran Gavranović</izvorni_sadrzaj>
    <derivirana_varijabla naziv="DomainObject.Predmet.ProtustrankaFormatedWithAdressOIB_1"> ARILEO j.d.o.o., OIB 14123990173, Kumrovečka ulica 24, 10370 Kopčevec zastupanog po punomoćniku Zoran Gavranović</derivirana_varijabla>
  </DomainObject.Predmet.ProtustrankaFormatedWithAdressOIB>
  <DomainObject.Predmet.ProtustrankaWithAdress>
    <izvorni_sadrzaj>ARILEO j.d.o.o. Kumrovečka ulica 24, 10370 Kopčevec</izvorni_sadrzaj>
    <derivirana_varijabla naziv="DomainObject.Predmet.ProtustrankaWithAdress_1">ARILEO j.d.o.o. Kumrovečka ulica 24, 10370 Kopčevec</derivirana_varijabla>
  </DomainObject.Predmet.ProtustrankaWithAdress>
  <DomainObject.Predmet.ProtustrankaWithAdressOIB>
    <izvorni_sadrzaj>ARILEO j.d.o.o., OIB 14123990173, Kumrovečka ulica 24, 10370 Kopčevec</izvorni_sadrzaj>
    <derivirana_varijabla naziv="DomainObject.Predmet.ProtustrankaWithAdressOIB_1">ARILEO j.d.o.o., OIB 14123990173, Kumrovečka ulica 24, 10370 Kopčevec</derivirana_varijabla>
  </DomainObject.Predmet.ProtustrankaWithAdressOIB>
  <DomainObject.Predmet.ProtustrankaNazivFormated>
    <izvorni_sadrzaj>ARILEO j.d.o.o.</izvorni_sadrzaj>
    <derivirana_varijabla naziv="DomainObject.Predmet.ProtustrankaNazivFormated_1">ARILEO j.d.o.o.</derivirana_varijabla>
  </DomainObject.Predmet.ProtustrankaNazivFormated>
  <DomainObject.Predmet.ProtustrankaNazivFormatedOIB>
    <izvorni_sadrzaj>ARILEO j.d.o.o., OIB 14123990173</izvorni_sadrzaj>
    <derivirana_varijabla naziv="DomainObject.Predmet.ProtustrankaNazivFormatedOIB_1">ARILEO j.d.o.o., OIB 14123990173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ARILEO j.d.o.o. zastupanog po punomoćniku Zoran Gavranović</item>
    </izvorni_sadrzaj>
    <derivirana_varijabla naziv="DomainObject.Predmet.ProtuStrankaListFormated_1">
      <item>ARILEO j.d.o.o. zastupanog po punomoćniku Zoran Gavranović</item>
    </derivirana_varijabla>
  </DomainObject.Predmet.ProtuStrankaListFormated>
  <DomainObject.Predmet.ProtuStrankaListFormatedOIB>
    <izvorni_sadrzaj>
      <item>ARILEO j.d.o.o., OIB 14123990173 zastupanog po punomoćniku Zoran Gavranović</item>
    </izvorni_sadrzaj>
    <derivirana_varijabla naziv="DomainObject.Predmet.ProtuStrankaListFormatedOIB_1">
      <item>ARILEO j.d.o.o., OIB 14123990173 zastupanog po punomoćniku Zoran Gavranović</item>
    </derivirana_varijabla>
  </DomainObject.Predmet.ProtuStrankaListFormatedOIB>
  <DomainObject.Predmet.ProtuStrankaListFormatedWithAdress>
    <izvorni_sadrzaj>
      <item>ARILEO j.d.o.o., Kumrovečka ulica 24, 10370 Kopčevec zastupanog po punomoćniku Zoran Gavranović</item>
    </izvorni_sadrzaj>
    <derivirana_varijabla naziv="DomainObject.Predmet.ProtuStrankaListFormatedWithAdress_1">
      <item>ARILEO j.d.o.o., Kumrovečka ulica 24, 10370 Kopčevec zastupanog po punomoćniku Zoran Gavranović</item>
    </derivirana_varijabla>
  </DomainObject.Predmet.ProtuStrankaListFormatedWithAdress>
  <DomainObject.Predmet.ProtuStrankaListFormatedWithAdressOIB>
    <izvorni_sadrzaj>
      <item>ARILEO j.d.o.o., OIB 14123990173, Kumrovečka ulica 24, 10370 Kopčevec zastupanog po punomoćniku Zoran Gavranović</item>
    </izvorni_sadrzaj>
    <derivirana_varijabla naziv="DomainObject.Predmet.ProtuStrankaListFormatedWithAdressOIB_1">
      <item>ARILEO j.d.o.o., OIB 14123990173, Kumrovečka ulica 24, 10370 Kopčevec zastupanog po punomoćniku Zoran Gavranović</item>
    </derivirana_varijabla>
  </DomainObject.Predmet.ProtuStrankaListFormatedWithAdressOIB>
  <DomainObject.Predmet.ProtuStrankaListNazivFormated>
    <izvorni_sadrzaj>
      <item>ARILEO j.d.o.o.</item>
    </izvorni_sadrzaj>
    <derivirana_varijabla naziv="DomainObject.Predmet.ProtuStrankaListNazivFormated_1">
      <item>ARILEO j.d.o.o.</item>
    </derivirana_varijabla>
  </DomainObject.Predmet.ProtuStrankaListNazivFormated>
  <DomainObject.Predmet.ProtuStrankaListNazivFormatedOIB>
    <izvorni_sadrzaj>
      <item>ARILEO j.d.o.o., OIB 14123990173</item>
    </izvorni_sadrzaj>
    <derivirana_varijabla naziv="DomainObject.Predmet.ProtuStrankaListNazivFormatedOIB_1">
      <item>ARILEO j.d.o.o., OIB 14123990173</item>
    </derivirana_varijabla>
  </DomainObject.Predmet.ProtuStrankaListNazivFormatedOIB>
  <DomainObject.Predmet.OstaliListFormated>
    <izvorni_sadrzaj>
      <item>Zoran Gavranović punomoćnik sudionika u postupku ARILEO j.d.o.o.</item>
    </izvorni_sadrzaj>
    <derivirana_varijabla naziv="DomainObject.Predmet.OstaliListFormated_1">
      <item>Zoran Gavranović punomoćnik sudionika u postupku ARILEO j.d.o.o.</item>
    </derivirana_varijabla>
  </DomainObject.Predmet.OstaliListFormated>
  <DomainObject.Predmet.OstaliListFormatedOIB>
    <izvorni_sadrzaj>
      <item>Zoran Gavranović, OIB 56263860586 punomoćnik sudionika u postupku ARILEO j.d.o.o.</item>
    </izvorni_sadrzaj>
    <derivirana_varijabla naziv="DomainObject.Predmet.OstaliListFormatedOIB_1">
      <item>Zoran Gavranović, OIB 56263860586 punomoćnik sudionika u postupku ARILEO j.d.o.o.</item>
    </derivirana_varijabla>
  </DomainObject.Predmet.OstaliListFormatedOIB>
  <DomainObject.Predmet.OstaliListFormatedWithAdress>
    <izvorni_sadrzaj>
      <item>Zoran Gavranović, Kumrovečka ulica 24, 10370 Kopčevec punomoćnik sudionika u postupku ARILEO j.d.o.o.</item>
    </izvorni_sadrzaj>
    <derivirana_varijabla naziv="DomainObject.Predmet.OstaliListFormatedWithAdress_1">
      <item>Zoran Gavranović, Kumrovečka ulica 24, 10370 Kopčevec punomoćnik sudionika u postupku ARILEO j.d.o.o.</item>
    </derivirana_varijabla>
  </DomainObject.Predmet.OstaliListFormatedWithAdress>
  <DomainObject.Predmet.OstaliListFormatedWithAdressOIB>
    <izvorni_sadrzaj>
      <item>Zoran Gavranović, OIB 56263860586, Kumrovečka ulica 24, 10370 Kopčevec punomoćnik sudionika u postupku ARILEO j.d.o.o.</item>
    </izvorni_sadrzaj>
    <derivirana_varijabla naziv="DomainObject.Predmet.OstaliListFormatedWithAdressOIB_1">
      <item>Zoran Gavranović, OIB 56263860586, Kumrovečka ulica 24, 10370 Kopčevec punomoćnik sudionika u postupku ARILEO j.d.o.o.</item>
    </derivirana_varijabla>
  </DomainObject.Predmet.OstaliListFormatedWithAdressOIB>
  <DomainObject.Predmet.OstaliListNazivFormated>
    <izvorni_sadrzaj>
      <item>Zoran Gavranović</item>
    </izvorni_sadrzaj>
    <derivirana_varijabla naziv="DomainObject.Predmet.OstaliListNazivFormated_1">
      <item>Zoran Gavranović</item>
    </derivirana_varijabla>
  </DomainObject.Predmet.OstaliListNazivFormated>
  <DomainObject.Predmet.OstaliListNazivFormatedOIB>
    <izvorni_sadrzaj>
      <item>Zoran Gavranović, OIB 56263860586</item>
    </izvorni_sadrzaj>
    <derivirana_varijabla naziv="DomainObject.Predmet.OstaliListNazivFormatedOIB_1">
      <item>Zoran Gavranović, OIB 56263860586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ARILEO j.d.o.o.</izvorni_sadrzaj>
    <derivirana_varijabla naziv="DomainObject.Predmet.ProtustrankaIDrugi_1">ARILEO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ARILEO j.d.o.o., OIB 14123990173, Kumrovečka ulica 24, 10370 Kopčevec</izvorni_sadrzaj>
    <derivirana_varijabla naziv="DomainObject.Predmet.ProtustrankaIDrugiAdressOIB_1">ARILEO j.d.o.o., OIB 14123990173, Kumrovečka ulica 24, 10370 Kopčevec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ARILEO j.d.o.o.</item>
      <item>Zoran Gavranović</item>
    </izvorni_sadrzaj>
    <derivirana_varijabla naziv="DomainObject.Predmet.SudioniciListNaziv_1">
      <item>FINA Regionalni centar Zagreb</item>
      <item>ARILEO j.d.o.o.</item>
      <item>Zoran Gavranović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ARILEO j.d.o.o., OIB 14123990173, Kumrovečka ulica 24,10370 Kopčevec</item>
      <item>Zoran Gavranović, OIB 56263860586, Kumrovečka ulica 24,10370 Kopčevec</item>
    </izvorni_sadrzaj>
    <derivirana_varijabla naziv="DomainObject.Predmet.SudioniciListAdressOIB_1">
      <item>FINA Regionalni centar Zagreb, OIB 85821130368, Trg svibanjskih žrtava 1995. 1,10000 Zagreb</item>
      <item>ARILEO j.d.o.o., OIB 14123990173, Kumrovečka ulica 24,10370 Kopčevec</item>
      <item>Zoran Gavranović, OIB 56263860586, Kumrovečka ulica 24,10370 Kopčevec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14123990173</item>
      <item>, OIB 56263860586</item>
    </izvorni_sadrzaj>
    <derivirana_varijabla naziv="DomainObject.Predmet.SudioniciListNazivOIB_1">
      <item>, OIB 85821130368</item>
      <item>, OIB 14123990173</item>
      <item>, OIB 56263860586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334</properties:Words>
  <properties:Characters>1804</properties:Characters>
  <properties:Lines>58</properties:Lines>
  <properties:Paragraphs>25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2017-11-29T12:56:00Z</cp:lastPrinted>
  <dcterms:modified xmlns:xsi="http://www.w3.org/2001/XMLSchema-instance" xsi:type="dcterms:W3CDTF">2017-11-29T12:56:00Z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