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18c4" w14:paraId="b5718c4" w:rsidRDefault="00DB3141" w:rsidP="00DB3141" w:rsidR="00DB314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BF0193">
        <w:rPr>
          <w:b/>
        </w:rPr>
        <w:t>151</w:t>
      </w:r>
      <w:r>
        <w:rPr>
          <w:b/>
        </w:rPr>
        <w:t>/20</w:t>
      </w:r>
      <w:r w:rsidR="00BF0193">
        <w:rPr>
          <w:b/>
        </w:rPr>
        <w:t>12</w:t>
      </w:r>
    </w:p>
    <w:p w:rsidRDefault="00DB3141" w:rsidP="00DB3141" w:rsidR="00DB3141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3141" w:rsidP="00DB3141" w:rsidR="00DB3141">
      <w:pPr>
        <w:jc w:val="both"/>
        <w:rPr>
          <w:b/>
        </w:rPr>
      </w:pPr>
    </w:p>
    <w:p w:rsidRDefault="00DB3141" w:rsidP="00DB3141" w:rsidR="00DB3141">
      <w:pPr>
        <w:jc w:val="both"/>
        <w:rPr>
          <w:b/>
        </w:rPr>
      </w:pPr>
      <w:r>
        <w:rPr>
          <w:b/>
        </w:rPr>
        <w:t>REPUBLIKA HRVATSKA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>TRGOVAČKI SUD U SPLITU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B3141" w:rsidP="00DB3141" w:rsidR="00DB3141">
      <w:pPr>
        <w:ind w:firstLine="708"/>
        <w:jc w:val="both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DB3141" w:rsidP="00DB3141" w:rsidR="00DB3141">
      <w:pPr>
        <w:ind w:firstLine="708"/>
        <w:jc w:val="both"/>
      </w:pPr>
    </w:p>
    <w:p w:rsidRDefault="00BF0193" w:rsidP="00BF0193" w:rsidR="00BF0193">
      <w:r>
        <w:t xml:space="preserve">TRGOVAČKI SUD U SPLITU, po sucu tog suda Velimiru Vukoviću, kao stečajnom sucu, u stečajnom postupku nad dužnikom  PIOTROWSKI d.o.o. u stečaju Supetar, Dolčić </w:t>
      </w:r>
      <w:proofErr w:type="spellStart"/>
      <w:r>
        <w:t>bb</w:t>
      </w:r>
      <w:proofErr w:type="spellEnd"/>
      <w:r>
        <w:t xml:space="preserve">.,OIB: 27233403623,  kao stečajnim Dužnikom (dalje: Dužnik ), kojega zastupa stečajnI upravitelj Dean </w:t>
      </w:r>
      <w:proofErr w:type="spellStart"/>
      <w:r>
        <w:t>Rahan</w:t>
      </w:r>
      <w:proofErr w:type="spellEnd"/>
      <w:r>
        <w:t xml:space="preserve"> iz Supetra , Hrvatskih velikana 8.,  dana 16. </w:t>
      </w:r>
      <w:r w:rsidR="00612278">
        <w:t>rujna</w:t>
      </w:r>
      <w:r>
        <w:t xml:space="preserve">  2016. godine,</w:t>
      </w:r>
    </w:p>
    <w:p w:rsidRDefault="00BF0193" w:rsidP="00BF0193" w:rsidR="00BF0193">
      <w:pPr>
        <w:pStyle w:val="Bezproreda"/>
      </w:pPr>
    </w:p>
    <w:p w:rsidRDefault="00DB3141" w:rsidP="00DB3141" w:rsidR="00DB3141">
      <w:pPr>
        <w:jc w:val="both"/>
      </w:pPr>
      <w:r>
        <w:t xml:space="preserve"> </w:t>
      </w:r>
    </w:p>
    <w:p w:rsidRDefault="00DB3141" w:rsidP="00DB3141" w:rsidR="00DB314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DB3141" w:rsidP="00DB3141" w:rsidR="00DB3141"/>
    <w:p w:rsidRDefault="00DB3141" w:rsidP="00DB3141" w:rsidR="00DB3141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612278">
        <w:t>05</w:t>
      </w:r>
      <w:r>
        <w:t xml:space="preserve">. </w:t>
      </w:r>
      <w:r w:rsidR="00BF0193">
        <w:t>listopada</w:t>
      </w:r>
      <w:r>
        <w:t xml:space="preserve"> 2016. godine u </w:t>
      </w:r>
      <w:r w:rsidR="00BF0193">
        <w:t>1</w:t>
      </w:r>
      <w:r w:rsidR="00612278">
        <w:t>0</w:t>
      </w:r>
      <w:r>
        <w:t xml:space="preserve">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>Izvješće stečajnog upravitelja od 1</w:t>
      </w:r>
      <w:r w:rsidR="00BF0193">
        <w:t>4</w:t>
      </w:r>
      <w:r>
        <w:t xml:space="preserve">. </w:t>
      </w:r>
      <w:r w:rsidR="00BF0193">
        <w:t>rujna</w:t>
      </w:r>
      <w:r>
        <w:t xml:space="preserve"> 2016. godine o tijeku   stečajnog postupka i stanju stečajne mase 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Donošenje odluke o načinu i uvjetima prodaje  imovine stečajnog dužnika  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DB3141" w:rsidP="00DB3141" w:rsidR="00DB314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B3141" w:rsidP="00DB3141" w:rsidR="00DB3141">
      <w:pPr>
        <w:ind w:left="705"/>
        <w:jc w:val="center"/>
      </w:pPr>
      <w:r>
        <w:t>Obrazloženje</w:t>
      </w:r>
    </w:p>
    <w:p w:rsidRDefault="00DB3141" w:rsidP="00DB3141" w:rsidR="00DB3141">
      <w:pPr>
        <w:ind w:left="705"/>
        <w:jc w:val="center"/>
      </w:pPr>
    </w:p>
    <w:p w:rsidRDefault="00DB3141" w:rsidP="00DB3141" w:rsidR="00DB3141">
      <w:pPr>
        <w:ind w:left="705"/>
        <w:jc w:val="center"/>
        <w:rPr>
          <w:b/>
          <w:bCs/>
        </w:rPr>
      </w:pPr>
    </w:p>
    <w:p w:rsidRDefault="00BF0193" w:rsidP="00BF0193" w:rsidR="00BF0193">
      <w:pPr>
        <w:ind w:firstLine="540"/>
        <w:jc w:val="both"/>
      </w:pPr>
      <w:r>
        <w:tab/>
        <w:t xml:space="preserve">Rješenjem ovog suda br. 4. St-151/2012 od 16. listopada 2014. godine otvoren stečajni postupak na stečajnim dužnikom PIOTROWSKI d.o.o. Supetar, Dolac </w:t>
      </w:r>
      <w:proofErr w:type="spellStart"/>
      <w:r>
        <w:t>bb</w:t>
      </w:r>
      <w:proofErr w:type="spellEnd"/>
      <w:r>
        <w:t>,  OIB: 27233403623.</w:t>
      </w:r>
    </w:p>
    <w:p w:rsidRDefault="00BF0193" w:rsidP="00BF0193" w:rsidR="00BF0193">
      <w:pPr>
        <w:ind w:firstLine="540"/>
        <w:jc w:val="both"/>
      </w:pPr>
    </w:p>
    <w:p w:rsidRDefault="00BF0193" w:rsidP="00BF0193" w:rsidR="00BF0193">
      <w:pPr>
        <w:ind w:firstLine="540"/>
        <w:jc w:val="both"/>
      </w:pPr>
      <w:r>
        <w:t xml:space="preserve"> Istim rješenjem za stečajnog upravitelja imenovan je  Dean </w:t>
      </w:r>
      <w:proofErr w:type="spellStart"/>
      <w:r>
        <w:t>Rahan</w:t>
      </w:r>
      <w:proofErr w:type="spellEnd"/>
      <w:r>
        <w:t>, Hrvatskih velikana 8, Supetar, OIB: 52080522330.</w:t>
      </w:r>
    </w:p>
    <w:p w:rsidRDefault="00DB3141" w:rsidP="00DB3141" w:rsidR="00DB3141">
      <w:pPr>
        <w:pStyle w:val="Bezproreda"/>
      </w:pPr>
    </w:p>
    <w:p w:rsidRDefault="00DB3141" w:rsidP="00DB3141" w:rsidR="0061227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U izvješću stečajnog upravitelja od 1</w:t>
      </w:r>
      <w:r w:rsidR="00612278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612278">
        <w:rPr>
          <w:sz w:val="24"/>
          <w:szCs w:val="24"/>
        </w:rPr>
        <w:t xml:space="preserve"> rujna</w:t>
      </w:r>
      <w:r>
        <w:rPr>
          <w:sz w:val="24"/>
          <w:szCs w:val="24"/>
        </w:rPr>
        <w:t xml:space="preserve"> 2016. godine predloženo je sazivanje Skupštine vjerovnika </w:t>
      </w:r>
      <w:r w:rsidR="00612278">
        <w:rPr>
          <w:sz w:val="24"/>
          <w:szCs w:val="24"/>
        </w:rPr>
        <w:t xml:space="preserve">radi </w:t>
      </w:r>
      <w:r>
        <w:rPr>
          <w:sz w:val="24"/>
          <w:szCs w:val="24"/>
        </w:rPr>
        <w:t>donošenje odluke o načinu i uvjetima prodaje  imovine stečajnog dužnika</w:t>
      </w:r>
      <w:r w:rsidR="00612278">
        <w:rPr>
          <w:sz w:val="24"/>
          <w:szCs w:val="24"/>
        </w:rPr>
        <w:t xml:space="preserve"> i to dijela nekretnine oznake čest. </w:t>
      </w:r>
      <w:proofErr w:type="spellStart"/>
      <w:r w:rsidR="00612278">
        <w:rPr>
          <w:sz w:val="24"/>
          <w:szCs w:val="24"/>
        </w:rPr>
        <w:t>zem</w:t>
      </w:r>
      <w:proofErr w:type="spellEnd"/>
      <w:r w:rsidR="00612278">
        <w:rPr>
          <w:sz w:val="24"/>
          <w:szCs w:val="24"/>
        </w:rPr>
        <w:t xml:space="preserve"> 157/1 k.o. </w:t>
      </w:r>
      <w:proofErr w:type="spellStart"/>
      <w:r w:rsidR="00612278">
        <w:rPr>
          <w:sz w:val="24"/>
          <w:szCs w:val="24"/>
        </w:rPr>
        <w:t>Mirca</w:t>
      </w:r>
      <w:proofErr w:type="spellEnd"/>
      <w:r>
        <w:rPr>
          <w:sz w:val="24"/>
          <w:szCs w:val="24"/>
        </w:rPr>
        <w:t xml:space="preserve">, pa je temeljem odredbi čl.  </w:t>
      </w:r>
    </w:p>
    <w:p w:rsidRDefault="00612278" w:rsidP="00DB3141" w:rsidR="00612278">
      <w:pPr>
        <w:pStyle w:val="Tijeloteksta-uvlaka3"/>
        <w:ind w:firstLine="705" w:left="0"/>
        <w:rPr>
          <w:sz w:val="24"/>
          <w:szCs w:val="24"/>
        </w:rPr>
      </w:pPr>
    </w:p>
    <w:p w:rsidRDefault="00612278" w:rsidP="00612278" w:rsidR="00612278" w:rsidRPr="00612278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12278">
        <w:rPr>
          <w:b/>
          <w:sz w:val="24"/>
          <w:szCs w:val="24"/>
        </w:rPr>
        <w:t>1.St-151/2012</w:t>
      </w:r>
    </w:p>
    <w:p w:rsidRDefault="00612278" w:rsidP="00612278" w:rsidR="00612278">
      <w:pPr>
        <w:pStyle w:val="Tijeloteksta-uvlaka3"/>
        <w:ind w:left="0"/>
        <w:rPr>
          <w:sz w:val="24"/>
          <w:szCs w:val="24"/>
        </w:rPr>
      </w:pPr>
    </w:p>
    <w:p w:rsidRDefault="00612278" w:rsidP="00612278" w:rsidR="00DB3141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38 </w:t>
      </w:r>
      <w:r w:rsidR="00DB3141">
        <w:rPr>
          <w:sz w:val="24"/>
          <w:szCs w:val="24"/>
        </w:rPr>
        <w:t xml:space="preserve">b Stečajnog zakona  , (Narodne novine br. 44/96, 29/99, 129/00, 123/03, 82/06 , 116/10, 25/12 i 133712), odlučeno kao u izreci rješenja. </w:t>
      </w:r>
    </w:p>
    <w:p w:rsidRDefault="00DB3141" w:rsidP="00DB3141" w:rsidR="00DB3141" w:rsidRPr="00DB3141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B3141" w:rsidP="00DB3141" w:rsidR="00DB3141">
      <w:pPr>
        <w:pStyle w:val="Tijeloteksta"/>
        <w:ind w:firstLine="708" w:left="1416"/>
      </w:pPr>
      <w:r>
        <w:t>U Splitu,  1</w:t>
      </w:r>
      <w:r w:rsidR="00612278">
        <w:t>6</w:t>
      </w:r>
      <w:r>
        <w:t xml:space="preserve">. </w:t>
      </w:r>
      <w:r w:rsidR="00612278">
        <w:t>rujna</w:t>
      </w:r>
      <w:r>
        <w:t xml:space="preserve"> 2016.godine.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3141" w:rsidP="00DB3141" w:rsidR="00DB3141">
      <w:pPr>
        <w:ind w:firstLine="708" w:left="5664"/>
        <w:jc w:val="both"/>
      </w:pPr>
      <w:r>
        <w:t>Velimir Vuković</w:t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B3141" w:rsidP="00DB3141" w:rsidR="00DB3141">
      <w:smartTag w:element="stockticker" w:uri="urn:schemas-microsoft-com:office:smarttags">
        <w:r>
          <w:t>DNA</w:t>
        </w:r>
      </w:smartTag>
      <w:r>
        <w:t>:</w:t>
      </w:r>
    </w:p>
    <w:p w:rsidRDefault="00DB3141" w:rsidP="00DB3141" w:rsidR="00DB3141">
      <w:r>
        <w:t xml:space="preserve">- stečajnom upravitelju </w:t>
      </w:r>
    </w:p>
    <w:p w:rsidRDefault="00DB3141" w:rsidP="00DB3141" w:rsidR="00DB3141">
      <w:r>
        <w:t>- ŽDO Split, građansko upravni odjel</w:t>
      </w:r>
    </w:p>
    <w:p w:rsidRDefault="00DB3141" w:rsidP="00DB3141" w:rsidR="00DB3141">
      <w:r>
        <w:t xml:space="preserve">- mrežna stranica e-oglasna ploča </w:t>
      </w:r>
    </w:p>
    <w:p w:rsidRDefault="00DB3141" w:rsidP="00DB3141" w:rsidR="00DB3141">
      <w:pPr>
        <w:pStyle w:val="Bezproreda"/>
      </w:pPr>
    </w:p>
    <w:p w:rsidRDefault="00DB3141" w:rsidP="00DB3141" w:rsidR="00DB3141">
      <w:pPr>
        <w:pStyle w:val="Bezproreda"/>
      </w:pPr>
    </w:p>
    <w:p w:rsidRDefault="00DB3141" w:rsidP="00DB3141" w:rsidR="00DB3141"/>
    <w:sectPr w:rsidR="00DB3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141"/>
    <w:rsid w:val="004D3B68"/>
    <w:rsid w:val="00612278"/>
    <w:rsid w:val="009F5A30"/>
    <w:rsid w:val="00BF0193"/>
    <w:rsid w:val="00DB3141"/>
    <w:rsid w:val="00EC73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14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A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A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A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A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14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A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A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A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A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0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4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1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1612</properties:Characters>
  <properties:Lines>65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2016-07-11T09:18:00Z</dcterms:created>
  <dc:creator>Velimir Vuković</dc:creator>
  <cp:lastModifiedBy>Velimir Vuković</cp:lastModifiedBy>
  <cp:lastPrinted>2016-09-16T08:00:00Z</cp:lastPrinted>
  <dcterms:modified xmlns:xsi="http://www.w3.org/2001/XMLSchema-instance" xsi:type="dcterms:W3CDTF">2016-09-16T08:02:00Z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