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c34e" w14:paraId="2cec34e" w:rsidRDefault="0083746A" w:rsidP="0083746A" w:rsidR="0083746A" w:rsidRPr="0083746A">
      <w:pPr>
        <w:tabs>
          <w:tab w:pos="516" w:val="left"/>
        </w:tabs>
        <w15:collapsed w:val="false"/>
        <w:rPr>
          <w:noProof/>
          <w:sz w:val="24"/>
          <w:szCs w:val="24"/>
          <w:lang w:val="hr-HR"/>
        </w:rPr>
      </w:pPr>
      <w:bookmarkStart w:name="_GoBack" w:id="0"/>
      <w:bookmarkEnd w:id="0"/>
    </w:p>
    <w:p w:rsidRDefault="0083746A" w:rsidP="0083746A" w:rsidR="0083746A" w:rsidRPr="0083746A">
      <w:pPr>
        <w:tabs>
          <w:tab w:pos="516" w:val="left"/>
        </w:tabs>
        <w:rPr>
          <w:noProof/>
          <w:sz w:val="24"/>
          <w:szCs w:val="24"/>
          <w:lang w:val="hr-HR"/>
        </w:rPr>
      </w:pPr>
    </w:p>
    <w:p w:rsidRDefault="0083746A" w:rsidP="0083746A" w:rsidR="0083746A" w:rsidRPr="0083746A">
      <w:pPr>
        <w:jc w:val="both"/>
        <w:rPr>
          <w:szCs w:val="24"/>
          <w:lang w:val="hr-HR"/>
        </w:rPr>
      </w:pPr>
      <w:r w:rsidRPr="0083746A">
        <w:rPr>
          <w:bCs/>
          <w:szCs w:val="24"/>
          <w:lang w:val="hr-HR"/>
        </w:rPr>
        <w:t xml:space="preserve">                     </w:t>
      </w:r>
      <w:r w:rsidRPr="0083746A">
        <w:rPr>
          <w:noProof/>
          <w:szCs w:val="24"/>
          <w:lang w:val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746A">
        <w:rPr>
          <w:bCs/>
          <w:szCs w:val="24"/>
          <w:lang w:val="hr-HR"/>
        </w:rPr>
        <w:tab/>
      </w:r>
      <w:r w:rsidRPr="0083746A">
        <w:rPr>
          <w:bCs/>
          <w:szCs w:val="24"/>
          <w:lang w:val="hr-HR"/>
        </w:rPr>
        <w:tab/>
        <w:t xml:space="preserve">                             </w:t>
      </w:r>
    </w:p>
    <w:p w:rsidRDefault="0083746A" w:rsidP="0083746A" w:rsidR="0083746A" w:rsidRPr="0083746A">
      <w:pPr>
        <w:jc w:val="both"/>
        <w:rPr>
          <w:szCs w:val="24"/>
          <w:lang w:val="hr-HR"/>
        </w:rPr>
      </w:pPr>
      <w:r w:rsidRPr="0083746A">
        <w:rPr>
          <w:szCs w:val="24"/>
          <w:lang w:val="hr-HR"/>
        </w:rPr>
        <w:t xml:space="preserve">       REPUBLIKA HRVATSKA</w:t>
      </w:r>
    </w:p>
    <w:p w:rsidRDefault="0083746A" w:rsidP="0083746A" w:rsidR="0083746A" w:rsidRPr="0083746A">
      <w:pPr>
        <w:jc w:val="both"/>
        <w:rPr>
          <w:szCs w:val="24"/>
          <w:lang w:val="hr-HR"/>
        </w:rPr>
      </w:pPr>
      <w:r w:rsidRPr="0083746A">
        <w:rPr>
          <w:szCs w:val="24"/>
          <w:lang w:val="hr-HR"/>
        </w:rPr>
        <w:t>TRGOVAČKI SUD U VARAŽDINU</w:t>
      </w:r>
    </w:p>
    <w:p w:rsidRDefault="0083746A" w:rsidP="0083746A" w:rsidR="0083746A" w:rsidRPr="0083746A">
      <w:pPr>
        <w:rPr>
          <w:bCs/>
          <w:szCs w:val="24"/>
          <w:lang w:val="hr-HR"/>
        </w:rPr>
      </w:pPr>
      <w:r w:rsidRPr="0083746A">
        <w:rPr>
          <w:szCs w:val="24"/>
          <w:lang w:val="hr-HR"/>
        </w:rPr>
        <w:t xml:space="preserve">                  B. Radić 2</w:t>
      </w:r>
      <w:r w:rsidRPr="0083746A">
        <w:rPr>
          <w:bCs/>
          <w:szCs w:val="24"/>
          <w:lang w:val="hr-HR"/>
        </w:rPr>
        <w:t xml:space="preserve">                   </w:t>
      </w:r>
      <w:r w:rsidRPr="0083746A">
        <w:rPr>
          <w:bCs/>
          <w:szCs w:val="24"/>
          <w:lang w:val="hr-HR"/>
        </w:rPr>
        <w:tab/>
      </w:r>
      <w:r w:rsidRPr="0083746A">
        <w:rPr>
          <w:bCs/>
          <w:szCs w:val="24"/>
          <w:lang w:val="hr-HR"/>
        </w:rPr>
        <w:tab/>
      </w:r>
      <w:r w:rsidRPr="0083746A">
        <w:rPr>
          <w:bCs/>
          <w:szCs w:val="24"/>
          <w:lang w:val="hr-HR"/>
        </w:rPr>
        <w:tab/>
      </w:r>
    </w:p>
    <w:p w:rsidRDefault="0083746A" w:rsidP="0083746A" w:rsidR="0083746A" w:rsidRPr="0083746A">
      <w:pPr>
        <w:rPr>
          <w:bCs/>
          <w:szCs w:val="24"/>
          <w:lang w:val="hr-HR"/>
        </w:rPr>
      </w:pPr>
    </w:p>
    <w:p w:rsidRDefault="0083746A" w:rsidP="0083746A" w:rsidR="0083746A" w:rsidRPr="0083746A">
      <w:pPr>
        <w:rPr>
          <w:sz w:val="24"/>
          <w:szCs w:val="24"/>
          <w:lang w:val="hr-HR"/>
        </w:rPr>
      </w:pPr>
    </w:p>
    <w:p w:rsidRDefault="0083746A" w:rsidP="0083746A" w:rsidR="0083746A" w:rsidRPr="0083746A">
      <w:pPr>
        <w:jc w:val="center"/>
        <w:rPr>
          <w:b/>
          <w:sz w:val="24"/>
          <w:szCs w:val="24"/>
          <w:lang w:val="hr-HR"/>
        </w:rPr>
      </w:pPr>
    </w:p>
    <w:p w:rsidRDefault="0083746A" w:rsidP="0083746A" w:rsidR="0083746A" w:rsidRPr="0083746A">
      <w:pPr>
        <w:jc w:val="center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U   I M E   R E P U B L I K E   H R V A T S K E</w:t>
      </w:r>
    </w:p>
    <w:p w:rsidRDefault="0083746A" w:rsidP="0083746A" w:rsidR="0083746A" w:rsidRPr="0083746A">
      <w:pPr>
        <w:jc w:val="center"/>
        <w:rPr>
          <w:b/>
          <w:sz w:val="24"/>
          <w:szCs w:val="24"/>
          <w:lang w:val="hr-HR"/>
        </w:rPr>
      </w:pPr>
    </w:p>
    <w:p w:rsidRDefault="0083746A" w:rsidP="0083746A" w:rsidR="0083746A" w:rsidRPr="0083746A">
      <w:pPr>
        <w:jc w:val="center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R J E Š E NJ E </w:t>
      </w:r>
    </w:p>
    <w:p w:rsidRDefault="0083746A" w:rsidP="0083746A" w:rsidR="0083746A">
      <w:pPr>
        <w:jc w:val="center"/>
        <w:rPr>
          <w:sz w:val="24"/>
          <w:szCs w:val="24"/>
          <w:lang w:val="hr-HR"/>
        </w:rPr>
      </w:pPr>
    </w:p>
    <w:p w:rsidRDefault="005E389B" w:rsidP="0083746A" w:rsidR="005E389B" w:rsidRPr="0083746A">
      <w:pPr>
        <w:jc w:val="center"/>
        <w:rPr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Trgovački sud u Varaždinu po sucu toga suda Kseniji Flack-Makitan, u predmetu u povodu zahtjeva predlagatelja Financijske agencije, Regionalni centar Zagreb, Podružnica Varaždin, Augusta Cesarca 2, Varaždin, za pokretanje skraćenog stečajnog postupka pro</w:t>
      </w:r>
      <w:r w:rsidR="005E389B">
        <w:rPr>
          <w:sz w:val="24"/>
          <w:szCs w:val="24"/>
          <w:lang w:val="hr-HR"/>
        </w:rPr>
        <w:t xml:space="preserve">tiv dužnika </w:t>
      </w:r>
      <w:r>
        <w:rPr>
          <w:sz w:val="24"/>
          <w:szCs w:val="24"/>
          <w:lang w:val="hr-HR"/>
        </w:rPr>
        <w:t>DK d.o.o., Varaždin, F. Supila 50a</w:t>
      </w:r>
      <w:r w:rsidRPr="0083746A">
        <w:rPr>
          <w:sz w:val="24"/>
          <w:szCs w:val="24"/>
          <w:lang w:val="hr-HR"/>
        </w:rPr>
        <w:t>, OIB: 42848882246</w:t>
      </w:r>
      <w:r>
        <w:rPr>
          <w:sz w:val="24"/>
          <w:szCs w:val="24"/>
          <w:lang w:val="hr-HR"/>
        </w:rPr>
        <w:t xml:space="preserve"> i prijedloga vjerovnika Republike Hrvatske, Ministarstva financija, Porezne uprave, Područnog ureda Sjeverna Hrvatska, zastupane po Županijskom državnom odvjetništvu u Varaždinu, Građansko-upravnom odjelu iz Varaždina, za otvaranje stečajnog postupka nad istim dužnikom, </w:t>
      </w:r>
      <w:r w:rsidRPr="0083746A">
        <w:rPr>
          <w:sz w:val="24"/>
          <w:szCs w:val="24"/>
          <w:lang w:val="hr-HR"/>
        </w:rPr>
        <w:t xml:space="preserve">dana </w:t>
      </w:r>
      <w:r>
        <w:rPr>
          <w:sz w:val="24"/>
          <w:szCs w:val="24"/>
          <w:lang w:val="hr-HR"/>
        </w:rPr>
        <w:t>30</w:t>
      </w:r>
      <w:r w:rsidRPr="0083746A">
        <w:rPr>
          <w:sz w:val="24"/>
          <w:szCs w:val="24"/>
          <w:lang w:val="hr-HR"/>
        </w:rPr>
        <w:t xml:space="preserve">. kolovoza 2016.               </w:t>
      </w:r>
    </w:p>
    <w:p w:rsidRDefault="0083746A" w:rsidP="0083746A" w:rsidR="0083746A">
      <w:pPr>
        <w:jc w:val="both"/>
        <w:rPr>
          <w:sz w:val="24"/>
          <w:szCs w:val="24"/>
          <w:lang w:val="hr-HR"/>
        </w:rPr>
      </w:pPr>
    </w:p>
    <w:p w:rsidRDefault="005E389B" w:rsidP="0083746A" w:rsidR="005E389B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>
      <w:pPr>
        <w:jc w:val="center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r i j e š i o   j e</w:t>
      </w:r>
    </w:p>
    <w:p w:rsidRDefault="005E389B" w:rsidP="0083746A" w:rsidR="005E389B" w:rsidRPr="0083746A">
      <w:pPr>
        <w:jc w:val="center"/>
        <w:rPr>
          <w:sz w:val="24"/>
          <w:szCs w:val="24"/>
          <w:lang w:val="hr-HR"/>
        </w:rPr>
      </w:pPr>
    </w:p>
    <w:p w:rsidRDefault="0083746A" w:rsidP="0083746A" w:rsidR="0083746A" w:rsidRPr="0083746A">
      <w:pPr>
        <w:jc w:val="center"/>
        <w:rPr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color w:val="FF0000"/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I. Obustavlja se skraćeni stečajni postupak i pokreće se prethodni postupak nad dužnikom </w:t>
      </w:r>
      <w:r>
        <w:rPr>
          <w:sz w:val="24"/>
          <w:szCs w:val="24"/>
          <w:lang w:val="hr-HR"/>
        </w:rPr>
        <w:t>DK d.o.o., Varaždin, F. Supila 50a</w:t>
      </w:r>
      <w:r w:rsidRPr="0083746A">
        <w:rPr>
          <w:sz w:val="24"/>
          <w:szCs w:val="24"/>
          <w:lang w:val="hr-HR"/>
        </w:rPr>
        <w:t>, OIB: 42848882246</w:t>
      </w:r>
      <w:r>
        <w:rPr>
          <w:sz w:val="24"/>
          <w:szCs w:val="24"/>
          <w:lang w:val="hr-HR"/>
        </w:rPr>
        <w:t>.</w:t>
      </w: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II.  U ovome predmetu zakazuje se ročište radi izjašnjenja dužnika o prijedlogu za otvaranje stečajnog postupka za dan </w:t>
      </w:r>
      <w:r>
        <w:rPr>
          <w:sz w:val="24"/>
          <w:szCs w:val="24"/>
          <w:lang w:val="hr-HR"/>
        </w:rPr>
        <w:t>24. listopada</w:t>
      </w:r>
      <w:r w:rsidRPr="0083746A">
        <w:rPr>
          <w:sz w:val="24"/>
          <w:szCs w:val="24"/>
          <w:lang w:val="hr-HR"/>
        </w:rPr>
        <w:t xml:space="preserve"> 2016. u </w:t>
      </w:r>
      <w:r>
        <w:rPr>
          <w:sz w:val="24"/>
          <w:szCs w:val="24"/>
          <w:lang w:val="hr-HR"/>
        </w:rPr>
        <w:t>12,00</w:t>
      </w:r>
      <w:r w:rsidRPr="0083746A">
        <w:rPr>
          <w:sz w:val="24"/>
          <w:szCs w:val="24"/>
          <w:lang w:val="hr-HR"/>
        </w:rPr>
        <w:t xml:space="preserve"> sati, soba broj 232/II, na koje se dostavom ovog rješenja smatraju pozvani:</w:t>
      </w: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Financijska agencija, Podružnica Varaždin, Augusta Cesarca 2</w:t>
      </w:r>
      <w:r>
        <w:rPr>
          <w:sz w:val="24"/>
          <w:szCs w:val="24"/>
          <w:lang w:val="hr-HR"/>
        </w:rPr>
        <w:t>,</w:t>
      </w:r>
    </w:p>
    <w:p w:rsidRDefault="0083746A" w:rsidP="0083746A" w:rsidR="0083746A" w:rsidRPr="0083746A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Hrvatska, po Županijskom državnom odvjetništvu u Varaždinu</w:t>
      </w:r>
      <w:r w:rsidRPr="0083746A">
        <w:rPr>
          <w:sz w:val="24"/>
          <w:szCs w:val="24"/>
          <w:lang w:val="hr-HR"/>
        </w:rPr>
        <w:t>, Građansko-upravni odjel, Varaždin, B. Radić 2</w:t>
      </w:r>
      <w:r>
        <w:rPr>
          <w:sz w:val="24"/>
          <w:szCs w:val="24"/>
          <w:lang w:val="hr-HR"/>
        </w:rPr>
        <w:t>,</w:t>
      </w:r>
    </w:p>
    <w:p w:rsidRDefault="0083746A" w:rsidP="0083746A" w:rsidR="0083746A" w:rsidRPr="0083746A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Direktor dužnika </w:t>
      </w:r>
      <w:r w:rsidR="005E389B">
        <w:rPr>
          <w:sz w:val="24"/>
          <w:szCs w:val="24"/>
          <w:lang w:val="hr-HR"/>
        </w:rPr>
        <w:t>Davorin Kralj, Varaždin, Mali plac 1/B, po privremenom upravitelju Vjekoslavu Jaklin, odvjetniku iz Varaždina</w:t>
      </w:r>
      <w:r>
        <w:rPr>
          <w:sz w:val="24"/>
          <w:szCs w:val="24"/>
          <w:lang w:val="hr-HR"/>
        </w:rPr>
        <w:t>,</w:t>
      </w:r>
      <w:r w:rsidR="005E389B">
        <w:rPr>
          <w:sz w:val="24"/>
          <w:szCs w:val="24"/>
          <w:lang w:val="hr-HR"/>
        </w:rPr>
        <w:t xml:space="preserve"> Krešimira Filića 39a,</w:t>
      </w:r>
    </w:p>
    <w:p w:rsidRDefault="0083746A" w:rsidP="0083746A" w:rsidR="0083746A" w:rsidRPr="0083746A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Dužnik </w:t>
      </w:r>
      <w:r w:rsidR="005E389B">
        <w:rPr>
          <w:sz w:val="24"/>
          <w:szCs w:val="24"/>
          <w:lang w:val="hr-HR"/>
        </w:rPr>
        <w:t>DK d.o.o., Varaždin, F. Supila 50a.</w:t>
      </w:r>
    </w:p>
    <w:p w:rsidRDefault="0083746A" w:rsidP="0083746A" w:rsidR="0083746A" w:rsidRPr="0083746A">
      <w:pPr>
        <w:rPr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Nalaže se direktoru dužnika </w:t>
      </w:r>
      <w:r w:rsidR="005E389B">
        <w:rPr>
          <w:sz w:val="24"/>
          <w:szCs w:val="24"/>
          <w:lang w:val="hr-HR"/>
        </w:rPr>
        <w:t xml:space="preserve">Davorinu Kralj, Varaždin, Mali plac 1/B, OIB: 11653382568, </w:t>
      </w:r>
      <w:r w:rsidRPr="0083746A">
        <w:rPr>
          <w:sz w:val="24"/>
          <w:szCs w:val="24"/>
          <w:lang w:val="hr-HR"/>
        </w:rPr>
        <w:t xml:space="preserve">da na zakazano ročište </w:t>
      </w:r>
      <w:r w:rsidR="005E389B">
        <w:rPr>
          <w:sz w:val="24"/>
          <w:szCs w:val="24"/>
          <w:lang w:val="hr-HR"/>
        </w:rPr>
        <w:t>24. listopada</w:t>
      </w:r>
      <w:r w:rsidRPr="0083746A">
        <w:rPr>
          <w:sz w:val="24"/>
          <w:szCs w:val="24"/>
          <w:lang w:val="hr-HR"/>
        </w:rPr>
        <w:t xml:space="preserve"> 2016. u </w:t>
      </w:r>
      <w:r w:rsidR="005E389B">
        <w:rPr>
          <w:sz w:val="24"/>
          <w:szCs w:val="24"/>
          <w:lang w:val="hr-HR"/>
        </w:rPr>
        <w:t>12,00</w:t>
      </w:r>
      <w:r w:rsidRPr="0083746A">
        <w:rPr>
          <w:sz w:val="24"/>
          <w:szCs w:val="24"/>
          <w:lang w:val="hr-HR"/>
        </w:rPr>
        <w:t xml:space="preserve"> sati, donese prokazni popis imovine dužnika ili popis obveza i imovine dužnika iz čl. 17. Stečajnog zakona </w:t>
      </w:r>
      <w:r w:rsidRPr="0083746A">
        <w:rPr>
          <w:color w:val="000000"/>
          <w:sz w:val="24"/>
          <w:szCs w:val="24"/>
          <w:shd w:fill="FFFFFF" w:color="auto" w:val="clear"/>
          <w:lang w:val="hr-HR"/>
        </w:rPr>
        <w:t>(''Narodne novine'' broj 71/15 – dalje u tekstu: SZ).</w:t>
      </w:r>
    </w:p>
    <w:p w:rsidRDefault="005E389B" w:rsidP="0083746A" w:rsidR="005E389B">
      <w:pPr>
        <w:ind w:left="720"/>
        <w:jc w:val="both"/>
        <w:rPr>
          <w:sz w:val="24"/>
          <w:szCs w:val="24"/>
          <w:lang w:val="hr-HR"/>
        </w:rPr>
      </w:pPr>
    </w:p>
    <w:p w:rsidRDefault="005E389B" w:rsidP="0083746A" w:rsidR="005E389B" w:rsidRPr="0083746A">
      <w:pPr>
        <w:ind w:left="720"/>
        <w:jc w:val="both"/>
        <w:rPr>
          <w:sz w:val="24"/>
          <w:szCs w:val="24"/>
          <w:lang w:val="hr-HR"/>
        </w:rPr>
      </w:pPr>
    </w:p>
    <w:p w:rsidRDefault="0083746A" w:rsidP="005E389B" w:rsidR="0083746A">
      <w:pPr>
        <w:jc w:val="center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lastRenderedPageBreak/>
        <w:t>Obrazloženje</w:t>
      </w:r>
    </w:p>
    <w:p w:rsidRDefault="005E389B" w:rsidP="005E389B" w:rsidR="005E389B">
      <w:pPr>
        <w:jc w:val="center"/>
        <w:rPr>
          <w:sz w:val="24"/>
          <w:szCs w:val="24"/>
          <w:lang w:val="hr-HR"/>
        </w:rPr>
      </w:pPr>
    </w:p>
    <w:p w:rsidRDefault="005E389B" w:rsidP="005E389B" w:rsidR="005E389B" w:rsidRPr="0083746A">
      <w:pPr>
        <w:jc w:val="center"/>
        <w:rPr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color w:val="000000"/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Predlagatelj je podnio zahtjev za pokretanje skraćenog stečajnog postupka nad dužnikom, pa kako su za to bile ispunjene pretpostavke iz čl. 428. Stečajnog zakona </w:t>
      </w:r>
      <w:r w:rsidRPr="0083746A">
        <w:rPr>
          <w:color w:val="000000"/>
          <w:sz w:val="24"/>
          <w:szCs w:val="24"/>
          <w:shd w:fill="FFFFFF" w:color="auto" w:val="clear"/>
          <w:lang w:val="hr-HR"/>
        </w:rPr>
        <w:t xml:space="preserve">(''Narodne novine'' broj 71/15 – dalje u tekstu: SZ), </w:t>
      </w:r>
      <w:r w:rsidRPr="0083746A">
        <w:rPr>
          <w:sz w:val="24"/>
          <w:szCs w:val="24"/>
          <w:shd w:fill="FFFFFF" w:color="auto" w:val="clear"/>
          <w:lang w:val="hr-HR"/>
        </w:rPr>
        <w:t xml:space="preserve">sud je </w:t>
      </w:r>
      <w:r w:rsidR="005E389B">
        <w:rPr>
          <w:sz w:val="24"/>
          <w:szCs w:val="24"/>
          <w:shd w:fill="FFFFFF" w:color="auto" w:val="clear"/>
          <w:lang w:val="hr-HR"/>
        </w:rPr>
        <w:t>10. ožujka</w:t>
      </w:r>
      <w:r w:rsidRPr="0083746A">
        <w:rPr>
          <w:sz w:val="24"/>
          <w:szCs w:val="24"/>
          <w:shd w:fill="FFFFFF" w:color="auto" w:val="clear"/>
          <w:lang w:val="hr-HR"/>
        </w:rPr>
        <w:t xml:space="preserve"> 2016. primjenom </w:t>
      </w:r>
      <w:r w:rsidRPr="0083746A">
        <w:rPr>
          <w:color w:val="000000"/>
          <w:sz w:val="24"/>
          <w:szCs w:val="24"/>
          <w:shd w:fill="FFFFFF" w:color="auto" w:val="clear"/>
          <w:lang w:val="hr-HR"/>
        </w:rPr>
        <w:t>čl. 430. SZ-a,</w:t>
      </w:r>
      <w:r w:rsidRPr="0083746A">
        <w:rPr>
          <w:sz w:val="24"/>
          <w:szCs w:val="24"/>
          <w:lang w:val="hr-HR"/>
        </w:rPr>
        <w:t xml:space="preserve"> na mrežnoj stranici e-Oglasna ploča sudova objavio oglas o pokretanju skraćenog stečajnog postupka u kojem je</w:t>
      </w:r>
      <w:r w:rsidRPr="0083746A">
        <w:rPr>
          <w:color w:val="000000"/>
          <w:sz w:val="24"/>
          <w:szCs w:val="24"/>
          <w:lang w:val="hr-HR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83746A" w:rsidP="0083746A" w:rsidR="0083746A" w:rsidRPr="0083746A">
      <w:pPr>
        <w:ind w:firstLine="720"/>
        <w:jc w:val="both"/>
        <w:rPr>
          <w:color w:val="000000"/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Dana </w:t>
      </w:r>
      <w:r w:rsidR="005E389B">
        <w:rPr>
          <w:sz w:val="24"/>
          <w:szCs w:val="24"/>
          <w:lang w:val="hr-HR"/>
        </w:rPr>
        <w:t>25. ožujka</w:t>
      </w:r>
      <w:r w:rsidRPr="0083746A">
        <w:rPr>
          <w:sz w:val="24"/>
          <w:szCs w:val="24"/>
          <w:lang w:val="hr-HR"/>
        </w:rPr>
        <w:t xml:space="preserve"> 2016. zaprimljen je prijedlog vjerovnika Republike Hrvatske,  Ministarstva financija, Porezne uprave</w:t>
      </w:r>
      <w:r w:rsidR="005E389B">
        <w:rPr>
          <w:sz w:val="24"/>
          <w:szCs w:val="24"/>
          <w:lang w:val="hr-HR"/>
        </w:rPr>
        <w:t>,</w:t>
      </w:r>
      <w:r w:rsidRPr="0083746A">
        <w:rPr>
          <w:sz w:val="24"/>
          <w:szCs w:val="24"/>
          <w:lang w:val="hr-HR"/>
        </w:rPr>
        <w:t xml:space="preserve"> Područn</w:t>
      </w:r>
      <w:r w:rsidR="005E389B">
        <w:rPr>
          <w:sz w:val="24"/>
          <w:szCs w:val="24"/>
          <w:lang w:val="hr-HR"/>
        </w:rPr>
        <w:t>o</w:t>
      </w:r>
      <w:r w:rsidRPr="0083746A">
        <w:rPr>
          <w:sz w:val="24"/>
          <w:szCs w:val="24"/>
          <w:lang w:val="hr-HR"/>
        </w:rPr>
        <w:t xml:space="preserve">g ureda Sjeverna Hrvatska, zastupanog po Županijskom državnom odvjetništvu u Varaždinu, za otvaranje stečajnog postupka iz kojeg prijedloga proizlazi da vjerovnik ima tražbinu prema dužniku u iznosu od </w:t>
      </w:r>
      <w:r w:rsidR="005E389B">
        <w:rPr>
          <w:sz w:val="24"/>
          <w:szCs w:val="24"/>
          <w:lang w:val="hr-HR"/>
        </w:rPr>
        <w:t>22.851,37</w:t>
      </w:r>
      <w:r w:rsidRPr="0083746A">
        <w:rPr>
          <w:sz w:val="24"/>
          <w:szCs w:val="24"/>
          <w:lang w:val="hr-HR"/>
        </w:rPr>
        <w:t xml:space="preserve"> kn.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jc w:val="both"/>
        <w:rPr>
          <w:color w:val="FF0000"/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ab/>
        <w:t xml:space="preserve">Uvidom u stanje računa poreznog obveznika na dan </w:t>
      </w:r>
      <w:r w:rsidR="005E389B">
        <w:rPr>
          <w:sz w:val="24"/>
          <w:szCs w:val="24"/>
          <w:lang w:val="hr-HR"/>
        </w:rPr>
        <w:t xml:space="preserve">18. ožujka </w:t>
      </w:r>
      <w:r w:rsidRPr="0083746A">
        <w:rPr>
          <w:sz w:val="24"/>
          <w:szCs w:val="24"/>
          <w:lang w:val="hr-HR"/>
        </w:rPr>
        <w:t>2016. utvrđeno je da dug dužnika prema Republici Hrvatskoj</w:t>
      </w:r>
      <w:r w:rsidR="005E389B">
        <w:rPr>
          <w:sz w:val="24"/>
          <w:szCs w:val="24"/>
          <w:lang w:val="hr-HR"/>
        </w:rPr>
        <w:t>,</w:t>
      </w:r>
      <w:r w:rsidRPr="0083746A">
        <w:rPr>
          <w:sz w:val="24"/>
          <w:szCs w:val="24"/>
          <w:lang w:val="hr-HR"/>
        </w:rPr>
        <w:t xml:space="preserve"> Ministarstvu financija, Poreznoj upravi, </w:t>
      </w:r>
      <w:r w:rsidR="005E389B">
        <w:rPr>
          <w:sz w:val="24"/>
          <w:szCs w:val="24"/>
          <w:lang w:val="hr-HR"/>
        </w:rPr>
        <w:t>Područni ured Sjeverna Hrvatska, Ispostava Varaždin,</w:t>
      </w:r>
      <w:r w:rsidRPr="0083746A">
        <w:rPr>
          <w:sz w:val="24"/>
          <w:szCs w:val="24"/>
          <w:lang w:val="hr-HR"/>
        </w:rPr>
        <w:t xml:space="preserve"> iznosi </w:t>
      </w:r>
      <w:r w:rsidR="005E389B">
        <w:rPr>
          <w:sz w:val="24"/>
          <w:szCs w:val="24"/>
          <w:lang w:val="hr-HR"/>
        </w:rPr>
        <w:t>22.851,37</w:t>
      </w:r>
      <w:r w:rsidRPr="0083746A">
        <w:rPr>
          <w:sz w:val="24"/>
          <w:szCs w:val="24"/>
          <w:lang w:val="hr-HR"/>
        </w:rPr>
        <w:t xml:space="preserve"> kn, a </w:t>
      </w:r>
      <w:r w:rsidR="005E389B">
        <w:rPr>
          <w:sz w:val="24"/>
          <w:szCs w:val="24"/>
          <w:lang w:val="hr-HR"/>
        </w:rPr>
        <w:t xml:space="preserve">iz priložene bilance na dan 31. </w:t>
      </w:r>
      <w:r w:rsidRPr="0083746A">
        <w:rPr>
          <w:sz w:val="24"/>
          <w:szCs w:val="24"/>
          <w:lang w:val="hr-HR"/>
        </w:rPr>
        <w:t xml:space="preserve">prosinca 2014. proizlazi podatak o dugotrajnoj imovini dužnika u iznosu od </w:t>
      </w:r>
      <w:r w:rsidR="005E389B">
        <w:rPr>
          <w:sz w:val="24"/>
          <w:szCs w:val="24"/>
          <w:lang w:val="hr-HR"/>
        </w:rPr>
        <w:t>330.867</w:t>
      </w:r>
      <w:r w:rsidRPr="0083746A">
        <w:rPr>
          <w:sz w:val="24"/>
          <w:szCs w:val="24"/>
          <w:lang w:val="hr-HR"/>
        </w:rPr>
        <w:t xml:space="preserve">,00 kn i kratkotrajnoj imovini u iznosu od </w:t>
      </w:r>
      <w:r w:rsidR="005E389B">
        <w:rPr>
          <w:sz w:val="24"/>
          <w:szCs w:val="24"/>
          <w:lang w:val="hr-HR"/>
        </w:rPr>
        <w:t>2.232.331,00</w:t>
      </w:r>
      <w:r w:rsidRPr="0083746A">
        <w:rPr>
          <w:sz w:val="24"/>
          <w:szCs w:val="24"/>
          <w:lang w:val="hr-HR"/>
        </w:rPr>
        <w:t xml:space="preserve"> kn.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ab/>
        <w:t>Obzirom na navedeno, proizlazi da nisu ispunjene pretpostavke za istodobno otvaranje i zaključenje skraćenog stečajnog postupka, u smislu čl. 431. Stečajnog zakona.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ab/>
        <w:t>Stoga je sud temeljem članka 433. SZ-a donio rješenje o obustavi skraćenog stečajnog postupka i  pokrenuo prethodni postupak u skladu s čl. 433. SZ.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</w:p>
    <w:p w:rsidRDefault="005E389B" w:rsidP="005E389B" w:rsidR="0083746A" w:rsidRPr="0083746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Varaždinu, 30</w:t>
      </w:r>
      <w:r w:rsidR="0083746A" w:rsidRPr="0083746A">
        <w:rPr>
          <w:sz w:val="24"/>
          <w:szCs w:val="24"/>
          <w:lang w:val="hr-HR"/>
        </w:rPr>
        <w:t xml:space="preserve">. kolovoza 2016. </w:t>
      </w:r>
    </w:p>
    <w:p w:rsidRDefault="0083746A" w:rsidP="005E389B" w:rsidR="005E389B">
      <w:pPr>
        <w:ind w:firstLine="720"/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ab/>
      </w:r>
      <w:r w:rsidRPr="0083746A">
        <w:rPr>
          <w:sz w:val="24"/>
          <w:szCs w:val="24"/>
          <w:lang w:val="hr-HR"/>
        </w:rPr>
        <w:tab/>
      </w:r>
      <w:r w:rsidRPr="0083746A">
        <w:rPr>
          <w:sz w:val="24"/>
          <w:szCs w:val="24"/>
          <w:lang w:val="hr-HR"/>
        </w:rPr>
        <w:tab/>
      </w:r>
      <w:r w:rsidRPr="0083746A">
        <w:rPr>
          <w:sz w:val="24"/>
          <w:szCs w:val="24"/>
          <w:lang w:val="hr-HR"/>
        </w:rPr>
        <w:tab/>
      </w:r>
      <w:r w:rsidRPr="0083746A">
        <w:rPr>
          <w:sz w:val="24"/>
          <w:szCs w:val="24"/>
          <w:lang w:val="hr-HR"/>
        </w:rPr>
        <w:tab/>
      </w:r>
      <w:r w:rsidRPr="0083746A">
        <w:rPr>
          <w:sz w:val="24"/>
          <w:szCs w:val="24"/>
          <w:lang w:val="hr-HR"/>
        </w:rPr>
        <w:tab/>
      </w:r>
      <w:r w:rsidRPr="0083746A">
        <w:rPr>
          <w:sz w:val="24"/>
          <w:szCs w:val="24"/>
          <w:lang w:val="hr-HR"/>
        </w:rPr>
        <w:tab/>
      </w:r>
    </w:p>
    <w:p w:rsidRDefault="0064496F" w:rsidP="005E389B" w:rsidR="0064496F">
      <w:pPr>
        <w:ind w:firstLine="720"/>
        <w:jc w:val="both"/>
        <w:rPr>
          <w:sz w:val="24"/>
          <w:szCs w:val="24"/>
          <w:lang w:val="hr-HR"/>
        </w:rPr>
      </w:pPr>
    </w:p>
    <w:p w:rsidRDefault="005E389B" w:rsidP="005E389B" w:rsidR="005E389B">
      <w:pPr>
        <w:ind w:firstLine="720" w:left="5652"/>
        <w:jc w:val="both"/>
        <w:rPr>
          <w:sz w:val="24"/>
          <w:szCs w:val="24"/>
          <w:lang w:val="hr-HR"/>
        </w:rPr>
      </w:pPr>
      <w:r w:rsidRPr="005E389B">
        <w:rPr>
          <w:sz w:val="24"/>
          <w:szCs w:val="24"/>
          <w:lang w:val="hr-HR"/>
        </w:rPr>
        <w:t>SUDAC</w:t>
      </w:r>
    </w:p>
    <w:p w:rsidRDefault="005E389B" w:rsidP="005E389B" w:rsidR="005E389B" w:rsidRPr="005E389B">
      <w:pPr>
        <w:ind w:firstLine="720" w:left="5652"/>
        <w:jc w:val="both"/>
        <w:rPr>
          <w:sz w:val="24"/>
          <w:szCs w:val="24"/>
          <w:lang w:val="hr-HR"/>
        </w:rPr>
      </w:pPr>
    </w:p>
    <w:p w:rsidRDefault="005E389B" w:rsidP="005E389B" w:rsidR="005E389B">
      <w:pPr>
        <w:ind w:firstLine="720" w:left="4932"/>
        <w:jc w:val="both"/>
        <w:rPr>
          <w:sz w:val="24"/>
          <w:szCs w:val="24"/>
          <w:lang w:val="hr-HR"/>
        </w:rPr>
      </w:pPr>
      <w:r w:rsidRPr="005E389B">
        <w:rPr>
          <w:sz w:val="24"/>
          <w:szCs w:val="24"/>
          <w:lang w:val="hr-HR"/>
        </w:rPr>
        <w:t>Ksenija Flack-Makitan, v.r.</w:t>
      </w:r>
    </w:p>
    <w:p w:rsidRDefault="005E389B" w:rsidP="005E389B" w:rsidR="005E389B" w:rsidRPr="005E389B">
      <w:pPr>
        <w:ind w:firstLine="720" w:left="4932"/>
        <w:jc w:val="both"/>
        <w:rPr>
          <w:sz w:val="24"/>
          <w:szCs w:val="24"/>
          <w:lang w:val="hr-HR"/>
        </w:rPr>
      </w:pPr>
    </w:p>
    <w:p w:rsidRDefault="005E389B" w:rsidP="005E389B" w:rsidR="005E389B">
      <w:pPr>
        <w:ind w:firstLine="720" w:left="4212"/>
        <w:jc w:val="both"/>
        <w:rPr>
          <w:sz w:val="24"/>
          <w:szCs w:val="24"/>
          <w:lang w:val="hr-HR"/>
        </w:rPr>
      </w:pPr>
      <w:r w:rsidRPr="005E389B">
        <w:rPr>
          <w:sz w:val="24"/>
          <w:szCs w:val="24"/>
          <w:lang w:val="hr-HR"/>
        </w:rPr>
        <w:t>Za točnost otpravka – ovlašteni službenik:</w:t>
      </w:r>
    </w:p>
    <w:p w:rsidRDefault="005E389B" w:rsidP="005E389B" w:rsidR="005E389B">
      <w:pPr>
        <w:ind w:firstLine="720"/>
        <w:jc w:val="both"/>
        <w:rPr>
          <w:sz w:val="24"/>
          <w:szCs w:val="24"/>
          <w:lang w:val="hr-HR"/>
        </w:rPr>
      </w:pPr>
    </w:p>
    <w:p w:rsidRDefault="005E389B" w:rsidP="005E389B" w:rsidR="005E389B">
      <w:pPr>
        <w:ind w:firstLine="720"/>
        <w:jc w:val="both"/>
        <w:rPr>
          <w:sz w:val="24"/>
          <w:szCs w:val="24"/>
          <w:lang w:val="hr-HR"/>
        </w:rPr>
      </w:pPr>
    </w:p>
    <w:p w:rsidRDefault="0064496F" w:rsidP="005E389B" w:rsidR="0064496F" w:rsidRPr="0083746A">
      <w:pPr>
        <w:ind w:firstLine="720"/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UPUTA O PRAVNOM LIJEKU :</w:t>
      </w: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Protiv ovog rješenja može se izjaviti žalba u roku od 8 dana po primitku otpravka rješenja, Visokom trgovačkom sudu Republike Hrvatske u Zagrebu. Žalba se podnosi putem ovog suda, pismeno, u </w:t>
      </w:r>
      <w:r w:rsidR="005E389B">
        <w:rPr>
          <w:sz w:val="24"/>
          <w:szCs w:val="24"/>
          <w:lang w:val="hr-HR"/>
        </w:rPr>
        <w:t>četiri</w:t>
      </w:r>
      <w:r w:rsidRPr="0083746A">
        <w:rPr>
          <w:sz w:val="24"/>
          <w:szCs w:val="24"/>
          <w:lang w:val="hr-HR"/>
        </w:rPr>
        <w:t xml:space="preserve"> primjerka.</w:t>
      </w:r>
    </w:p>
    <w:p w:rsidRDefault="0083746A" w:rsidP="0083746A" w:rsidR="0083746A">
      <w:pPr>
        <w:jc w:val="both"/>
        <w:rPr>
          <w:sz w:val="24"/>
          <w:szCs w:val="24"/>
          <w:lang w:val="hr-HR"/>
        </w:rPr>
      </w:pPr>
    </w:p>
    <w:p w:rsidRDefault="005E389B" w:rsidP="0083746A" w:rsidR="005E389B">
      <w:pPr>
        <w:jc w:val="both"/>
        <w:rPr>
          <w:sz w:val="24"/>
          <w:szCs w:val="24"/>
          <w:lang w:val="hr-HR"/>
        </w:rPr>
      </w:pPr>
    </w:p>
    <w:p w:rsidRDefault="0064496F" w:rsidP="0083746A" w:rsidR="0064496F">
      <w:pPr>
        <w:jc w:val="both"/>
        <w:rPr>
          <w:sz w:val="24"/>
          <w:szCs w:val="24"/>
          <w:lang w:val="hr-HR"/>
        </w:rPr>
      </w:pPr>
    </w:p>
    <w:p w:rsidRDefault="0064496F" w:rsidP="0083746A" w:rsidR="0064496F">
      <w:pPr>
        <w:jc w:val="both"/>
        <w:rPr>
          <w:sz w:val="24"/>
          <w:szCs w:val="24"/>
          <w:lang w:val="hr-HR"/>
        </w:rPr>
      </w:pPr>
    </w:p>
    <w:p w:rsidRDefault="0064496F" w:rsidP="0083746A" w:rsidR="0064496F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DNA: </w:t>
      </w:r>
    </w:p>
    <w:p w:rsidRDefault="0064496F" w:rsidP="0083746A" w:rsidR="0064496F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1. Predlagatelj, Financijska agencija, Regionalni centar Zagreb, Podružnica Varaždin, Augusta Cesarca 2,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2. Republika Hrvatska, Ministarstvo financija, Porezna uprava, Podr</w:t>
      </w:r>
      <w:r w:rsidR="0064496F">
        <w:rPr>
          <w:sz w:val="24"/>
          <w:szCs w:val="24"/>
          <w:lang w:val="hr-HR"/>
        </w:rPr>
        <w:t>učni ured Sjeverna Hrvatska, po Županijskom državnom odvjetništvu u Varaždinu</w:t>
      </w:r>
      <w:r w:rsidR="0064496F" w:rsidRPr="0083746A">
        <w:rPr>
          <w:sz w:val="24"/>
          <w:szCs w:val="24"/>
          <w:lang w:val="hr-HR"/>
        </w:rPr>
        <w:t>, Građansko-upravni odjel, Varaždin, B. Radić 2</w:t>
      </w:r>
      <w:r w:rsidR="0064496F">
        <w:rPr>
          <w:sz w:val="24"/>
          <w:szCs w:val="24"/>
          <w:lang w:val="hr-HR"/>
        </w:rPr>
        <w:t>,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  <w:r w:rsidRPr="0064496F">
        <w:rPr>
          <w:sz w:val="24"/>
          <w:szCs w:val="24"/>
          <w:lang w:val="hr-HR"/>
        </w:rPr>
        <w:t xml:space="preserve">3. </w:t>
      </w:r>
      <w:r w:rsidR="0064496F">
        <w:rPr>
          <w:sz w:val="24"/>
          <w:szCs w:val="24"/>
          <w:lang w:val="hr-HR"/>
        </w:rPr>
        <w:t xml:space="preserve">Direktor dužnika, </w:t>
      </w:r>
      <w:r w:rsidR="0064496F" w:rsidRPr="0064496F">
        <w:rPr>
          <w:sz w:val="24"/>
          <w:szCs w:val="24"/>
          <w:lang w:val="hr-HR"/>
        </w:rPr>
        <w:t>po privremenom upravitelju Vjekoslavu Jaklin, odvjetniku iz Varaždina, Krešimira Filića 39a,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4. </w:t>
      </w:r>
      <w:r w:rsidR="0064496F">
        <w:rPr>
          <w:sz w:val="24"/>
          <w:szCs w:val="24"/>
          <w:lang w:val="hr-HR"/>
        </w:rPr>
        <w:t>Dužnik DK d.o.o., Varaždin, F. Supila 50a,</w:t>
      </w:r>
    </w:p>
    <w:p w:rsidRDefault="0064496F" w:rsidP="0083746A" w:rsidR="0083746A" w:rsidRPr="0083746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5. e-O</w:t>
      </w:r>
      <w:r w:rsidR="0083746A" w:rsidRPr="0083746A">
        <w:rPr>
          <w:sz w:val="24"/>
          <w:szCs w:val="24"/>
          <w:lang w:val="hr-HR"/>
        </w:rPr>
        <w:t>glasna ploča</w:t>
      </w:r>
    </w:p>
    <w:p w:rsidRDefault="0083746A" w:rsidP="0083746A" w:rsidR="0083746A" w:rsidRPr="0083746A">
      <w:pPr>
        <w:ind w:left="720"/>
        <w:jc w:val="both"/>
        <w:rPr>
          <w:sz w:val="24"/>
          <w:szCs w:val="24"/>
          <w:lang w:val="hr-HR"/>
        </w:rPr>
      </w:pPr>
    </w:p>
    <w:p w:rsidRDefault="00954519" w:rsidR="00954519" w:rsidRPr="0083746A">
      <w:pPr>
        <w:rPr>
          <w:lang w:val="hr-HR"/>
        </w:rPr>
      </w:pPr>
    </w:p>
    <w:sectPr w:rsidSect="005E389B" w:rsidR="00954519" w:rsidRPr="0083746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858" w:rsidP="0083746A" w:rsidR="003F3858">
      <w:r>
        <w:separator/>
      </w:r>
    </w:p>
  </w:endnote>
  <w:endnote w:id="0" w:type="continuationSeparator">
    <w:p w:rsidRDefault="003F3858" w:rsidP="0083746A" w:rsidR="003F38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858" w:rsidP="0083746A" w:rsidR="003F3858">
      <w:r>
        <w:separator/>
      </w:r>
    </w:p>
  </w:footnote>
  <w:footnote w:id="0" w:type="continuationSeparator">
    <w:p w:rsidRDefault="003F3858" w:rsidP="0083746A" w:rsidR="003F38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83083828"/>
      <w:docPartObj>
        <w:docPartGallery w:val="Page Numbers (Top of Page)"/>
        <w:docPartUnique/>
      </w:docPartObj>
    </w:sdtPr>
    <w:sdtEndPr/>
    <w:sdtContent>
      <w:p w:rsidRDefault="0083746A" w:rsidR="0083746A" w:rsidRPr="0083746A">
        <w:pPr>
          <w:pStyle w:val="Zaglavlje"/>
          <w:jc w:val="center"/>
          <w:rPr>
            <w:sz w:val="24"/>
            <w:szCs w:val="24"/>
          </w:rPr>
        </w:pPr>
        <w:r w:rsidRPr="0083746A">
          <w:rPr>
            <w:sz w:val="24"/>
            <w:szCs w:val="24"/>
          </w:rPr>
          <w:fldChar w:fldCharType="begin"/>
        </w:r>
        <w:r w:rsidRPr="0083746A">
          <w:rPr>
            <w:sz w:val="24"/>
            <w:szCs w:val="24"/>
          </w:rPr>
          <w:instrText>PAGE   \* MERGEFORMAT</w:instrText>
        </w:r>
        <w:r w:rsidRPr="0083746A">
          <w:rPr>
            <w:sz w:val="24"/>
            <w:szCs w:val="24"/>
          </w:rPr>
          <w:fldChar w:fldCharType="separate"/>
        </w:r>
        <w:r w:rsidR="00954A1D" w:rsidRPr="00954A1D">
          <w:rPr>
            <w:noProof/>
            <w:sz w:val="24"/>
            <w:szCs w:val="24"/>
            <w:lang w:val="hr-HR"/>
          </w:rPr>
          <w:t>3</w:t>
        </w:r>
        <w:r w:rsidRPr="0083746A">
          <w:rPr>
            <w:sz w:val="24"/>
            <w:szCs w:val="24"/>
          </w:rPr>
          <w:fldChar w:fldCharType="end"/>
        </w:r>
      </w:p>
      <w:p w:rsidRDefault="0083746A" w:rsidR="0083746A">
        <w:pPr>
          <w:pStyle w:val="Zaglavlje"/>
          <w:jc w:val="center"/>
        </w:pPr>
        <w:r>
          <w:tab/>
        </w:r>
        <w:r w:rsidRPr="0083746A">
          <w:rPr>
            <w:sz w:val="24"/>
            <w:szCs w:val="24"/>
          </w:rPr>
          <w:tab/>
          <w:t>Poslovni broj: 5 St-340/16-6</w:t>
        </w:r>
      </w:p>
    </w:sdtContent>
  </w:sdt>
  <w:p w:rsidRDefault="0083746A" w:rsidR="0083746A" w:rsidRPr="0083746A">
    <w:pPr>
      <w:pStyle w:val="Zaglavlje"/>
      <w:rPr>
        <w:sz w:val="24"/>
        <w:szCs w:val="24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746A" w:rsidR="0083746A" w:rsidRPr="0083746A">
    <w:pPr>
      <w:pStyle w:val="Zaglavlje"/>
      <w:rPr>
        <w:sz w:val="24"/>
        <w:szCs w:val="24"/>
      </w:rPr>
    </w:pPr>
    <w:r>
      <w:tab/>
    </w:r>
    <w:r>
      <w:tab/>
    </w:r>
    <w:r w:rsidRPr="0083746A">
      <w:rPr>
        <w:sz w:val="24"/>
        <w:szCs w:val="24"/>
      </w:rPr>
      <w:t>Poslovni broj: 5 St-340/16-6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613EC7"/>
    <w:multiLevelType w:val="hybridMultilevel"/>
    <w:tmpl w:val="940E58B2"/>
    <w:lvl w:tplc="1DEC33A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996161C"/>
    <w:multiLevelType w:val="hybridMultilevel"/>
    <w:tmpl w:val="940E58B2"/>
    <w:lvl w:tplc="1DEC33A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746A"/>
    <w:rsid w:val="003F3858"/>
    <w:rsid w:val="005E389B"/>
    <w:rsid w:val="0064496F"/>
    <w:rsid w:val="00826138"/>
    <w:rsid w:val="0083746A"/>
    <w:rsid w:val="00954519"/>
    <w:rsid w:val="00954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746A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3746A"/>
    <w:pPr>
      <w:jc w:val="both"/>
    </w:pPr>
    <w:rPr>
      <w:sz w:val="24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83746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3746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74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746A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8374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3746A"/>
    <w:rPr>
      <w:rFonts w:cs="Times New Roman" w:eastAsia="Times New Roman" w:hAnsi="Times New Roman" w:ascii="Times New Roman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374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3746A"/>
    <w:rPr>
      <w:rFonts w:cs="Times New Roman" w:eastAsia="Times New Roman" w:hAnsi="Times New Roman" w:ascii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954A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A1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A1D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A1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A1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746A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3746A"/>
    <w:pPr>
      <w:jc w:val="both"/>
    </w:pPr>
    <w:rPr>
      <w:sz w:val="24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83746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3746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74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746A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8374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3746A"/>
    <w:rPr>
      <w:rFonts w:ascii="Times New Roman" w:cs="Times New Roman" w:eastAsia="Times New Roman" w:hAnsi="Times New Roman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374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3746A"/>
    <w:rPr>
      <w:rFonts w:ascii="Times New Roman" w:cs="Times New Roman" w:eastAsia="Times New Roman" w:hAnsi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954A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A1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A1D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A1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A1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140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St-340/2016</izvorni_sadrzaj>
    <derivirana_varijabla naziv="DomainObject.Predmet.OznakaBroj_1">St-340/2016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DAVORIN KRALJ d.o.o. za trgovinu i zastupanje u poslovima trgovine</izvorni_sadrzaj>
    <derivirana_varijabla naziv="DomainObject.Predmet.ProtustrankaFormated_1">  DAVORIN KRALJ d.o.o. za trgovinu i zastupanje u poslovima trgovine</derivirana_varijabla>
  </DomainObject.Predmet.ProtustrankaFormated>
  <DomainObject.Predmet.ProtustrankaFormatedOIB>
    <izvorni_sadrzaj>  DAVORIN KRALJ d.o.o. za trgovinu i zastupanje u poslovima trgovine, OIB 42848882246</izvorni_sadrzaj>
    <derivirana_varijabla naziv="DomainObject.Predmet.ProtustrankaFormatedOIB_1">  DAVORIN KRALJ d.o.o. za trgovinu i zastupanje u poslovima trgovine, OIB 42848882246</derivirana_varijabla>
  </DomainObject.Predmet.ProtustrankaFormatedOIB>
  <DomainObject.Predmet.ProtustrankaFormatedWithAdress>
    <izvorni_sadrzaj> DAVORIN KRALJ d.o.o. za trgovinu i zastupanje u poslovima trgovine, F. Supila 50/a, 42000 Varaždin</izvorni_sadrzaj>
    <derivirana_varijabla naziv="DomainObject.Predmet.ProtustrankaFormatedWithAdress_1"> DAVORIN KRALJ d.o.o. za trgovinu i zastupanje u poslovima trgovine, F. Supila 50/a, 42000 Varaždin</derivirana_varijabla>
  </DomainObject.Predmet.ProtustrankaFormatedWithAdress>
  <DomainObject.Predmet.ProtustrankaFormatedWithAdressOIB>
    <izvorni_sadrzaj> DAVORIN KRALJ d.o.o. za trgovinu i zastupanje u poslovima trgovine, OIB 42848882246, F. Supila 50/a, 42000 Varaždin</izvorni_sadrzaj>
    <derivirana_varijabla naziv="DomainObject.Predmet.ProtustrankaFormatedWithAdressOIB_1"> DAVORIN KRALJ d.o.o. za trgovinu i zastupanje u poslovima trgovine, OIB 42848882246, F. Supila 50/a, 42000 Varaždin</derivirana_varijabla>
  </DomainObject.Predmet.ProtustrankaFormatedWithAdressOIB>
  <DomainObject.Predmet.ProtustrankaWithAdress>
    <izvorni_sadrzaj>DAVORIN KRALJ d.o.o. za trgovinu i zastupanje u poslovima trgovine F. Supila 50/a, 42000 Varaždin</izvorni_sadrzaj>
    <derivirana_varijabla naziv="DomainObject.Predmet.ProtustrankaWithAdress_1">DAVORIN KRALJ d.o.o. za trgovinu i zastupanje u poslovima trgovine F. Supila 50/a, 42000 Varaždin</derivirana_varijabla>
  </DomainObject.Predmet.ProtustrankaWithAdress>
  <DomainObject.Predmet.ProtustrankaWithAdressOIB>
    <izvorni_sadrzaj>DAVORIN KRALJ d.o.o. za trgovinu i zastupanje u poslovima trgovine, OIB 42848882246, F. Supila 50/a, 42000 Varaždin</izvorni_sadrzaj>
    <derivirana_varijabla naziv="DomainObject.Predmet.ProtustrankaWithAdressOIB_1">DAVORIN KRALJ d.o.o. za trgovinu i zastupanje u poslovima trgovine, OIB 42848882246, F. Supila 50/a, 42000 Varaždin</derivirana_varijabla>
  </DomainObject.Predmet.ProtustrankaWithAdressOIB>
  <DomainObject.Predmet.ProtustrankaNazivFormated>
    <izvorni_sadrzaj>DAVORIN KRALJ d.o.o. za trgovinu i zastupanje u poslovima trgovine</izvorni_sadrzaj>
    <derivirana_varijabla naziv="DomainObject.Predmet.ProtustrankaNazivFormated_1">DAVORIN KRALJ d.o.o. za trgovinu i zastupanje u poslovima trgovine</derivirana_varijabla>
  </DomainObject.Predmet.ProtustrankaNazivFormated>
  <DomainObject.Predmet.ProtustrankaNazivFormatedOIB>
    <izvorni_sadrzaj>DAVORIN KRALJ d.o.o. za trgovinu i zastupanje u poslovima trgovine, OIB 42848882246</izvorni_sadrzaj>
    <derivirana_varijabla naziv="DomainObject.Predmet.ProtustrankaNazivFormatedOIB_1">DAVORIN KRALJ d.o.o. za trgovinu i zastupanje u poslovima trgovine, OIB 42848882246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1032461.52</izvorni_sadrzaj>
    <derivirana_varijabla naziv="DomainObject.Predmet.TrenutnaVrijednost_1">1032461.52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DAVORIN KRALJ d.o.o. za trgovinu i zastupanje u poslovima trgovine</item>
    </izvorni_sadrzaj>
    <derivirana_varijabla naziv="DomainObject.Predmet.ProtuStrankaListFormated_1">
      <item>DAVORIN KRALJ d.o.o. za trgovinu i zastupanje u poslovima trgovine</item>
    </derivirana_varijabla>
  </DomainObject.Predmet.ProtuStrankaListFormated>
  <DomainObject.Predmet.ProtuStrankaListFormatedOIB>
    <izvorni_sadrzaj>
      <item>DAVORIN KRALJ d.o.o. za trgovinu i zastupanje u poslovima trgovine, OIB 42848882246</item>
    </izvorni_sadrzaj>
    <derivirana_varijabla naziv="DomainObject.Predmet.ProtuStrankaListFormatedOIB_1">
      <item>DAVORIN KRALJ d.o.o. za trgovinu i zastupanje u poslovima trgovine, OIB 42848882246</item>
    </derivirana_varijabla>
  </DomainObject.Predmet.ProtuStrankaListFormatedOIB>
  <DomainObject.Predmet.ProtuStrankaListFormatedWithAdress>
    <izvorni_sadrzaj>
      <item>DAVORIN KRALJ d.o.o. za trgovinu i zastupanje u poslovima trgovine, F. Supila 50/a, 42000 Varaždin</item>
    </izvorni_sadrzaj>
    <derivirana_varijabla naziv="DomainObject.Predmet.ProtuStrankaListFormatedWithAdress_1">
      <item>DAVORIN KRALJ d.o.o. za trgovinu i zastupanje u poslovima trgovine, F. Supila 50/a, 42000 Varaždin</item>
    </derivirana_varijabla>
  </DomainObject.Predmet.ProtuStrankaListFormatedWithAdress>
  <DomainObject.Predmet.ProtuStrankaListFormatedWithAdressOIB>
    <izvorni_sadrzaj>
      <item>DAVORIN KRALJ d.o.o. za trgovinu i zastupanje u poslovima trgovine, OIB 42848882246, F. Supila 50/a, 42000 Varaždin</item>
    </izvorni_sadrzaj>
    <derivirana_varijabla naziv="DomainObject.Predmet.ProtuStrankaListFormatedWithAdressOIB_1">
      <item>DAVORIN KRALJ d.o.o. za trgovinu i zastupanje u poslovima trgovine, OIB 42848882246, F. Supila 50/a, 42000 Varaždin</item>
    </derivirana_varijabla>
  </DomainObject.Predmet.ProtuStrankaListFormatedWithAdressOIB>
  <DomainObject.Predmet.ProtuStrankaListNazivFormated>
    <izvorni_sadrzaj>
      <item>DAVORIN KRALJ d.o.o. za trgovinu i zastupanje u poslovima trgovine</item>
    </izvorni_sadrzaj>
    <derivirana_varijabla naziv="DomainObject.Predmet.ProtuStrankaListNazivFormated_1">
      <item>DAVORIN KRALJ d.o.o. za trgovinu i zastupanje u poslovima trgovine</item>
    </derivirana_varijabla>
  </DomainObject.Predmet.ProtuStrankaListNazivFormated>
  <DomainObject.Predmet.ProtuStrankaListNazivFormatedOIB>
    <izvorni_sadrzaj>
      <item>DAVORIN KRALJ d.o.o. za trgovinu i zastupanje u poslovima trgovine, OIB 42848882246</item>
    </izvorni_sadrzaj>
    <derivirana_varijabla naziv="DomainObject.Predmet.ProtuStrankaListNazivFormatedOIB_1">
      <item>DAVORIN KRALJ d.o.o. za trgovinu i zastupanje u poslovima trgovine, OIB 42848882246</item>
    </derivirana_varijabla>
  </DomainObject.Predmet.ProtuStrankaListNazivFormatedOIB>
  <DomainObject.Predmet.OstaliListFormated>
    <izvorni_sadrzaj>
      <item>Sudski registar</item>
      <item>Porezna uprava, Varaždin</item>
      <item>Županijsko državno odvjetništvo u Varaždinu</item>
    </izvorni_sadrzaj>
    <derivirana_varijabla naziv="DomainObject.Predmet.OstaliListFormated_1">
      <item>Sudski registar</item>
      <item>Porezna uprava, Varaždin</item>
      <item>Županijsko državno odvjetništvo u Varaždinu</item>
    </derivirana_varijabla>
  </DomainObject.Predmet.OstaliListFormated>
  <DomainObject.Predmet.OstaliListFormatedOIB>
    <izvorni_sadrzaj>
      <item>Sudski registar</item>
      <item>Porezna uprava, Varaždin</item>
      <item>Županijsko državno odvjetništvo u Varaždinu</item>
    </izvorni_sadrzaj>
    <derivirana_varijabla naziv="DomainObject.Predmet.OstaliListFormatedOIB_1">
      <item>Sudski registar</item>
      <item>Porezna uprava, Varaždin</item>
      <item>Županijsko državno odvjetništvo u Varaždinu</item>
    </derivirana_varijabla>
  </DomainObject.Predmet.OstaliListFormatedOIB>
  <DomainObject.Predmet.OstaliListFormatedWithAdress>
    <izvorni_sadrzaj>
      <item>Sudski registar</item>
      <item>Porezna uprava, Varaždin</item>
      <item>Županijsko državno odvjetništvo u Varaždinu</item>
    </izvorni_sadrzaj>
    <derivirana_varijabla naziv="DomainObject.Predmet.OstaliListFormatedWithAdress_1">
      <item>Sudski registar</item>
      <item>Porezna uprava, Varaždin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Porezna uprava, Varaždin</item>
      <item>Županijsko državno odvjetništvo u Varaždinu</item>
    </izvorni_sadrzaj>
    <derivirana_varijabla naziv="DomainObject.Predmet.OstaliListFormatedWithAdressOIB_1">
      <item>Sudski registar</item>
      <item>Porezna uprava, Varaždin</item>
      <item>Županijsko državno odvjetništvo u Varaždinu</item>
    </derivirana_varijabla>
  </DomainObject.Predmet.OstaliListFormatedWithAdressOIB>
  <DomainObject.Predmet.OstaliListNazivFormated>
    <izvorni_sadrzaj>
      <item>Sudski registar</item>
      <item>Porezna uprava, Varaždin</item>
      <item>Županijsko državno odvjetništvo u Varaždinu</item>
    </izvorni_sadrzaj>
    <derivirana_varijabla naziv="DomainObject.Predmet.OstaliListNazivFormated_1">
      <item>Sudski registar</item>
      <item>Porezna uprava, Varaždin</item>
      <item>Županijsko državno odvjetništvo u Varaždinu</item>
    </derivirana_varijabla>
  </DomainObject.Predmet.OstaliListNazivFormated>
  <DomainObject.Predmet.OstaliListNazivFormatedOIB>
    <izvorni_sadrzaj>
      <item>Sudski registar</item>
      <item>Porezna uprava, Varaždin</item>
      <item>Županijsko državno odvjetništvo u Varaždinu</item>
    </izvorni_sadrzaj>
    <derivirana_varijabla naziv="DomainObject.Predmet.OstaliListNazivFormatedOIB_1">
      <item>Sudski registar</item>
      <item>Porezna uprava, Varaždin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DAVORIN KRALJ d.o.o. za trgovinu i zastupanje u poslovima trgovine</izvorni_sadrzaj>
    <derivirana_varijabla naziv="DomainObject.Predmet.ProtustrankaIDrugi_1">DAVORIN KRALJ d.o.o. za trgovinu i zastupanje u poslovima trgovine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DAVORIN KRALJ d.o.o. za trgovinu i zastupanje u poslovima trgovine, OIB 42848882246, F. Supila 50/a, 42000 Varaždin</izvorni_sadrzaj>
    <derivirana_varijabla naziv="DomainObject.Predmet.ProtustrankaIDrugiAdressOIB_1">DAVORIN KRALJ d.o.o. za trgovinu i zastupanje u poslovima trgovine, OIB 42848882246, F. Supila 50/a,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DAVORIN KRALJ d.o.o. za trgovinu i zastupanje u poslovima trgovine</item>
      <item>Sudski registar</item>
      <item>Porezna uprava, Varaždin</item>
      <item>Županijsko državno odvjetništvo u Varaždinu</item>
    </izvorni_sadrzaj>
    <derivirana_varijabla naziv="DomainObject.Predmet.SudioniciListNaziv_1">
      <item>Financijska agencija</item>
      <item>DAVORIN KRALJ d.o.o. za trgovinu i zastupanje u poslovima trgovine</item>
      <item>Sudski registar</item>
      <item>Porezna uprava, Varaždin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DAVORIN KRALJ d.o.o. za trgovinu i zastupanje u poslovima trgovine, OIB 42848882246, F. Supila 50/a,42000 Varaždin</item>
      <item>Sudski registar</item>
      <item>Porezna uprava, Varaždin</item>
      <item>Županijsko državno odvjetništvo u Varaždinu</item>
    </izvorni_sadrzaj>
    <derivirana_varijabla naziv="DomainObject.Predmet.SudioniciListAdressOIB_1">
      <item>Financijska agencija, OIB 85821130368, A. Cesarca 2,42000 Varaždin</item>
      <item>DAVORIN KRALJ d.o.o. za trgovinu i zastupanje u poslovima trgovine, OIB 42848882246, F. Supila 50/a,42000 Varaždin</item>
      <item>Sudski registar</item>
      <item>Porezna uprava,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42848882246</item>
      <item>, OIB null</item>
      <item>, OIB null</item>
      <item>, OIB null</item>
    </izvorni_sadrzaj>
    <derivirana_varijabla naziv="DomainObject.Predmet.SudioniciListNazivOIB_1">
      <item>, OIB 85821130368</item>
      <item>, OIB 42848882246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637</properties:Words>
  <properties:Characters>3709</properties:Characters>
  <properties:Lines>110</properties:Lines>
  <properties:Paragraphs>32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2016-08-30T12:12:00Z</dcterms:created>
  <dc:creator>Lea Rogina</dc:creator>
  <cp:lastModifiedBy>Lea Rogina</cp:lastModifiedBy>
  <cp:lastPrinted>2016-08-30T12:37:00Z</cp:lastPrinted>
  <dcterms:modified xmlns:xsi="http://www.w3.org/2001/XMLSchema-instance" xsi:type="dcterms:W3CDTF">2016-08-30T12:38:00Z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