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cf49" w14:paraId="9a2cf4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5679B8">
        <w:rPr>
          <w:szCs w:val="24"/>
        </w:rPr>
        <w:t>dskoj  savjetnici</w:t>
      </w:r>
      <w:r w:rsidR="0090293D">
        <w:rPr>
          <w:szCs w:val="24"/>
        </w:rPr>
        <w:t xml:space="preserve"> </w:t>
      </w:r>
      <w:r w:rsidR="005679B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164787">
        <w:rPr>
          <w:szCs w:val="24"/>
        </w:rPr>
        <w:t>Šibenik</w:t>
      </w:r>
      <w:r>
        <w:rPr>
          <w:szCs w:val="24"/>
        </w:rPr>
        <w:t xml:space="preserve"> od </w:t>
      </w:r>
      <w:r w:rsidR="00901EF8">
        <w:rPr>
          <w:szCs w:val="24"/>
        </w:rPr>
        <w:t>24</w:t>
      </w:r>
      <w:r w:rsidR="0090293D">
        <w:rPr>
          <w:szCs w:val="24"/>
        </w:rPr>
        <w:t xml:space="preserve">. </w:t>
      </w:r>
      <w:r w:rsidR="00901EF8">
        <w:rPr>
          <w:szCs w:val="24"/>
        </w:rPr>
        <w:t>svibnja</w:t>
      </w:r>
      <w:r w:rsidR="009B665E">
        <w:rPr>
          <w:szCs w:val="24"/>
        </w:rPr>
        <w:t xml:space="preserve"> </w:t>
      </w:r>
      <w:r w:rsidR="005679B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901EF8" w:rsidRPr="00901EF8">
        <w:rPr>
          <w:szCs w:val="24"/>
        </w:rPr>
        <w:t>NATALI d.o.o., Rogoznica, Obala Kneza Domagoja 76/A, OIB: 99063663658</w:t>
      </w:r>
      <w:r w:rsidR="0090293D">
        <w:rPr>
          <w:szCs w:val="24"/>
        </w:rPr>
        <w:t xml:space="preserve">, </w:t>
      </w:r>
      <w:r w:rsidR="00FD6FA3">
        <w:rPr>
          <w:color w:themeColor="text1" w:val="000000"/>
          <w:szCs w:val="24"/>
        </w:rPr>
        <w:t>23</w:t>
      </w:r>
      <w:r w:rsidRPr="00856038">
        <w:rPr>
          <w:color w:themeColor="text1" w:val="000000"/>
          <w:szCs w:val="24"/>
        </w:rPr>
        <w:t xml:space="preserve">. </w:t>
      </w:r>
      <w:r w:rsidR="002D78ED">
        <w:rPr>
          <w:color w:themeColor="text1" w:val="000000"/>
          <w:szCs w:val="24"/>
        </w:rPr>
        <w:t xml:space="preserve">listopada </w:t>
      </w:r>
      <w:r w:rsidR="009B665E" w:rsidRPr="00856038">
        <w:rPr>
          <w:color w:themeColor="text1" w:val="000000"/>
          <w:szCs w:val="24"/>
        </w:rPr>
        <w:t xml:space="preserve"> </w:t>
      </w:r>
      <w:r w:rsidRPr="00856038">
        <w:rPr>
          <w:color w:themeColor="text1" w:val="000000"/>
          <w:szCs w:val="24"/>
        </w:rPr>
        <w:t>201</w:t>
      </w:r>
      <w:r w:rsidR="00406EFC" w:rsidRPr="00856038">
        <w:rPr>
          <w:color w:themeColor="text1" w:val="000000"/>
          <w:szCs w:val="24"/>
        </w:rPr>
        <w:t>7</w:t>
      </w:r>
      <w:r w:rsidRPr="00856038">
        <w:rPr>
          <w:color w:themeColor="text1" w:val="000000"/>
          <w:szCs w:val="24"/>
        </w:rPr>
        <w:t>.</w:t>
      </w:r>
      <w:r w:rsidR="00462226" w:rsidRPr="00856038">
        <w:rPr>
          <w:color w:themeColor="text1" w:val="000000"/>
          <w:szCs w:val="24"/>
        </w:rPr>
        <w:t>,</w:t>
      </w:r>
      <w:r w:rsidRPr="00856038">
        <w:rPr>
          <w:color w:themeColor="text1" w:val="000000"/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5679B8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85603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D6FA3">
        <w:rPr>
          <w:rFonts w:cs="Times New Roman" w:hAnsi="Times New Roman" w:ascii="Times New Roman"/>
          <w:color w:themeColor="text1" w:val="000000"/>
          <w:sz w:val="24"/>
          <w:szCs w:val="24"/>
        </w:rPr>
        <w:t>23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2D78ED">
        <w:rPr>
          <w:rFonts w:cs="Times New Roman" w:hAnsi="Times New Roman" w:ascii="Times New Roman"/>
          <w:color w:themeColor="text1" w:val="000000"/>
          <w:sz w:val="24"/>
          <w:szCs w:val="24"/>
        </w:rPr>
        <w:t>listopada</w:t>
      </w:r>
      <w:r w:rsidR="00856038" w:rsidRPr="00856038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2017.,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9B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10"/>
      <w:headerReference w:type="first" r:id="rId11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B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901EF8">
      <w:rPr>
        <w:rFonts w:cs="Times New Roman" w:eastAsia="Times New Roman" w:hAnsi="Times New Roman" w:ascii="Times New Roman"/>
        <w:sz w:val="24"/>
        <w:szCs w:val="24"/>
        <w:lang w:eastAsia="hr-HR"/>
      </w:rPr>
      <w:t>252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901EF8">
      <w:rPr>
        <w:rFonts w:cs="Times New Roman" w:eastAsia="Times New Roman" w:hAnsi="Times New Roman" w:ascii="Times New Roman"/>
        <w:sz w:val="24"/>
        <w:szCs w:val="24"/>
        <w:lang w:eastAsia="hr-HR"/>
      </w:rPr>
      <w:t>9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4787"/>
    <w:rsid w:val="00223D57"/>
    <w:rsid w:val="00255E5D"/>
    <w:rsid w:val="002866FF"/>
    <w:rsid w:val="002D78ED"/>
    <w:rsid w:val="00302F28"/>
    <w:rsid w:val="003C2115"/>
    <w:rsid w:val="003C5A7A"/>
    <w:rsid w:val="00406EFC"/>
    <w:rsid w:val="0044568B"/>
    <w:rsid w:val="00462226"/>
    <w:rsid w:val="00543603"/>
    <w:rsid w:val="005679B8"/>
    <w:rsid w:val="00567A50"/>
    <w:rsid w:val="0058023C"/>
    <w:rsid w:val="005D2D9F"/>
    <w:rsid w:val="006D0109"/>
    <w:rsid w:val="006F6AED"/>
    <w:rsid w:val="00705AA6"/>
    <w:rsid w:val="0076672B"/>
    <w:rsid w:val="00806A6A"/>
    <w:rsid w:val="00850DC5"/>
    <w:rsid w:val="00856038"/>
    <w:rsid w:val="00865BC1"/>
    <w:rsid w:val="00873F4D"/>
    <w:rsid w:val="00901178"/>
    <w:rsid w:val="00901EF8"/>
    <w:rsid w:val="0090293D"/>
    <w:rsid w:val="009B665E"/>
    <w:rsid w:val="009D20AE"/>
    <w:rsid w:val="00A579E3"/>
    <w:rsid w:val="00B763FC"/>
    <w:rsid w:val="00BA3153"/>
    <w:rsid w:val="00C15265"/>
    <w:rsid w:val="00CE25E2"/>
    <w:rsid w:val="00D16FD6"/>
    <w:rsid w:val="00D64751"/>
    <w:rsid w:val="00DB5451"/>
    <w:rsid w:val="00E24547"/>
    <w:rsid w:val="00F75858"/>
    <w:rsid w:val="00FC7547"/>
    <w:rsid w:val="00FD6FA3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6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7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672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67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67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6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7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67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67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67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St-252/2017</izvorni_sadrzaj>
    <derivirana_varijabla naziv="DomainObject.Predmet.OznakaBroj_1">St-252/2017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NATALI d.o.o. za poslovanje nekretninama</izvorni_sadrzaj>
    <derivirana_varijabla naziv="DomainObject.Predmet.ProtustrankaFormated_1">  NATALI d.o.o. za poslovanje nekretninama</derivirana_varijabla>
  </DomainObject.Predmet.ProtustrankaFormated>
  <DomainObject.Predmet.ProtustrankaFormatedOIB>
    <izvorni_sadrzaj>  NATALI d.o.o. za poslovanje nekretninama, OIB 99063663658</izvorni_sadrzaj>
    <derivirana_varijabla naziv="DomainObject.Predmet.ProtustrankaFormatedOIB_1">  NATALI d.o.o. za poslovanje nekretninama, OIB 99063663658</derivirana_varijabla>
  </DomainObject.Predmet.ProtustrankaFormatedOIB>
  <DomainObject.Predmet.ProtustrankaFormatedWithAdress>
    <izvorni_sadrzaj> NATALI d.o.o. za poslovanje nekretninama, Obala Kneza Domagoja 76A, 22202 Rogoznica</izvorni_sadrzaj>
    <derivirana_varijabla naziv="DomainObject.Predmet.ProtustrankaFormatedWithAdress_1"> NATALI d.o.o. za poslovanje nekretninama, Obala Kneza Domagoja 76A, 22202 Rogoznica</derivirana_varijabla>
  </DomainObject.Predmet.ProtustrankaFormatedWithAdress>
  <DomainObject.Predmet.ProtustrankaFormatedWithAdressOIB>
    <izvorni_sadrzaj> NATALI d.o.o. za poslovanje nekretninama, OIB 99063663658, Obala Kneza Domagoja 76A, 22202 Rogoznica</izvorni_sadrzaj>
    <derivirana_varijabla naziv="DomainObject.Predmet.ProtustrankaFormatedWithAdressOIB_1"> NATALI d.o.o. za poslovanje nekretninama, OIB 99063663658, Obala Kneza Domagoja 76A, 22202 Rogoznica</derivirana_varijabla>
  </DomainObject.Predmet.ProtustrankaFormatedWithAdressOIB>
  <DomainObject.Predmet.ProtustrankaWithAdress>
    <izvorni_sadrzaj>NATALI d.o.o. za poslovanje nekretninama Obala Kneza Domagoja 76A, 22202 Rogoznica</izvorni_sadrzaj>
    <derivirana_varijabla naziv="DomainObject.Predmet.ProtustrankaWithAdress_1">NATALI d.o.o. za poslovanje nekretninama Obala Kneza Domagoja 76A, 22202 Rogoznica</derivirana_varijabla>
  </DomainObject.Predmet.ProtustrankaWithAdress>
  <DomainObject.Predmet.ProtustrankaWithAdressOIB>
    <izvorni_sadrzaj>NATALI d.o.o. za poslovanje nekretninama, OIB 99063663658, Obala Kneza Domagoja 76A, 22202 Rogoznica</izvorni_sadrzaj>
    <derivirana_varijabla naziv="DomainObject.Predmet.ProtustrankaWithAdressOIB_1">NATALI d.o.o. za poslovanje nekretninama, OIB 99063663658, Obala Kneza Domagoja 76A, 22202 Rogoznica</derivirana_varijabla>
  </DomainObject.Predmet.ProtustrankaWithAdressOIB>
  <DomainObject.Predmet.ProtustrankaNazivFormated>
    <izvorni_sadrzaj>NATALI d.o.o. za poslovanje nekretninama</izvorni_sadrzaj>
    <derivirana_varijabla naziv="DomainObject.Predmet.ProtustrankaNazivFormated_1">NATALI d.o.o. za poslovanje nekretninama</derivirana_varijabla>
  </DomainObject.Predmet.ProtustrankaNazivFormated>
  <DomainObject.Predmet.ProtustrankaNazivFormatedOIB>
    <izvorni_sadrzaj>NATALI d.o.o. za poslovanje nekretninama, OIB 99063663658</izvorni_sadrzaj>
    <derivirana_varijabla naziv="DomainObject.Predmet.ProtustrankaNazivFormatedOIB_1">NATALI d.o.o. za poslovanje nekretninama, OIB 99063663658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NATALI d.o.o. za poslovanje nekretninama</item>
    </izvorni_sadrzaj>
    <derivirana_varijabla naziv="DomainObject.Predmet.ProtuStrankaListFormated_1">
      <item>NATALI d.o.o. za poslovanje nekretninama</item>
    </derivirana_varijabla>
  </DomainObject.Predmet.ProtuStrankaListFormated>
  <DomainObject.Predmet.ProtuStrankaListFormatedOIB>
    <izvorni_sadrzaj>
      <item>NATALI d.o.o. za poslovanje nekretninama, OIB 99063663658</item>
    </izvorni_sadrzaj>
    <derivirana_varijabla naziv="DomainObject.Predmet.ProtuStrankaListFormatedOIB_1">
      <item>NATALI d.o.o. za poslovanje nekretninama, OIB 99063663658</item>
    </derivirana_varijabla>
  </DomainObject.Predmet.ProtuStrankaListFormatedOIB>
  <DomainObject.Predmet.ProtuStrankaListFormatedWithAdress>
    <izvorni_sadrzaj>
      <item>NATALI d.o.o. za poslovanje nekretninama, Obala Kneza Domagoja 76A, 22202 Rogoznica</item>
    </izvorni_sadrzaj>
    <derivirana_varijabla naziv="DomainObject.Predmet.ProtuStrankaListFormatedWithAdress_1">
      <item>NATALI d.o.o. za poslovanje nekretninama, Obala Kneza Domagoja 76A, 22202 Rogoznica</item>
    </derivirana_varijabla>
  </DomainObject.Predmet.ProtuStrankaListFormatedWithAdress>
  <DomainObject.Predmet.ProtuStrankaListFormatedWithAdressOIB>
    <izvorni_sadrzaj>
      <item>NATALI d.o.o. za poslovanje nekretninama, OIB 99063663658, Obala Kneza Domagoja 76A, 22202 Rogoznica</item>
    </izvorni_sadrzaj>
    <derivirana_varijabla naziv="DomainObject.Predmet.ProtuStrankaListFormatedWithAdressOIB_1">
      <item>NATALI d.o.o. za poslovanje nekretninama, OIB 99063663658, Obala Kneza Domagoja 76A, 22202 Rogoznica</item>
    </derivirana_varijabla>
  </DomainObject.Predmet.ProtuStrankaListFormatedWithAdressOIB>
  <DomainObject.Predmet.ProtuStrankaListNazivFormated>
    <izvorni_sadrzaj>
      <item>NATALI d.o.o. za poslovanje nekretninama</item>
    </izvorni_sadrzaj>
    <derivirana_varijabla naziv="DomainObject.Predmet.ProtuStrankaListNazivFormated_1">
      <item>NATALI d.o.o. za poslovanje nekretninama</item>
    </derivirana_varijabla>
  </DomainObject.Predmet.ProtuStrankaListNazivFormated>
  <DomainObject.Predmet.ProtuStrankaListNazivFormatedOIB>
    <izvorni_sadrzaj>
      <item>NATALI d.o.o. za poslovanje nekretninama, OIB 99063663658</item>
    </izvorni_sadrzaj>
    <derivirana_varijabla naziv="DomainObject.Predmet.ProtuStrankaListNazivFormatedOIB_1">
      <item>NATALI d.o.o. za poslovanje nekretninama, OIB 99063663658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NATALI d.o.o. za poslovanje nekretninama</izvorni_sadrzaj>
    <derivirana_varijabla naziv="DomainObject.Predmet.ProtustrankaIDrugi_1">NATALI d.o.o. za poslovanje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NATALI d.o.o. za poslovanje nekretninama, OIB 99063663658, Obala Kneza Domagoja 76A, 22202 Rogoznica</izvorni_sadrzaj>
    <derivirana_varijabla naziv="DomainObject.Predmet.ProtustrankaIDrugiAdressOIB_1">NATALI d.o.o. za poslovanje nekretninama, OIB 99063663658, Obala Kneza Domagoja 76A,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NATALI d.o.o. za poslovanje nekretninama</item>
    </izvorni_sadrzaj>
    <derivirana_varijabla naziv="DomainObject.Predmet.SudioniciListNaziv_1">
      <item>FINA - Podružnica Šibenik</item>
      <item>NATALI d.o.o. za poslovanje nekretninama</item>
    </derivirana_varijabla>
  </DomainObject.Predmet.SudioniciListNaziv>
  <DomainObject.Predmet.SudioniciListAdressOIB>
    <izvorni_sadrzaj>
      <item>FINA - Podružnica Šibenik, OIB 85821130368, Perivoj L. Marune 1,22000 Šibenik</item>
      <item>NATALI d.o.o. za poslovanje nekretninama, OIB 99063663658, Obala Kneza Domagoja 76A,22202 Rogoznica</item>
    </izvorni_sadrzaj>
    <derivirana_varijabla naziv="DomainObject.Predmet.SudioniciListAdressOIB_1">
      <item>FINA - Podružnica Šibenik, OIB 85821130368, Perivoj L. Marune 1,22000 Šibenik</item>
      <item>NATALI d.o.o. za poslovanje nekretninama, OIB 99063663658, Obala Kneza Domagoja 76A,22202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99063663658</item>
    </izvorni_sadrzaj>
    <derivirana_varijabla naziv="DomainObject.Predmet.SudioniciListNazivOIB_1">
      <item>, OIB 85821130368</item>
      <item>, OIB 99063663658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4F6595-74CB-4C65-9D0F-43E3BCF31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197</properties:Words>
  <properties:Characters>991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2017-10-20T11:11:00Z</dcterms:created>
  <dc:creator>Krešimir Torbarina</dc:creator>
  <cp:lastModifiedBy>wsadmin</cp:lastModifiedBy>
  <cp:lastPrinted>2017-10-17T08:51:00Z</cp:lastPrinted>
  <dcterms:modified xmlns:xsi="http://www.w3.org/2001/XMLSchema-instance" xsi:type="dcterms:W3CDTF">2017-10-23T06:15:00Z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