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ed3" w14:paraId="2d58ed3" w:rsidRDefault="00AE649C" w:rsidP="00FA5B5E" w:rsidR="00AE649C" w:rsidRPr="00B76F3C">
      <w:pPr>
        <w:pStyle w:val="Naslov3"/>
        <w15:collapsed w:val="false"/>
      </w:pPr>
    </w:p>
    <w:p w:rsidRDefault="008B2C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1CA2" w:rsidP="00551CA2" w:rsidR="00551CA2" w:rsidRPr="00551CA2">
      <w:pPr>
        <w:spacing w:after="0"/>
        <w:rPr>
          <w:rFonts w:cs="Arial" w:eastAsia="Times New Roman" w:hAnsi="Arial" w:ascii="Arial"/>
        </w:rPr>
      </w:pPr>
    </w:p>
    <w:p w:rsidRDefault="00551CA2" w:rsidP="00551CA2" w:rsidR="00551CA2" w:rsidRPr="00551CA2">
      <w:pPr>
        <w:spacing w:after="0"/>
        <w:rPr>
          <w:rFonts w:cs="Arial" w:eastAsia="Times New Roman" w:hAnsi="Arial" w:ascii="Arial"/>
        </w:rPr>
      </w:pPr>
    </w:p>
    <w:p w:rsidRDefault="008B2CF5" w:rsidP="008B2CF5" w:rsidR="008B2CF5" w:rsidRPr="008B2CF5">
      <w:pPr>
        <w:spacing w:after="0"/>
        <w:rPr>
          <w:rFonts w:cs="Arial" w:eastAsia="Times New Roman" w:hAnsi="Arial" w:ascii="Arial"/>
        </w:rPr>
      </w:pPr>
    </w:p>
    <w:p w:rsidRDefault="008B2CF5" w:rsidP="008B2CF5" w:rsidR="008B2CF5" w:rsidRPr="008B2CF5">
      <w:pPr>
        <w:spacing w:after="0"/>
        <w:ind w:firstLine="708"/>
        <w:rPr>
          <w:rFonts w:cs="Times New Roman" w:eastAsia="Times New Roman"/>
        </w:rPr>
      </w:pPr>
      <w:r w:rsidRPr="008B2CF5">
        <w:rPr>
          <w:rFonts w:cs="Times New Roman" w:eastAsia="Times New Roman"/>
        </w:rPr>
        <w:t>REPUBLIKA HRVATSKA</w:t>
      </w:r>
      <w:r w:rsidRPr="008B2CF5">
        <w:rPr>
          <w:rFonts w:cs="Times New Roman" w:eastAsia="Times New Roman"/>
        </w:rPr>
        <w:tab/>
        <w:t xml:space="preserve">                                      Poslovni broj: 3. St-932/2016-2</w:t>
      </w:r>
    </w:p>
    <w:p w:rsidRDefault="008B2CF5" w:rsidP="008B2CF5" w:rsidR="008B2CF5" w:rsidRPr="008B2CF5">
      <w:pPr>
        <w:spacing w:after="0"/>
        <w:ind w:firstLine="708"/>
        <w:rPr>
          <w:rFonts w:cs="Times New Roman" w:eastAsia="Times New Roman"/>
        </w:rPr>
      </w:pPr>
      <w:r w:rsidRPr="008B2CF5">
        <w:rPr>
          <w:rFonts w:cs="Times New Roman" w:eastAsia="Times New Roman"/>
        </w:rPr>
        <w:t>TRGOVAČKI SUD U ZADRU</w:t>
      </w:r>
    </w:p>
    <w:p w:rsidRDefault="008B2CF5" w:rsidP="008B2CF5" w:rsidR="008B2CF5" w:rsidRPr="008B2CF5">
      <w:pPr>
        <w:spacing w:after="0"/>
        <w:ind w:firstLine="708"/>
        <w:rPr>
          <w:rFonts w:cs="Times New Roman" w:eastAsia="Times New Roman"/>
        </w:rPr>
      </w:pPr>
      <w:r w:rsidRPr="008B2CF5">
        <w:rPr>
          <w:rFonts w:cs="Times New Roman" w:eastAsia="Times New Roman"/>
        </w:rPr>
        <w:t>Zadar, Dr. Franje Tuđmana 35</w:t>
      </w:r>
      <w:r w:rsidRPr="008B2CF5">
        <w:rPr>
          <w:rFonts w:cs="Times New Roman" w:eastAsia="Times New Roman"/>
        </w:rPr>
        <w:tab/>
      </w:r>
      <w:r w:rsidRPr="008B2CF5">
        <w:rPr>
          <w:rFonts w:cs="Times New Roman" w:eastAsia="Times New Roman"/>
        </w:rPr>
        <w:tab/>
      </w:r>
      <w:r w:rsidRPr="008B2CF5">
        <w:rPr>
          <w:rFonts w:cs="Times New Roman" w:eastAsia="Times New Roman"/>
        </w:rPr>
        <w:tab/>
      </w:r>
      <w:r w:rsidRPr="008B2CF5">
        <w:rPr>
          <w:rFonts w:cs="Times New Roman" w:eastAsia="Times New Roman"/>
        </w:rPr>
        <w:tab/>
      </w:r>
      <w:r w:rsidRPr="008B2CF5">
        <w:rPr>
          <w:rFonts w:cs="Times New Roman" w:eastAsia="Times New Roman"/>
        </w:rPr>
        <w:tab/>
      </w:r>
      <w:r w:rsidRPr="008B2CF5">
        <w:rPr>
          <w:rFonts w:cs="Times New Roman" w:eastAsia="Times New Roman"/>
        </w:rPr>
        <w:tab/>
        <w:t xml:space="preserve">        </w:t>
      </w:r>
    </w:p>
    <w:p w:rsidRDefault="008B2CF5" w:rsidP="008B2CF5" w:rsidR="008B2CF5" w:rsidRPr="008B2CF5">
      <w:pPr>
        <w:spacing w:after="0"/>
        <w:rPr>
          <w:rFonts w:cs="Arial" w:eastAsia="Times New Roman" w:hAnsi="Arial" w:ascii="Arial"/>
        </w:rPr>
      </w:pPr>
    </w:p>
    <w:p w:rsidRDefault="008B2CF5" w:rsidP="008B2CF5" w:rsidR="008B2CF5" w:rsidRPr="008B2CF5">
      <w:pPr>
        <w:spacing w:after="0"/>
        <w:ind w:firstLine="360"/>
        <w:jc w:val="right"/>
        <w:rPr>
          <w:rFonts w:cs="Times New Roman" w:eastAsia="Times New Roman"/>
        </w:rPr>
      </w:pPr>
      <w:r w:rsidRPr="008B2CF5">
        <w:rPr>
          <w:rFonts w:cs="Times New Roman" w:eastAsia="Times New Roman"/>
        </w:rPr>
        <w:t>Vladimir Zelić</w:t>
      </w:r>
    </w:p>
    <w:p w:rsidRDefault="008B2CF5" w:rsidP="008B2CF5" w:rsidR="008B2CF5" w:rsidRPr="008B2CF5">
      <w:pPr>
        <w:spacing w:after="0"/>
        <w:ind w:firstLine="360"/>
        <w:jc w:val="right"/>
        <w:rPr>
          <w:rFonts w:cs="Times New Roman" w:eastAsia="Times New Roman"/>
        </w:rPr>
      </w:pPr>
      <w:proofErr w:type="spellStart"/>
      <w:r w:rsidRPr="008B2CF5">
        <w:rPr>
          <w:rFonts w:cs="Times New Roman" w:eastAsia="Times New Roman"/>
        </w:rPr>
        <w:t>Zelići</w:t>
      </w:r>
      <w:proofErr w:type="spellEnd"/>
      <w:r w:rsidRPr="008B2CF5">
        <w:rPr>
          <w:rFonts w:cs="Times New Roman" w:eastAsia="Times New Roman"/>
        </w:rPr>
        <w:t xml:space="preserve"> 5</w:t>
      </w:r>
    </w:p>
    <w:p w:rsidRDefault="008B2CF5" w:rsidP="008B2CF5" w:rsidR="008B2CF5" w:rsidRPr="008B2CF5">
      <w:pPr>
        <w:spacing w:after="0"/>
        <w:ind w:firstLine="360"/>
        <w:jc w:val="right"/>
        <w:rPr>
          <w:rFonts w:cs="Times New Roman" w:eastAsia="Times New Roman"/>
        </w:rPr>
      </w:pPr>
      <w:r w:rsidRPr="008B2CF5">
        <w:rPr>
          <w:rFonts w:cs="Times New Roman" w:eastAsia="Times New Roman"/>
        </w:rPr>
        <w:t xml:space="preserve">23210 Biograd na moru </w:t>
      </w:r>
    </w:p>
    <w:p w:rsidRDefault="008B2CF5" w:rsidP="008B2CF5" w:rsidR="008B2CF5" w:rsidRPr="008B2CF5">
      <w:pPr>
        <w:spacing w:after="0"/>
        <w:jc w:val="both"/>
        <w:rPr>
          <w:rFonts w:cs="Times New Roman" w:eastAsia="Times New Roman"/>
        </w:rPr>
      </w:pPr>
    </w:p>
    <w:p w:rsidRDefault="008B2CF5" w:rsidP="008B2CF5" w:rsidR="008B2CF5" w:rsidRPr="008B2CF5">
      <w:pPr>
        <w:spacing w:after="0"/>
        <w:ind w:firstLine="708"/>
        <w:jc w:val="both"/>
        <w:rPr>
          <w:rFonts w:cs="Times New Roman" w:eastAsia="Times New Roman"/>
        </w:rPr>
      </w:pPr>
      <w:r w:rsidRPr="008B2CF5">
        <w:rPr>
          <w:rFonts w:cs="Times New Roman" w:eastAsia="Times New Roman"/>
        </w:rPr>
        <w:t xml:space="preserve">Rješenjem ovog suda poslovni broj gornji od 7. srpnja 2016. koje se dostavlja u privitku, pozvani ste na ročišta od 14. rujna 2016. radi očitovanja o prijedlogu i utvrđivanja pretpostavki za otvaranje stečajnog postupka nad pravnom osobom - dužnikom VRANAC MALI d.o.o. sa sjedištem u Vrani (Općina </w:t>
      </w:r>
      <w:proofErr w:type="spellStart"/>
      <w:r w:rsidRPr="008B2CF5">
        <w:rPr>
          <w:rFonts w:cs="Times New Roman" w:eastAsia="Times New Roman"/>
        </w:rPr>
        <w:t>Pakoštane</w:t>
      </w:r>
      <w:proofErr w:type="spellEnd"/>
      <w:r w:rsidRPr="008B2CF5">
        <w:rPr>
          <w:rFonts w:cs="Times New Roman" w:eastAsia="Times New Roman"/>
        </w:rPr>
        <w:t xml:space="preserve">), </w:t>
      </w:r>
      <w:proofErr w:type="spellStart"/>
      <w:r w:rsidRPr="008B2CF5">
        <w:rPr>
          <w:rFonts w:cs="Times New Roman" w:eastAsia="Times New Roman"/>
        </w:rPr>
        <w:t>Zelići</w:t>
      </w:r>
      <w:proofErr w:type="spellEnd"/>
      <w:r w:rsidRPr="008B2CF5">
        <w:rPr>
          <w:rFonts w:cs="Times New Roman" w:eastAsia="Times New Roman"/>
        </w:rPr>
        <w:t xml:space="preserve"> 5, OIB: 99310330787.</w:t>
      </w:r>
    </w:p>
    <w:p w:rsidRDefault="008B2CF5" w:rsidP="008B2CF5" w:rsidR="008B2CF5" w:rsidRPr="008B2CF5">
      <w:pPr>
        <w:spacing w:after="0"/>
        <w:ind w:firstLine="708"/>
        <w:jc w:val="both"/>
        <w:rPr>
          <w:rFonts w:cs="Times New Roman" w:eastAsia="Times New Roman"/>
        </w:rPr>
      </w:pPr>
    </w:p>
    <w:p w:rsidRDefault="008B2CF5" w:rsidP="008B2CF5" w:rsidR="008B2CF5" w:rsidRPr="008B2CF5">
      <w:pPr>
        <w:spacing w:after="0"/>
        <w:ind w:firstLine="708"/>
        <w:jc w:val="both"/>
        <w:rPr>
          <w:rFonts w:cs="Times New Roman" w:eastAsia="Times New Roman"/>
          <w:b/>
        </w:rPr>
      </w:pPr>
      <w:r w:rsidRPr="008B2CF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8B2CF5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8B2CF5" w:rsidP="008B2CF5" w:rsidR="008B2CF5" w:rsidRPr="008B2CF5">
      <w:pPr>
        <w:spacing w:after="0"/>
        <w:ind w:left="360"/>
        <w:jc w:val="both"/>
        <w:rPr>
          <w:rFonts w:cs="Times New Roman" w:eastAsia="Times New Roman"/>
        </w:rPr>
      </w:pPr>
    </w:p>
    <w:p w:rsidRDefault="008B2CF5" w:rsidP="008B2CF5" w:rsidR="008B2CF5" w:rsidRPr="008B2CF5">
      <w:pPr>
        <w:spacing w:after="0"/>
        <w:ind w:left="360"/>
        <w:jc w:val="both"/>
        <w:rPr>
          <w:rFonts w:cs="Times New Roman" w:eastAsia="Times New Roman"/>
        </w:rPr>
      </w:pPr>
    </w:p>
    <w:p w:rsidRDefault="008B2CF5" w:rsidP="008B2CF5" w:rsidR="008B2CF5" w:rsidRPr="008B2CF5">
      <w:pPr>
        <w:spacing w:after="0"/>
        <w:ind w:left="360"/>
        <w:jc w:val="center"/>
        <w:rPr>
          <w:rFonts w:cs="Times New Roman" w:eastAsia="Times New Roman"/>
        </w:rPr>
      </w:pPr>
      <w:r w:rsidRPr="008B2CF5">
        <w:rPr>
          <w:rFonts w:cs="Times New Roman" w:eastAsia="Times New Roman"/>
        </w:rPr>
        <w:t>U Zadru 7. srpnja 2016.</w:t>
      </w:r>
    </w:p>
    <w:p w:rsidRDefault="008B2CF5" w:rsidP="008B2CF5" w:rsidR="008B2CF5" w:rsidRPr="008B2CF5">
      <w:pPr>
        <w:spacing w:after="0"/>
        <w:ind w:left="360"/>
        <w:jc w:val="both"/>
        <w:rPr>
          <w:rFonts w:cs="Times New Roman" w:eastAsia="Times New Roman"/>
        </w:rPr>
      </w:pPr>
    </w:p>
    <w:p w:rsidRDefault="008B2CF5" w:rsidP="008B2CF5" w:rsidR="008B2CF5" w:rsidRPr="008B2CF5">
      <w:pPr>
        <w:tabs>
          <w:tab w:pos="7635" w:val="left"/>
        </w:tabs>
        <w:spacing w:after="0"/>
        <w:ind w:left="360"/>
        <w:rPr>
          <w:rFonts w:cs="Times New Roman" w:eastAsia="Times New Roman"/>
        </w:rPr>
      </w:pPr>
      <w:r w:rsidRPr="008B2CF5">
        <w:rPr>
          <w:rFonts w:cs="Times New Roman" w:eastAsia="Times New Roman"/>
        </w:rPr>
        <w:tab/>
      </w:r>
    </w:p>
    <w:p w:rsidRDefault="008B2CF5" w:rsidP="008B2CF5" w:rsidR="008B2CF5" w:rsidRPr="008B2CF5">
      <w:pPr>
        <w:spacing w:after="0"/>
        <w:rPr>
          <w:rFonts w:cs="Times New Roman" w:eastAsia="Times New Roman"/>
          <w:lang w:eastAsia="hr-HR"/>
        </w:rPr>
      </w:pPr>
      <w:r w:rsidRPr="008B2CF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B2CF5">
        <w:rPr>
          <w:rFonts w:cs="Times New Roman" w:eastAsia="Times New Roman"/>
          <w:lang w:eastAsia="hr-HR"/>
        </w:rPr>
        <w:t>otpravka</w:t>
      </w:r>
      <w:proofErr w:type="spellEnd"/>
      <w:r w:rsidRPr="008B2CF5">
        <w:rPr>
          <w:rFonts w:cs="Times New Roman" w:eastAsia="Times New Roman"/>
          <w:lang w:eastAsia="hr-HR"/>
        </w:rPr>
        <w:t>-ovlaštena službenica:                                                        Sutkinja:</w:t>
      </w:r>
    </w:p>
    <w:p w:rsidRDefault="008B2CF5" w:rsidP="008B2CF5" w:rsidR="008B2CF5" w:rsidRPr="008B2CF5">
      <w:pPr>
        <w:spacing w:after="0"/>
        <w:rPr>
          <w:rFonts w:cs="Times New Roman" w:eastAsia="Times New Roman"/>
          <w:lang w:eastAsia="hr-HR"/>
        </w:rPr>
      </w:pPr>
      <w:r w:rsidRPr="008B2CF5">
        <w:rPr>
          <w:rFonts w:cs="Times New Roman" w:eastAsia="Times New Roman"/>
          <w:lang w:eastAsia="hr-HR"/>
        </w:rPr>
        <w:t>Nena Mužanović                                                                                                Tina Grgas, v.r.</w:t>
      </w:r>
    </w:p>
    <w:p w:rsidRDefault="008B2CF5" w:rsidP="008B2CF5" w:rsidR="008B2CF5" w:rsidRPr="008B2CF5">
      <w:pPr>
        <w:spacing w:after="0"/>
        <w:jc w:val="right"/>
        <w:rPr>
          <w:rFonts w:cs="Times New Roman" w:eastAsia="Times New Roman"/>
        </w:rPr>
      </w:pPr>
      <w:bookmarkStart w:name="_GoBack" w:id="0"/>
      <w:bookmarkEnd w:id="0"/>
    </w:p>
    <w:sectPr w:rsidSect="0032366B" w:rsidR="008B2CF5" w:rsidRPr="008B2CF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A2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CF5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15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St-932/2016-4</izvorni_sadrzaj>
    <derivirana_varijabla naziv="DomainObject.Oznaka_1">St-932/2016-4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St-932/2016-4</izvorni_sadrzaj>
    <derivirana_varijabla naziv="DomainObject.PoslovniBrojDokumenta_1">St-932/2016-4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3E1E4-0529-4774-9459-749600D5B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832</properties:Characters>
  <properties:Lines>31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2016-07-11T06:15:00Z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