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f03d" w14:paraId="8f3f03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375043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A312EF">
        <w:rPr>
          <w:rFonts w:hAnsi="Times New Roman" w:ascii="Times New Roman"/>
          <w:szCs w:val="24"/>
        </w:rPr>
        <w:t>4434</w:t>
      </w:r>
      <w:proofErr w:type="spellEnd"/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375043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375043" w:rsidP="0086140E" w:rsidR="00375043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A312EF">
        <w:rPr>
          <w:rFonts w:hAnsi="Times New Roman" w:ascii="Times New Roman"/>
        </w:rPr>
        <w:t xml:space="preserve">NAMI d.o.o., Dugo Selo, </w:t>
      </w:r>
      <w:proofErr w:type="spellStart"/>
      <w:r w:rsidR="00A312EF">
        <w:rPr>
          <w:rFonts w:hAnsi="Times New Roman" w:ascii="Times New Roman"/>
        </w:rPr>
        <w:t>Cobovićeva</w:t>
      </w:r>
      <w:proofErr w:type="spellEnd"/>
      <w:r w:rsidR="00A312EF">
        <w:rPr>
          <w:rFonts w:hAnsi="Times New Roman" w:ascii="Times New Roman"/>
        </w:rPr>
        <w:t xml:space="preserve"> </w:t>
      </w:r>
      <w:proofErr w:type="spellStart"/>
      <w:r w:rsidR="00A312EF">
        <w:rPr>
          <w:rFonts w:hAnsi="Times New Roman" w:ascii="Times New Roman"/>
        </w:rPr>
        <w:t>26</w:t>
      </w:r>
      <w:proofErr w:type="spellEnd"/>
      <w:r w:rsidR="00A312EF">
        <w:rPr>
          <w:rFonts w:hAnsi="Times New Roman" w:ascii="Times New Roman"/>
        </w:rPr>
        <w:t xml:space="preserve">, OIB: </w:t>
      </w:r>
      <w:proofErr w:type="spellStart"/>
      <w:r w:rsidR="00A312EF">
        <w:rPr>
          <w:rFonts w:hAnsi="Times New Roman" w:ascii="Times New Roman"/>
        </w:rPr>
        <w:t>15480180965</w:t>
      </w:r>
      <w:proofErr w:type="spellEnd"/>
      <w:r w:rsidR="00A312EF">
        <w:rPr>
          <w:rFonts w:hAnsi="Times New Roman" w:ascii="Times New Roman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A312EF">
        <w:rPr>
          <w:rFonts w:hAnsi="Times New Roman" w:ascii="Times New Roman"/>
          <w:szCs w:val="24"/>
        </w:rPr>
        <w:t xml:space="preserve">3. lipnja </w:t>
      </w:r>
      <w:proofErr w:type="spellStart"/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375043" w:rsidP="00FF649E" w:rsidR="00375043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375043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375043" w:rsidP="00FF649E" w:rsidR="00FF649E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72152" w:rsidP="0095771C" w:rsidR="00FF64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A312EF">
        <w:rPr>
          <w:rFonts w:hAnsi="Times New Roman" w:ascii="Times New Roman"/>
        </w:rPr>
        <w:t xml:space="preserve">NAMI d.o.o., Dugo Selo, </w:t>
      </w:r>
      <w:proofErr w:type="spellStart"/>
      <w:r w:rsidR="00A312EF">
        <w:rPr>
          <w:rFonts w:hAnsi="Times New Roman" w:ascii="Times New Roman"/>
        </w:rPr>
        <w:t>Cobovićeva</w:t>
      </w:r>
      <w:proofErr w:type="spellEnd"/>
      <w:r w:rsidR="00A312EF">
        <w:rPr>
          <w:rFonts w:hAnsi="Times New Roman" w:ascii="Times New Roman"/>
        </w:rPr>
        <w:t xml:space="preserve"> </w:t>
      </w:r>
      <w:proofErr w:type="spellStart"/>
      <w:r w:rsidR="00A312EF">
        <w:rPr>
          <w:rFonts w:hAnsi="Times New Roman" w:ascii="Times New Roman"/>
        </w:rPr>
        <w:t>26</w:t>
      </w:r>
      <w:proofErr w:type="spellEnd"/>
      <w:r w:rsidR="00A312EF">
        <w:rPr>
          <w:rFonts w:hAnsi="Times New Roman" w:ascii="Times New Roman"/>
        </w:rPr>
        <w:t xml:space="preserve">, OIB: </w:t>
      </w:r>
      <w:proofErr w:type="spellStart"/>
      <w:r w:rsidR="00A312EF">
        <w:rPr>
          <w:rFonts w:hAnsi="Times New Roman" w:ascii="Times New Roman"/>
        </w:rPr>
        <w:t>15480180965</w:t>
      </w:r>
      <w:proofErr w:type="spellEnd"/>
      <w:r>
        <w:rPr>
          <w:rFonts w:hAnsi="Times New Roman" w:ascii="Times New Roman"/>
          <w:szCs w:val="24"/>
        </w:rPr>
        <w:t>.</w:t>
      </w:r>
      <w:r w:rsidR="00375043">
        <w:rPr>
          <w:rFonts w:hAnsi="Times New Roman" w:ascii="Times New Roman"/>
          <w:szCs w:val="24"/>
        </w:rPr>
        <w:t xml:space="preserve"> </w:t>
      </w:r>
    </w:p>
    <w:p w:rsidRDefault="00375043" w:rsidP="00FF649E" w:rsidR="00375043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75043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375043">
        <w:rPr>
          <w:rFonts w:hAnsi="Times New Roman" w:ascii="Times New Roman"/>
          <w:szCs w:val="24"/>
        </w:rPr>
        <w:t xml:space="preserve">nad gore navedenom pravnom osobom </w:t>
      </w:r>
      <w:r w:rsidR="00375043" w:rsidRPr="0042162E">
        <w:rPr>
          <w:rFonts w:hAnsi="Times New Roman" w:ascii="Times New Roman"/>
          <w:szCs w:val="24"/>
        </w:rPr>
        <w:t xml:space="preserve">podnijela je </w:t>
      </w:r>
      <w:r w:rsidR="00375043">
        <w:rPr>
          <w:rFonts w:hAnsi="Times New Roman" w:ascii="Times New Roman"/>
          <w:szCs w:val="24"/>
        </w:rPr>
        <w:t>ovome sudu Financijska agencija, RC Zagreb (dalje: FINA)</w:t>
      </w:r>
      <w:r w:rsidR="00375043"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="00375043" w:rsidRPr="0042162E">
        <w:rPr>
          <w:rFonts w:hAnsi="Times New Roman" w:ascii="Times New Roman"/>
          <w:szCs w:val="24"/>
        </w:rPr>
        <w:t>429</w:t>
      </w:r>
      <w:proofErr w:type="spellEnd"/>
      <w:r w:rsidR="00375043" w:rsidRPr="0042162E">
        <w:rPr>
          <w:rFonts w:hAnsi="Times New Roman" w:ascii="Times New Roman"/>
          <w:szCs w:val="24"/>
        </w:rPr>
        <w:t xml:space="preserve">. </w:t>
      </w:r>
      <w:r w:rsidR="00375043" w:rsidRPr="0042162E">
        <w:rPr>
          <w:rFonts w:hAnsi="Times New Roman" w:ascii="Times New Roman"/>
        </w:rPr>
        <w:t xml:space="preserve">Stečajnog zakona (NN </w:t>
      </w:r>
      <w:proofErr w:type="spellStart"/>
      <w:r w:rsidR="00375043" w:rsidRPr="0042162E">
        <w:rPr>
          <w:rFonts w:hAnsi="Times New Roman" w:ascii="Times New Roman"/>
        </w:rPr>
        <w:t>71</w:t>
      </w:r>
      <w:proofErr w:type="spellEnd"/>
      <w:r w:rsidR="00375043" w:rsidRPr="0042162E">
        <w:rPr>
          <w:rFonts w:hAnsi="Times New Roman" w:ascii="Times New Roman"/>
        </w:rPr>
        <w:t>/15, dalje SZ)</w:t>
      </w:r>
      <w:r w:rsidR="00375043">
        <w:rPr>
          <w:rFonts w:hAnsi="Times New Roman" w:ascii="Times New Roman"/>
        </w:rPr>
        <w:t xml:space="preserve">, navodeći da su kod dužnika ispunjeni uvjeti iz čl. </w:t>
      </w:r>
      <w:proofErr w:type="spellStart"/>
      <w:r w:rsidR="00375043">
        <w:rPr>
          <w:rFonts w:hAnsi="Times New Roman" w:ascii="Times New Roman"/>
        </w:rPr>
        <w:t>428</w:t>
      </w:r>
      <w:proofErr w:type="spellEnd"/>
      <w:r w:rsidR="00375043"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375043">
        <w:rPr>
          <w:rFonts w:hAnsi="Times New Roman" w:ascii="Times New Roman"/>
        </w:rPr>
        <w:t>120</w:t>
      </w:r>
      <w:proofErr w:type="spellEnd"/>
      <w:r w:rsidR="00375043">
        <w:rPr>
          <w:rFonts w:hAnsi="Times New Roman" w:ascii="Times New Roman"/>
        </w:rPr>
        <w:t xml:space="preserve"> dana.</w:t>
      </w:r>
    </w:p>
    <w:p w:rsidRDefault="00A312EF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Oglasom ovog suda br. St-</w:t>
      </w:r>
      <w:proofErr w:type="spellStart"/>
      <w:r>
        <w:rPr>
          <w:rFonts w:hAnsi="Times New Roman" w:ascii="Times New Roman"/>
        </w:rPr>
        <w:t>4434</w:t>
      </w:r>
      <w:proofErr w:type="spellEnd"/>
      <w:r>
        <w:rPr>
          <w:rFonts w:hAnsi="Times New Roman" w:ascii="Times New Roman"/>
        </w:rPr>
        <w:t>/15</w:t>
      </w:r>
      <w:r w:rsidR="0037504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15.3.2016.</w:t>
      </w:r>
      <w:r w:rsidR="00375043">
        <w:rPr>
          <w:rFonts w:hAnsi="Times New Roman" w:ascii="Times New Roman"/>
        </w:rPr>
        <w:t xml:space="preserve"> pozvani su vjerovnici dužnika da u roku od </w:t>
      </w:r>
      <w:proofErr w:type="spellStart"/>
      <w:r w:rsidR="00375043">
        <w:rPr>
          <w:rFonts w:hAnsi="Times New Roman" w:ascii="Times New Roman"/>
        </w:rPr>
        <w:t>45</w:t>
      </w:r>
      <w:proofErr w:type="spellEnd"/>
      <w:r w:rsidR="00375043">
        <w:rPr>
          <w:rFonts w:hAnsi="Times New Roman" w:ascii="Times New Roman"/>
        </w:rPr>
        <w:t xml:space="preserve"> dana od isteka osmog dana od objave oglasa na mrežnoj stranici e-Oglasne ploče ovog suda predlože otvaranje stečajnog postupka nad ovim dužnikom.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</w:t>
      </w:r>
      <w:r w:rsidR="00A312EF">
        <w:rPr>
          <w:rFonts w:hAnsi="Times New Roman" w:ascii="Times New Roman"/>
        </w:rPr>
        <w:t xml:space="preserve">nije </w:t>
      </w:r>
      <w:r>
        <w:rPr>
          <w:rFonts w:hAnsi="Times New Roman" w:ascii="Times New Roman"/>
        </w:rPr>
        <w:t xml:space="preserve">dostavio </w:t>
      </w:r>
      <w:proofErr w:type="spellStart"/>
      <w:r>
        <w:rPr>
          <w:rFonts w:hAnsi="Times New Roman" w:ascii="Times New Roman"/>
        </w:rPr>
        <w:t>prokazni</w:t>
      </w:r>
      <w:proofErr w:type="spellEnd"/>
      <w:r>
        <w:rPr>
          <w:rFonts w:hAnsi="Times New Roman" w:ascii="Times New Roman"/>
        </w:rPr>
        <w:t xml:space="preserve"> popis imovine.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</w:t>
      </w:r>
      <w:r w:rsidR="00A312EF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A312E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.2016. prijedlog za otvaranje stečajnog postupka podnio je vjerovnik </w:t>
      </w:r>
      <w:r w:rsidR="00A312EF">
        <w:rPr>
          <w:rFonts w:hAnsi="Times New Roman" w:ascii="Times New Roman"/>
        </w:rPr>
        <w:t>Republika Hrvatska, Ministarstvo financija,</w:t>
      </w:r>
      <w:r w:rsidR="0095771C">
        <w:rPr>
          <w:rFonts w:hAnsi="Times New Roman" w:ascii="Times New Roman"/>
        </w:rPr>
        <w:t xml:space="preserve"> </w:t>
      </w:r>
      <w:r w:rsidR="00A312EF">
        <w:rPr>
          <w:rFonts w:hAnsi="Times New Roman" w:ascii="Times New Roman"/>
        </w:rPr>
        <w:t xml:space="preserve">Porezna uprava Velika Gorica. </w:t>
      </w:r>
      <w:r>
        <w:rPr>
          <w:rFonts w:hAnsi="Times New Roman" w:ascii="Times New Roman"/>
        </w:rPr>
        <w:t xml:space="preserve"> </w:t>
      </w:r>
    </w:p>
    <w:p w:rsidRDefault="00375043" w:rsidP="00375043" w:rsidR="00375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 obzirom da nisu ispunjene pretpostavke za istodobno otvaranje i zaključenje skraćenog stečajnog postupka sukladno čl. </w:t>
      </w:r>
      <w:proofErr w:type="spellStart"/>
      <w:r>
        <w:rPr>
          <w:rFonts w:hAnsi="Times New Roman" w:ascii="Times New Roman"/>
        </w:rPr>
        <w:t>431</w:t>
      </w:r>
      <w:proofErr w:type="spellEnd"/>
      <w:r>
        <w:rPr>
          <w:rFonts w:hAnsi="Times New Roman" w:ascii="Times New Roman"/>
        </w:rPr>
        <w:t>. SZ-a sud je obustavio skraćeni stečajni postupak.</w:t>
      </w:r>
    </w:p>
    <w:p w:rsidRDefault="0027631B" w:rsidP="00375043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95771C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312EF">
        <w:rPr>
          <w:rFonts w:hAnsi="Times New Roman" w:ascii="Times New Roman"/>
          <w:szCs w:val="24"/>
        </w:rPr>
        <w:t xml:space="preserve">3. lipnja </w:t>
      </w:r>
      <w:proofErr w:type="spellStart"/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37504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5771C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95771C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375043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5771C" w:rsidP="00FF649E" w:rsidR="0095771C">
      <w:pPr>
        <w:jc w:val="both"/>
        <w:rPr>
          <w:rFonts w:hAnsi="Times New Roman" w:ascii="Times New Roman"/>
          <w:szCs w:val="24"/>
        </w:rPr>
      </w:pPr>
    </w:p>
    <w:p w:rsidRDefault="0095771C" w:rsidP="0095771C" w:rsidR="0095771C" w:rsidRPr="0095771C">
      <w:pPr>
        <w:ind w:left="4320"/>
        <w:jc w:val="right"/>
        <w:rPr>
          <w:rFonts w:hAnsi="Times New Roman" w:ascii="Times New Roman"/>
        </w:rPr>
      </w:pPr>
      <w:r w:rsidRPr="0095771C">
        <w:rPr>
          <w:rFonts w:hAnsi="Times New Roman" w:ascii="Times New Roman"/>
        </w:rPr>
        <w:t xml:space="preserve">Za točnost </w:t>
      </w:r>
      <w:proofErr w:type="spellStart"/>
      <w:r w:rsidRPr="0095771C">
        <w:rPr>
          <w:rFonts w:hAnsi="Times New Roman" w:ascii="Times New Roman"/>
        </w:rPr>
        <w:t>otpravka</w:t>
      </w:r>
      <w:proofErr w:type="spellEnd"/>
      <w:r w:rsidRPr="0095771C">
        <w:rPr>
          <w:rFonts w:hAnsi="Times New Roman" w:ascii="Times New Roman"/>
        </w:rPr>
        <w:t>-ovlašteni službenik:</w:t>
      </w:r>
    </w:p>
    <w:p w:rsidRDefault="0095771C" w:rsidP="0095771C" w:rsidR="0095771C" w:rsidRPr="0095771C">
      <w:pPr>
        <w:ind w:left="5040"/>
        <w:jc w:val="right"/>
        <w:rPr>
          <w:rFonts w:hAnsi="Times New Roman" w:ascii="Times New Roman"/>
        </w:rPr>
      </w:pPr>
      <w:r w:rsidRPr="0095771C">
        <w:rPr>
          <w:rFonts w:hAnsi="Times New Roman" w:ascii="Times New Roman"/>
        </w:rPr>
        <w:t xml:space="preserve">         (Katarina Babić)</w:t>
      </w:r>
    </w:p>
    <w:p w:rsidRDefault="0095771C" w:rsidP="00FF649E" w:rsidR="0095771C" w:rsidRPr="00C617A4">
      <w:pPr>
        <w:jc w:val="both"/>
        <w:rPr>
          <w:rFonts w:hAnsi="Times New Roman" w:ascii="Times New Roman"/>
          <w:szCs w:val="24"/>
        </w:rPr>
      </w:pPr>
    </w:p>
    <w:sectPr w:rsidSect="006300BC" w:rsidR="0095771C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3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A312EF">
      <w:rPr>
        <w:rFonts w:hAnsi="Times New Roman" w:ascii="Times New Roman"/>
        <w:szCs w:val="24"/>
      </w:rPr>
      <w:t>4434</w:t>
    </w:r>
    <w:proofErr w:type="spellEnd"/>
    <w:r w:rsidR="00E72152">
      <w:rPr>
        <w:rFonts w:hAnsi="Times New Roman" w:ascii="Times New Roman"/>
        <w:szCs w:val="24"/>
      </w:rPr>
      <w:t>/15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5771C"/>
    <w:rsid w:val="009610B6"/>
    <w:rsid w:val="009804E3"/>
    <w:rsid w:val="009A55D3"/>
    <w:rsid w:val="009B1A7D"/>
    <w:rsid w:val="009C2BFC"/>
    <w:rsid w:val="009C707D"/>
    <w:rsid w:val="00A312EF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623F7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3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3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St-4434/2015</izvorni_sadrzaj>
    <derivirana_varijabla naziv="DomainObject.Predmet.OznakaBroj_1">St-4434/2015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HRVATSKI ZAVOD ZA MIROVINSKO OSIGURANJE</item>
      <item>MARICA BAČANI punomoćnik sudionika u postupku NAMI d.o.o.</item>
    </izvorni_sadrzaj>
    <derivirana_varijabla naziv="DomainObject.Predmet.OstaliListFormated_1">
      <item>HRVATSKI ZAVOD ZA MIROVINSKO OSIGURANJE</item>
      <item>MARICA BAČANI punomoćnik sudionika u postupku NAMI d.o.o.</item>
    </derivirana_varijabla>
  </DomainObject.Predmet.OstaliListFormated>
  <DomainObject.Predmet.OstaliListFormatedOIB>
    <izvorni_sadrzaj>
      <item>HRVATSKI ZAVOD ZA MIROVINSKO OSIGURANJE, OIB 84397956623</item>
      <item>MARICA BAČANI, OIB 10973787553 punomoćnik sudionika u postupku NAMI d.o.o.</item>
    </izvorni_sadrzaj>
    <derivirana_varijabla naziv="DomainObject.Predmet.OstaliListFormatedOIB_1">
      <item>HRVATSKI ZAVOD ZA MIROVINSKO OSIGURANJE, OIB 84397956623</item>
      <item>MARICA BAČANI, OIB 10973787553 punomoćnik sudionika u postupku NAMI d.o.o.</item>
    </derivirana_varijabla>
  </DomainObject.Predmet.OstaliListFormatedOIB>
  <DomainObject.Predmet.OstaliListFormatedWithAdress>
    <izvorni_sadrzaj>
      <item>HRVATSKI ZAVOD ZA MIROVINSKO OSIGURANJE, A. Mihanovića 3, 10000 Zagreb</item>
      <item>MARICA BAČANI, VRBOVEČKI PAVLOVEC  100, 10340 Vrbovečki Pavlovec punomoćnik sudionika u postupku NAMI d.o.o.</item>
    </izvorni_sadrzaj>
    <derivirana_varijabla naziv="DomainObject.Predmet.OstaliListFormatedWithAdress_1">
      <item>HRVATSKI ZAVOD ZA MIROVINSKO OSIGURANJE, A. Mihanovića 3, 10000 Zagreb</item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MARICA BAČANI, OIB 10973787553, VRBOVEČKI PAVLOVEC  100, 10340 Vrbovečki Pavlovec punomoćnik sudionika u postupku NAMI d.o.o.</item>
    </izvorni_sadrzaj>
    <derivirana_varijabla naziv="DomainObject.Predmet.OstaliListFormatedWithAdressOIB_1">
      <item>HRVATSKI ZAVOD ZA MIROVINSKO OSIGURANJE, OIB 84397956623, A. Mihanovića 3, 10000 Zagreb</item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HRVATSKI ZAVOD ZA MIROVINSKO OSIGURANJE</item>
      <item>MARICA BAČANI</item>
    </izvorni_sadrzaj>
    <derivirana_varijabla naziv="DomainObject.Predmet.OstaliListNazivFormated_1">
      <item>HRVATSKI ZAVOD ZA MIROVINSKO OSIGURANJE</item>
      <item>MARICA BAČANI</item>
    </derivirana_varijabla>
  </DomainObject.Predmet.OstaliListNazivFormated>
  <DomainObject.Predmet.OstaliListNazivFormatedOIB>
    <izvorni_sadrzaj>
      <item>HRVATSKI ZAVOD ZA MIROVINSKO OSIGURANJE, OIB 84397956623</item>
      <item>MARICA BAČANI, OIB 10973787553</item>
    </izvorni_sadrzaj>
    <derivirana_varijabla naziv="DomainObject.Predmet.OstaliListNazivFormatedOIB_1">
      <item>HRVATSKI ZAVOD ZA MIROVINSKO OSIGURANJE, OIB 84397956623</item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NAMI d.o.o.</item>
      <item>HRVATSKI ZAVOD ZA MIROVINSKO OSIGURANJE</item>
      <item>MARICA BAČANI</item>
    </izvorni_sadrzaj>
    <derivirana_varijabla naziv="DomainObject.Predmet.SudioniciListNaziv_1">
      <item>FINA Regionalni centar Zagreb</item>
      <item>NAMI d.o.o.</item>
      <item>HRVATSKI ZAVOD ZA MIROVINSKO OSIGURANJE</item>
      <item>MARICA BAČANI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izvorni_sadrzaj>
    <derivirana_varijabla naziv="DomainObject.Predmet.SudioniciListAdressOIB_1"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15480180965</item>
      <item>, OIB 84397956623</item>
      <item>, OIB 10973787553</item>
    </izvorni_sadrzaj>
    <derivirana_varijabla naziv="DomainObject.Predmet.SudioniciListNazivOIB_1">
      <item>, OIB 85821130368</item>
      <item>, OIB 15480180965</item>
      <item>, OIB 84397956623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1697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2016-06-03T09:22:00Z</dcterms:created>
  <dc:creator>kbabic</dc:creator>
  <cp:lastModifiedBy>Katarina Babić</cp:lastModifiedBy>
  <cp:lastPrinted>2016-06-03T09:23:00Z</cp:lastPrinted>
  <dcterms:modified xmlns:xsi="http://www.w3.org/2001/XMLSchema-instance" xsi:type="dcterms:W3CDTF">2016-06-03T09:25:00Z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