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ffddc" w14:paraId="77ffddc" w:rsidRDefault="00AE649C" w:rsidP="00FA5B5E" w:rsidR="00AE649C" w:rsidRPr="00B76F3C">
      <w:pPr>
        <w:pStyle w:val="Naslov3"/>
        <w15:collapsed w:val="false"/>
      </w:pPr>
      <w:bookmarkStart w:name="_GoBack" w:id="0"/>
      <w:bookmarkEnd w:id="0"/>
    </w:p>
    <w:p w:rsidRDefault="00937FF9" w:rsidP="00B95578" w:rsidR="00B95578" w:rsidRPr="00B95578">
      <w:pPr>
        <w:pStyle w:val="SudNaziv"/>
        <w:rPr>
          <w:rFonts w:cs="Times New Roman" w:eastAsia="Times New Roman"/>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B95578" w:rsidRPr="00B95578">
        <w:rPr>
          <w:rFonts w:cs="Times New Roman" w:eastAsia="Times New Roman"/>
          <w:bCs/>
        </w:rPr>
        <w:t xml:space="preserve">    REPUBLIKA HRVATSKA                                                   </w:t>
      </w:r>
      <w:r w:rsidR="00B95578" w:rsidRPr="00B95578">
        <w:rPr>
          <w:rFonts w:cs="Times New Roman" w:eastAsia="Times New Roman"/>
        </w:rPr>
        <w:t>Broj: 14. St-1304/2016.</w:t>
      </w:r>
    </w:p>
    <w:p w:rsidRDefault="00B95578" w:rsidP="00B95578" w:rsidR="00B95578" w:rsidRPr="00B95578">
      <w:pPr>
        <w:spacing w:after="0"/>
        <w:rPr>
          <w:rFonts w:cs="Times New Roman" w:eastAsia="Times New Roman"/>
        </w:rPr>
      </w:pPr>
      <w:r w:rsidRPr="00B95578">
        <w:rPr>
          <w:rFonts w:cs="Times New Roman" w:eastAsia="Times New Roman"/>
          <w:b/>
          <w:bCs/>
        </w:rPr>
        <w:t xml:space="preserve"> TRGOVAČKI SUD U SPLITU</w:t>
      </w:r>
    </w:p>
    <w:p w:rsidRDefault="00B95578" w:rsidP="00B95578" w:rsidR="00B95578" w:rsidRPr="00B95578">
      <w:pPr>
        <w:spacing w:after="0"/>
        <w:rPr>
          <w:rFonts w:cs="Times New Roman" w:eastAsia="Times New Roman"/>
          <w:b/>
        </w:rPr>
      </w:pPr>
      <w:proofErr w:type="spellStart"/>
      <w:r w:rsidRPr="00B95578">
        <w:rPr>
          <w:rFonts w:cs="Times New Roman" w:eastAsia="Times New Roman"/>
          <w:b/>
        </w:rPr>
        <w:t>Sukoišanska</w:t>
      </w:r>
      <w:proofErr w:type="spellEnd"/>
      <w:r w:rsidRPr="00B95578">
        <w:rPr>
          <w:rFonts w:cs="Times New Roman" w:eastAsia="Times New Roman"/>
          <w:b/>
        </w:rPr>
        <w:t xml:space="preserve"> 6. – 21 000  S P L I T</w:t>
      </w:r>
    </w:p>
    <w:p w:rsidRDefault="00B95578" w:rsidP="00B95578" w:rsidR="00B95578" w:rsidRPr="00B95578">
      <w:pPr>
        <w:spacing w:after="0"/>
        <w:rPr>
          <w:rFonts w:cs="Times New Roman" w:eastAsia="Times New Roman"/>
        </w:rPr>
      </w:pPr>
    </w:p>
    <w:p w:rsidRDefault="00B95578" w:rsidP="00B95578" w:rsidR="00B95578" w:rsidRPr="00B95578">
      <w:pPr>
        <w:spacing w:after="0"/>
        <w:rPr>
          <w:rFonts w:cs="Times New Roman" w:eastAsia="Times New Roman"/>
        </w:rPr>
      </w:pPr>
    </w:p>
    <w:p w:rsidRDefault="00B95578" w:rsidP="00B95578" w:rsidR="00B95578" w:rsidRPr="00B95578">
      <w:pPr>
        <w:spacing w:after="0"/>
        <w:jc w:val="center"/>
        <w:rPr>
          <w:rFonts w:cs="Times New Roman" w:eastAsia="Times New Roman"/>
        </w:rPr>
      </w:pPr>
      <w:r w:rsidRPr="00B95578">
        <w:rPr>
          <w:rFonts w:cs="Times New Roman" w:eastAsia="Times New Roman"/>
          <w:b/>
          <w:bCs/>
        </w:rPr>
        <w:t>R E P U B L I K A    H R V A T S K A</w:t>
      </w:r>
    </w:p>
    <w:p w:rsidRDefault="00B95578" w:rsidP="00B95578" w:rsidR="00B95578" w:rsidRPr="00B95578">
      <w:pPr>
        <w:spacing w:after="0"/>
        <w:jc w:val="center"/>
        <w:rPr>
          <w:rFonts w:cs="Times New Roman" w:eastAsia="Times New Roman"/>
        </w:rPr>
      </w:pPr>
    </w:p>
    <w:p w:rsidRDefault="00B95578" w:rsidP="00B95578" w:rsidR="00B95578" w:rsidRPr="00B95578">
      <w:pPr>
        <w:spacing w:after="0"/>
        <w:jc w:val="center"/>
        <w:rPr>
          <w:rFonts w:cs="Times New Roman" w:eastAsia="Times New Roman"/>
          <w:b/>
          <w:lang w:val="fr-FR"/>
        </w:rPr>
      </w:pPr>
      <w:r w:rsidRPr="00B95578">
        <w:rPr>
          <w:rFonts w:cs="Times New Roman" w:eastAsia="Times New Roman"/>
          <w:b/>
          <w:lang w:val="fr-FR"/>
        </w:rPr>
        <w:t>Z A K L J U Č A K</w:t>
      </w:r>
    </w:p>
    <w:p w:rsidRDefault="00B95578" w:rsidP="00B95578" w:rsidR="00B95578" w:rsidRPr="00B95578">
      <w:pPr>
        <w:spacing w:after="0"/>
        <w:rPr>
          <w:rFonts w:cs="Times New Roman" w:eastAsia="Times New Roman"/>
        </w:rPr>
      </w:pPr>
    </w:p>
    <w:p w:rsidRDefault="00B95578" w:rsidP="00B95578" w:rsidR="00B95578" w:rsidRPr="00B95578">
      <w:pPr>
        <w:spacing w:after="0"/>
        <w:rPr>
          <w:rFonts w:cs="Times New Roman" w:eastAsia="Times New Roman"/>
        </w:rPr>
      </w:pPr>
    </w:p>
    <w:p w:rsidRDefault="00B95578" w:rsidP="00B95578" w:rsidR="00B95578" w:rsidRPr="00B95578">
      <w:pPr>
        <w:spacing w:after="0"/>
        <w:jc w:val="both"/>
        <w:rPr>
          <w:rFonts w:cs="Times New Roman" w:eastAsia="Times New Roman"/>
          <w:lang w:eastAsia="hr-HR" w:val="fr-FR"/>
        </w:rPr>
      </w:pPr>
      <w:r w:rsidRPr="00B95578">
        <w:rPr>
          <w:rFonts w:cs="Times New Roman" w:eastAsia="Times New Roman"/>
          <w:lang w:eastAsia="hr-HR" w:val="en-US"/>
        </w:rPr>
        <w:t xml:space="preserve">          </w:t>
      </w:r>
      <w:proofErr w:type="spellStart"/>
      <w:r w:rsidRPr="00B95578">
        <w:rPr>
          <w:rFonts w:cs="Times New Roman" w:eastAsia="Times New Roman"/>
          <w:lang w:eastAsia="hr-HR" w:val="en-US"/>
        </w:rPr>
        <w:t>Trgovački</w:t>
      </w:r>
      <w:proofErr w:type="spellEnd"/>
      <w:r w:rsidRPr="00B95578">
        <w:rPr>
          <w:rFonts w:cs="Times New Roman" w:eastAsia="Times New Roman"/>
          <w:lang w:eastAsia="hr-HR" w:val="en-US"/>
        </w:rPr>
        <w:t xml:space="preserve"> </w:t>
      </w:r>
      <w:proofErr w:type="spellStart"/>
      <w:r w:rsidRPr="00B95578">
        <w:rPr>
          <w:rFonts w:cs="Times New Roman" w:eastAsia="Times New Roman"/>
          <w:lang w:eastAsia="hr-HR" w:val="en-US"/>
        </w:rPr>
        <w:t>sud</w:t>
      </w:r>
      <w:proofErr w:type="spellEnd"/>
      <w:r w:rsidRPr="00B95578">
        <w:rPr>
          <w:rFonts w:cs="Times New Roman" w:eastAsia="Times New Roman"/>
          <w:lang w:eastAsia="hr-HR" w:val="en-US"/>
        </w:rPr>
        <w:t xml:space="preserve"> u </w:t>
      </w:r>
      <w:proofErr w:type="spellStart"/>
      <w:r w:rsidRPr="00B95578">
        <w:rPr>
          <w:rFonts w:cs="Times New Roman" w:eastAsia="Times New Roman"/>
          <w:lang w:eastAsia="hr-HR" w:val="en-US"/>
        </w:rPr>
        <w:t>Splitu</w:t>
      </w:r>
      <w:proofErr w:type="spellEnd"/>
      <w:r w:rsidRPr="00B95578">
        <w:rPr>
          <w:rFonts w:cs="Times New Roman" w:eastAsia="Times New Roman"/>
          <w:lang w:eastAsia="hr-HR" w:val="en-US"/>
        </w:rPr>
        <w:t xml:space="preserve">, </w:t>
      </w:r>
      <w:proofErr w:type="spellStart"/>
      <w:r w:rsidRPr="00B95578">
        <w:rPr>
          <w:rFonts w:cs="Times New Roman" w:eastAsia="Times New Roman"/>
          <w:lang w:eastAsia="hr-HR" w:val="en-US"/>
        </w:rPr>
        <w:t>po</w:t>
      </w:r>
      <w:proofErr w:type="spellEnd"/>
      <w:r w:rsidRPr="00B95578">
        <w:rPr>
          <w:rFonts w:cs="Times New Roman" w:eastAsia="Times New Roman"/>
          <w:lang w:eastAsia="hr-HR" w:val="en-US"/>
        </w:rPr>
        <w:t xml:space="preserve"> </w:t>
      </w:r>
      <w:proofErr w:type="spellStart"/>
      <w:r w:rsidRPr="00B95578">
        <w:rPr>
          <w:rFonts w:cs="Times New Roman" w:eastAsia="Times New Roman"/>
          <w:lang w:eastAsia="hr-HR" w:val="en-US"/>
        </w:rPr>
        <w:t>sudcu</w:t>
      </w:r>
      <w:proofErr w:type="spellEnd"/>
      <w:r w:rsidRPr="00B95578">
        <w:rPr>
          <w:rFonts w:cs="Times New Roman" w:eastAsia="Times New Roman"/>
          <w:lang w:eastAsia="hr-HR" w:val="en-US"/>
        </w:rPr>
        <w:t xml:space="preserve"> </w:t>
      </w:r>
      <w:proofErr w:type="spellStart"/>
      <w:r w:rsidRPr="00B95578">
        <w:rPr>
          <w:rFonts w:cs="Times New Roman" w:eastAsia="Times New Roman"/>
          <w:lang w:eastAsia="hr-HR" w:val="en-US"/>
        </w:rPr>
        <w:t>Jozi</w:t>
      </w:r>
      <w:proofErr w:type="spellEnd"/>
      <w:r w:rsidRPr="00B95578">
        <w:rPr>
          <w:rFonts w:cs="Times New Roman" w:eastAsia="Times New Roman"/>
          <w:lang w:eastAsia="hr-HR" w:val="en-US"/>
        </w:rPr>
        <w:t xml:space="preserve"> </w:t>
      </w:r>
      <w:proofErr w:type="spellStart"/>
      <w:r w:rsidRPr="00B95578">
        <w:rPr>
          <w:rFonts w:cs="Times New Roman" w:eastAsia="Times New Roman"/>
          <w:lang w:eastAsia="hr-HR" w:val="en-US"/>
        </w:rPr>
        <w:t>Ćaleti</w:t>
      </w:r>
      <w:proofErr w:type="spellEnd"/>
      <w:r w:rsidRPr="00B95578">
        <w:rPr>
          <w:rFonts w:cs="Times New Roman" w:eastAsia="Times New Roman"/>
          <w:lang w:eastAsia="hr-HR" w:val="en-US"/>
        </w:rPr>
        <w:t xml:space="preserve">, u </w:t>
      </w:r>
      <w:proofErr w:type="spellStart"/>
      <w:r w:rsidRPr="00B95578">
        <w:rPr>
          <w:rFonts w:cs="Times New Roman" w:eastAsia="Times New Roman"/>
          <w:lang w:eastAsia="hr-HR" w:val="en-US"/>
        </w:rPr>
        <w:t>stečajnom</w:t>
      </w:r>
      <w:proofErr w:type="spellEnd"/>
      <w:r w:rsidRPr="00B95578">
        <w:rPr>
          <w:rFonts w:cs="Times New Roman" w:eastAsia="Times New Roman"/>
          <w:lang w:eastAsia="hr-HR" w:val="en-US"/>
        </w:rPr>
        <w:t xml:space="preserve"> </w:t>
      </w:r>
      <w:proofErr w:type="spellStart"/>
      <w:r w:rsidRPr="00B95578">
        <w:rPr>
          <w:rFonts w:cs="Times New Roman" w:eastAsia="Times New Roman"/>
          <w:lang w:eastAsia="hr-HR" w:val="en-US"/>
        </w:rPr>
        <w:t>postupku</w:t>
      </w:r>
      <w:proofErr w:type="spellEnd"/>
      <w:r w:rsidRPr="00B95578">
        <w:rPr>
          <w:rFonts w:cs="Times New Roman" w:eastAsia="Times New Roman"/>
          <w:lang w:eastAsia="hr-HR" w:val="en-US"/>
        </w:rPr>
        <w:t xml:space="preserve"> </w:t>
      </w:r>
      <w:proofErr w:type="spellStart"/>
      <w:r w:rsidRPr="00B95578">
        <w:rPr>
          <w:rFonts w:cs="Times New Roman" w:eastAsia="Times New Roman"/>
          <w:lang w:eastAsia="hr-HR" w:val="en-US"/>
        </w:rPr>
        <w:t>nad</w:t>
      </w:r>
      <w:proofErr w:type="spellEnd"/>
      <w:r w:rsidRPr="00B95578">
        <w:rPr>
          <w:rFonts w:cs="Times New Roman" w:eastAsia="Times New Roman"/>
          <w:lang w:eastAsia="hr-HR" w:val="en-US"/>
        </w:rPr>
        <w:t xml:space="preserve"> </w:t>
      </w:r>
      <w:proofErr w:type="spellStart"/>
      <w:r w:rsidRPr="00B95578">
        <w:rPr>
          <w:rFonts w:cs="Times New Roman" w:eastAsia="Times New Roman"/>
          <w:lang w:eastAsia="hr-HR" w:val="en-US"/>
        </w:rPr>
        <w:t>stečajnim</w:t>
      </w:r>
      <w:proofErr w:type="spellEnd"/>
      <w:r w:rsidRPr="00B95578">
        <w:rPr>
          <w:rFonts w:cs="Times New Roman" w:eastAsia="Times New Roman"/>
          <w:lang w:eastAsia="hr-HR" w:val="en-US"/>
        </w:rPr>
        <w:t xml:space="preserve"> </w:t>
      </w:r>
      <w:proofErr w:type="spellStart"/>
      <w:r w:rsidRPr="00B95578">
        <w:rPr>
          <w:rFonts w:cs="Times New Roman" w:eastAsia="Times New Roman"/>
          <w:lang w:eastAsia="hr-HR" w:val="en-US"/>
        </w:rPr>
        <w:t>dužnikom</w:t>
      </w:r>
      <w:proofErr w:type="spellEnd"/>
      <w:r w:rsidRPr="00B95578">
        <w:rPr>
          <w:rFonts w:cs="Times New Roman" w:eastAsia="Times New Roman"/>
          <w:lang w:eastAsia="hr-HR" w:val="en-US"/>
        </w:rPr>
        <w:t xml:space="preserve">: BANKA SPLITSKO-DALMATINSKA, </w:t>
      </w:r>
      <w:proofErr w:type="spellStart"/>
      <w:r w:rsidRPr="00B95578">
        <w:rPr>
          <w:rFonts w:cs="Times New Roman" w:eastAsia="Times New Roman"/>
          <w:lang w:eastAsia="hr-HR" w:val="en-US"/>
        </w:rPr>
        <w:t>d.d</w:t>
      </w:r>
      <w:proofErr w:type="spellEnd"/>
      <w:r w:rsidRPr="00B95578">
        <w:rPr>
          <w:rFonts w:cs="Times New Roman" w:eastAsia="Times New Roman"/>
          <w:lang w:eastAsia="hr-HR" w:val="en-US"/>
        </w:rPr>
        <w:t xml:space="preserve">, u </w:t>
      </w:r>
      <w:proofErr w:type="spellStart"/>
      <w:r w:rsidRPr="00B95578">
        <w:rPr>
          <w:rFonts w:cs="Times New Roman" w:eastAsia="Times New Roman"/>
          <w:lang w:eastAsia="hr-HR" w:val="en-US"/>
        </w:rPr>
        <w:t>stečaju</w:t>
      </w:r>
      <w:proofErr w:type="spellEnd"/>
      <w:r w:rsidRPr="00B95578">
        <w:rPr>
          <w:rFonts w:cs="Times New Roman" w:eastAsia="Times New Roman"/>
          <w:lang w:eastAsia="hr-HR" w:val="en-US"/>
        </w:rPr>
        <w:t>, Split (Grad Split), 114 brigade 9, OIB: 25351138943. (</w:t>
      </w:r>
      <w:proofErr w:type="spellStart"/>
      <w:r w:rsidRPr="00B95578">
        <w:rPr>
          <w:rFonts w:cs="Times New Roman" w:eastAsia="Times New Roman"/>
          <w:lang w:eastAsia="hr-HR" w:val="en-US"/>
        </w:rPr>
        <w:t>dalje</w:t>
      </w:r>
      <w:proofErr w:type="spellEnd"/>
      <w:r w:rsidRPr="00B95578">
        <w:rPr>
          <w:rFonts w:cs="Times New Roman" w:eastAsia="Times New Roman"/>
          <w:lang w:eastAsia="hr-HR" w:val="en-US"/>
        </w:rPr>
        <w:t xml:space="preserve">: </w:t>
      </w:r>
      <w:proofErr w:type="spellStart"/>
      <w:r w:rsidRPr="00B95578">
        <w:rPr>
          <w:rFonts w:cs="Times New Roman" w:eastAsia="Times New Roman"/>
          <w:lang w:eastAsia="hr-HR" w:val="en-US"/>
        </w:rPr>
        <w:t>Dužnik</w:t>
      </w:r>
      <w:proofErr w:type="spellEnd"/>
      <w:r w:rsidRPr="00B95578">
        <w:rPr>
          <w:rFonts w:cs="Times New Roman" w:eastAsia="Times New Roman"/>
          <w:lang w:eastAsia="hr-HR" w:val="en-US"/>
        </w:rPr>
        <w:t xml:space="preserve">, </w:t>
      </w:r>
      <w:proofErr w:type="spellStart"/>
      <w:r w:rsidRPr="00B95578">
        <w:rPr>
          <w:rFonts w:cs="Times New Roman" w:eastAsia="Times New Roman"/>
          <w:lang w:eastAsia="hr-HR" w:val="en-US"/>
        </w:rPr>
        <w:t>stečajni</w:t>
      </w:r>
      <w:proofErr w:type="spellEnd"/>
      <w:r w:rsidRPr="00B95578">
        <w:rPr>
          <w:rFonts w:cs="Times New Roman" w:eastAsia="Times New Roman"/>
          <w:lang w:eastAsia="hr-HR" w:val="en-US"/>
        </w:rPr>
        <w:t xml:space="preserve"> </w:t>
      </w:r>
      <w:proofErr w:type="spellStart"/>
      <w:r w:rsidRPr="00B95578">
        <w:rPr>
          <w:rFonts w:cs="Times New Roman" w:eastAsia="Times New Roman"/>
          <w:lang w:eastAsia="hr-HR" w:val="en-US"/>
        </w:rPr>
        <w:t>Dužnik</w:t>
      </w:r>
      <w:proofErr w:type="spellEnd"/>
      <w:r w:rsidRPr="00B95578">
        <w:rPr>
          <w:rFonts w:cs="Times New Roman" w:eastAsia="Times New Roman"/>
          <w:lang w:eastAsia="hr-HR" w:val="en-US"/>
        </w:rPr>
        <w:t>),</w:t>
      </w:r>
      <w:r w:rsidRPr="00B95578">
        <w:rPr>
          <w:rFonts w:cs="Times New Roman" w:eastAsia="Times New Roman"/>
          <w:lang w:eastAsia="hr-HR" w:val="fr-FR"/>
        </w:rPr>
        <w:t xml:space="preserve"> kojega zastupa stečajni upravitelj Ivan Eterović, iz Splita, </w:t>
      </w:r>
      <w:proofErr w:type="spellStart"/>
      <w:r w:rsidRPr="00B95578">
        <w:rPr>
          <w:rFonts w:cs="Times New Roman" w:eastAsia="Times New Roman"/>
          <w:lang w:eastAsia="hr-HR" w:val="en-US"/>
        </w:rPr>
        <w:t>Škrape</w:t>
      </w:r>
      <w:proofErr w:type="spellEnd"/>
      <w:r w:rsidRPr="00B95578">
        <w:rPr>
          <w:rFonts w:cs="Times New Roman" w:eastAsia="Times New Roman"/>
          <w:lang w:eastAsia="hr-HR" w:val="en-US"/>
        </w:rPr>
        <w:t xml:space="preserve"> 40,</w:t>
      </w:r>
      <w:r w:rsidRPr="00B95578">
        <w:rPr>
          <w:rFonts w:cs="Times New Roman" w:eastAsia="Times New Roman"/>
          <w:lang w:eastAsia="hr-HR" w:val="fr-FR"/>
        </w:rPr>
        <w:t xml:space="preserve"> 16. ožujka 2017, izvan-raspravno,</w:t>
      </w:r>
    </w:p>
    <w:p w:rsidRDefault="00B95578" w:rsidP="00B95578" w:rsidR="00B95578" w:rsidRPr="00B95578">
      <w:pPr>
        <w:spacing w:after="0"/>
        <w:jc w:val="both"/>
        <w:rPr>
          <w:rFonts w:cs="Times New Roman" w:eastAsia="Times New Roman"/>
          <w:lang w:eastAsia="hr-HR"/>
        </w:rPr>
      </w:pPr>
    </w:p>
    <w:p w:rsidRDefault="00B95578" w:rsidP="00B95578" w:rsidR="00B95578" w:rsidRPr="00B95578">
      <w:pPr>
        <w:spacing w:after="0"/>
        <w:jc w:val="both"/>
        <w:rPr>
          <w:rFonts w:cs="Times New Roman" w:eastAsia="Times New Roman"/>
          <w:lang w:eastAsia="hr-HR" w:val="en-US"/>
        </w:rPr>
      </w:pPr>
    </w:p>
    <w:p w:rsidRDefault="00B95578" w:rsidP="00B95578" w:rsidR="00B95578" w:rsidRPr="00B95578">
      <w:pPr>
        <w:spacing w:after="0"/>
        <w:jc w:val="center"/>
        <w:rPr>
          <w:rFonts w:cs="Times New Roman" w:eastAsia="Times New Roman"/>
          <w:bCs/>
        </w:rPr>
      </w:pPr>
      <w:r w:rsidRPr="00B95578">
        <w:rPr>
          <w:rFonts w:cs="Times New Roman" w:eastAsia="Times New Roman"/>
          <w:bCs/>
        </w:rPr>
        <w:t>z a k l j u č i o    j e</w:t>
      </w:r>
    </w:p>
    <w:p w:rsidRDefault="00B95578" w:rsidP="00B95578" w:rsidR="00B95578" w:rsidRPr="00B95578">
      <w:pPr>
        <w:spacing w:after="0"/>
        <w:jc w:val="both"/>
        <w:rPr>
          <w:rFonts w:cs="Times New Roman" w:eastAsia="Times New Roman"/>
        </w:rPr>
      </w:pPr>
    </w:p>
    <w:p w:rsidRDefault="00B95578" w:rsidP="00B95578" w:rsidR="00B95578" w:rsidRPr="00B95578">
      <w:pPr>
        <w:spacing w:after="0"/>
        <w:jc w:val="both"/>
        <w:rPr>
          <w:rFonts w:cs="Times New Roman" w:eastAsia="Times New Roman"/>
        </w:rPr>
      </w:pPr>
      <w:r w:rsidRPr="00B95578">
        <w:rPr>
          <w:rFonts w:cs="Times New Roman" w:eastAsia="Times New Roman"/>
        </w:rPr>
        <w:t xml:space="preserve">  </w:t>
      </w:r>
      <w:r w:rsidRPr="00B95578">
        <w:rPr>
          <w:rFonts w:cs="Times New Roman" w:eastAsia="Times New Roman"/>
          <w:b/>
          <w:bCs/>
        </w:rPr>
        <w:t xml:space="preserve">     I/</w:t>
      </w:r>
      <w:r w:rsidRPr="00B95578">
        <w:rPr>
          <w:rFonts w:cs="Times New Roman" w:eastAsia="Times New Roman"/>
        </w:rPr>
        <w:t xml:space="preserve"> U stečajnom postupku nad uvodno navedenim stečajnim Dužnikom, zakazuje se posebno  Ispitno ročište</w:t>
      </w:r>
      <w:r w:rsidRPr="00B95578">
        <w:rPr>
          <w:rFonts w:cs="Times New Roman" w:eastAsia="Times New Roman"/>
          <w:lang w:val="fr-FR"/>
        </w:rPr>
        <w:t xml:space="preserve"> i to za</w:t>
      </w:r>
      <w:r w:rsidRPr="00B95578">
        <w:rPr>
          <w:rFonts w:cs="Times New Roman" w:eastAsia="Times New Roman"/>
        </w:rPr>
        <w:t xml:space="preserve">: UTORAK – 11. </w:t>
      </w:r>
      <w:r w:rsidRPr="00B95578">
        <w:rPr>
          <w:rFonts w:cs="Times New Roman" w:eastAsia="Times New Roman"/>
          <w:lang w:val="fr-FR"/>
        </w:rPr>
        <w:t>travnja</w:t>
      </w:r>
      <w:r w:rsidRPr="00B95578">
        <w:rPr>
          <w:rFonts w:cs="Times New Roman" w:eastAsia="Times New Roman"/>
        </w:rPr>
        <w:t xml:space="preserve"> 2017, </w:t>
      </w:r>
      <w:r w:rsidRPr="00B95578">
        <w:rPr>
          <w:rFonts w:cs="Times New Roman" w:eastAsia="Times New Roman"/>
          <w:lang w:val="fr-FR"/>
        </w:rPr>
        <w:t>s po</w:t>
      </w:r>
      <w:r w:rsidRPr="00B95578">
        <w:rPr>
          <w:rFonts w:cs="Times New Roman" w:eastAsia="Times New Roman"/>
        </w:rPr>
        <w:t>č</w:t>
      </w:r>
      <w:r w:rsidRPr="00B95578">
        <w:rPr>
          <w:rFonts w:cs="Times New Roman" w:eastAsia="Times New Roman"/>
          <w:lang w:val="fr-FR"/>
        </w:rPr>
        <w:t xml:space="preserve">etkom u </w:t>
      </w:r>
      <w:r w:rsidRPr="00B95578">
        <w:rPr>
          <w:rFonts w:cs="Times New Roman" w:eastAsia="Times New Roman"/>
        </w:rPr>
        <w:t xml:space="preserve">09,00 </w:t>
      </w:r>
      <w:r w:rsidRPr="00B95578">
        <w:rPr>
          <w:rFonts w:cs="Times New Roman" w:eastAsia="Times New Roman"/>
          <w:lang w:val="fr-FR"/>
        </w:rPr>
        <w:t>sati</w:t>
      </w:r>
      <w:r w:rsidRPr="00B95578">
        <w:rPr>
          <w:rFonts w:cs="Times New Roman" w:eastAsia="Times New Roman"/>
        </w:rPr>
        <w:t xml:space="preserve">, </w:t>
      </w:r>
      <w:r w:rsidRPr="00B95578">
        <w:rPr>
          <w:rFonts w:cs="Times New Roman" w:eastAsia="Times New Roman"/>
          <w:lang w:val="fr-FR"/>
        </w:rPr>
        <w:t>u Trgova</w:t>
      </w:r>
      <w:r w:rsidRPr="00B95578">
        <w:rPr>
          <w:rFonts w:cs="Times New Roman" w:eastAsia="Times New Roman"/>
        </w:rPr>
        <w:t>č</w:t>
      </w:r>
      <w:r w:rsidRPr="00B95578">
        <w:rPr>
          <w:rFonts w:cs="Times New Roman" w:eastAsia="Times New Roman"/>
          <w:lang w:val="fr-FR"/>
        </w:rPr>
        <w:t>kom sudu u Splitu</w:t>
      </w:r>
      <w:r w:rsidRPr="00B95578">
        <w:rPr>
          <w:rFonts w:cs="Times New Roman" w:eastAsia="Times New Roman"/>
        </w:rPr>
        <w:t xml:space="preserve">, </w:t>
      </w:r>
      <w:r w:rsidRPr="00B95578">
        <w:rPr>
          <w:rFonts w:cs="Times New Roman" w:eastAsia="Times New Roman"/>
          <w:lang w:val="fr-FR"/>
        </w:rPr>
        <w:t>Split</w:t>
      </w:r>
      <w:r w:rsidRPr="00B95578">
        <w:rPr>
          <w:rFonts w:cs="Times New Roman" w:eastAsia="Times New Roman"/>
        </w:rPr>
        <w:t xml:space="preserve">, </w:t>
      </w:r>
      <w:r w:rsidRPr="00B95578">
        <w:rPr>
          <w:rFonts w:cs="Times New Roman" w:eastAsia="Times New Roman"/>
          <w:lang w:val="fr-FR"/>
        </w:rPr>
        <w:t>Sukoi</w:t>
      </w:r>
      <w:r w:rsidRPr="00B95578">
        <w:rPr>
          <w:rFonts w:cs="Times New Roman" w:eastAsia="Times New Roman"/>
        </w:rPr>
        <w:t>š</w:t>
      </w:r>
      <w:r w:rsidRPr="00B95578">
        <w:rPr>
          <w:rFonts w:cs="Times New Roman" w:eastAsia="Times New Roman"/>
          <w:lang w:val="fr-FR"/>
        </w:rPr>
        <w:t>anska</w:t>
      </w:r>
      <w:r w:rsidRPr="00B95578">
        <w:rPr>
          <w:rFonts w:cs="Times New Roman" w:eastAsia="Times New Roman"/>
        </w:rPr>
        <w:t xml:space="preserve"> 6., sudnica broj: 5, soba broj: 121/ I kat. Na ovom će se Ispitnom ročištu ispitati jedna tražbina stečajnog vjerovnika koja je prijavljena u roku ali do sada nije ispitana. Odmah iza posebnoga Ispitnog ročišta održat će se i Skupština vjerovnika. sa slijedećim </w:t>
      </w:r>
    </w:p>
    <w:p w:rsidRDefault="00B95578" w:rsidP="00B95578" w:rsidR="00B95578" w:rsidRPr="00B95578">
      <w:pPr>
        <w:spacing w:after="0"/>
        <w:jc w:val="both"/>
        <w:rPr>
          <w:rFonts w:cs="Times New Roman" w:eastAsia="Times New Roman"/>
        </w:rPr>
      </w:pPr>
    </w:p>
    <w:p w:rsidRDefault="00B95578" w:rsidP="00B95578" w:rsidR="00B95578" w:rsidRPr="00B95578">
      <w:pPr>
        <w:spacing w:after="0"/>
        <w:jc w:val="center"/>
        <w:rPr>
          <w:rFonts w:cs="Times New Roman" w:eastAsia="Times New Roman"/>
        </w:rPr>
      </w:pPr>
      <w:r w:rsidRPr="00B95578">
        <w:rPr>
          <w:rFonts w:cs="Times New Roman" w:eastAsia="Times New Roman"/>
        </w:rPr>
        <w:t>Dnevnim redom:</w:t>
      </w:r>
    </w:p>
    <w:p w:rsidRDefault="00B95578" w:rsidP="00B95578" w:rsidR="00B95578" w:rsidRPr="00B95578">
      <w:pPr>
        <w:spacing w:after="0"/>
        <w:jc w:val="both"/>
        <w:rPr>
          <w:rFonts w:cs="Times New Roman" w:eastAsia="Times New Roman"/>
        </w:rPr>
      </w:pPr>
    </w:p>
    <w:p w:rsidRDefault="00B95578" w:rsidP="00B95578" w:rsidR="00B95578" w:rsidRPr="00B95578">
      <w:pPr>
        <w:spacing w:after="0"/>
        <w:jc w:val="both"/>
        <w:rPr>
          <w:rFonts w:cs="Times New Roman" w:eastAsia="Times New Roman"/>
        </w:rPr>
      </w:pPr>
      <w:r w:rsidRPr="00B95578">
        <w:rPr>
          <w:rFonts w:cs="Times New Roman" w:eastAsia="Times New Roman"/>
          <w:b/>
        </w:rPr>
        <w:t>1.</w:t>
      </w:r>
      <w:r w:rsidRPr="00B95578">
        <w:rPr>
          <w:rFonts w:cs="Times New Roman" w:eastAsia="Times New Roman"/>
        </w:rPr>
        <w:t xml:space="preserve"> Donošenje odluke o načinu i uvjetima prodaje imovine dužnika koja je u ovome stečajnom postupku procijenjena po sudskim vještacima i koja nije opterećena </w:t>
      </w:r>
      <w:proofErr w:type="spellStart"/>
      <w:r w:rsidRPr="00B95578">
        <w:rPr>
          <w:rFonts w:cs="Times New Roman" w:eastAsia="Times New Roman"/>
        </w:rPr>
        <w:t>razlučnim</w:t>
      </w:r>
      <w:proofErr w:type="spellEnd"/>
      <w:r w:rsidRPr="00B95578">
        <w:rPr>
          <w:rFonts w:cs="Times New Roman" w:eastAsia="Times New Roman"/>
        </w:rPr>
        <w:t xml:space="preserve"> pravima, sukladno članku 229, stavku 4, prvi dio rečenice, uz isključenje prodaje primjenom odredaba članaka 247. i 249, Stečajnog zakona (</w:t>
      </w:r>
      <w:r w:rsidRPr="00B95578">
        <w:rPr>
          <w:rFonts w:cs="Times New Roman" w:eastAsia="Times New Roman"/>
          <w:i/>
        </w:rPr>
        <w:t>Narodne novine</w:t>
      </w:r>
      <w:r w:rsidRPr="00B95578">
        <w:rPr>
          <w:rFonts w:cs="Times New Roman" w:eastAsia="Times New Roman"/>
        </w:rPr>
        <w:t xml:space="preserve">, br.: 71/15, SZ). </w:t>
      </w:r>
    </w:p>
    <w:p w:rsidRDefault="00B95578" w:rsidP="00B95578" w:rsidR="00B95578" w:rsidRPr="00B95578">
      <w:pPr>
        <w:spacing w:after="0"/>
        <w:jc w:val="both"/>
        <w:rPr>
          <w:rFonts w:cs="Times New Roman" w:eastAsia="Times New Roman"/>
        </w:rPr>
      </w:pPr>
      <w:r w:rsidRPr="00B95578">
        <w:rPr>
          <w:rFonts w:cs="Times New Roman" w:eastAsia="Times New Roman"/>
          <w:b/>
        </w:rPr>
        <w:t>2.</w:t>
      </w:r>
      <w:r w:rsidRPr="00B95578">
        <w:rPr>
          <w:rFonts w:cs="Times New Roman" w:eastAsia="Times New Roman"/>
        </w:rPr>
        <w:t xml:space="preserve">  Razno.</w:t>
      </w:r>
    </w:p>
    <w:p w:rsidRDefault="00B95578" w:rsidP="00B95578" w:rsidR="00B95578" w:rsidRPr="00B95578">
      <w:pPr>
        <w:spacing w:after="0"/>
        <w:jc w:val="both"/>
        <w:rPr>
          <w:rFonts w:cs="Times New Roman" w:eastAsia="Times New Roman"/>
          <w:b/>
          <w:bCs/>
        </w:rPr>
      </w:pPr>
      <w:r w:rsidRPr="00B95578">
        <w:rPr>
          <w:rFonts w:cs="Times New Roman" w:eastAsia="Times New Roman"/>
        </w:rPr>
        <w:t xml:space="preserve">  </w:t>
      </w:r>
      <w:r w:rsidRPr="00B95578">
        <w:rPr>
          <w:rFonts w:cs="Times New Roman" w:eastAsia="Times New Roman"/>
          <w:b/>
          <w:bCs/>
        </w:rPr>
        <w:t xml:space="preserve"> </w:t>
      </w:r>
    </w:p>
    <w:p w:rsidRDefault="00B95578" w:rsidP="00B95578" w:rsidR="00B95578" w:rsidRPr="00B95578">
      <w:pPr>
        <w:spacing w:after="0"/>
        <w:jc w:val="both"/>
        <w:rPr>
          <w:rFonts w:cs="Times New Roman" w:eastAsia="Times New Roman"/>
        </w:rPr>
      </w:pPr>
      <w:r w:rsidRPr="00B95578">
        <w:rPr>
          <w:rFonts w:cs="Times New Roman" w:eastAsia="Times New Roman"/>
          <w:b/>
          <w:bCs/>
        </w:rPr>
        <w:t xml:space="preserve">     II/</w:t>
      </w:r>
      <w:r w:rsidRPr="00B95578">
        <w:rPr>
          <w:rFonts w:cs="Times New Roman" w:eastAsia="Times New Roman"/>
        </w:rPr>
        <w:t xml:space="preserve"> Na zakazano Ispitno ročište i Skupštinu vjerovnika pozivaju se: Stečajni upravitelj i svi vjerovnici stečajnog Dužnika.</w:t>
      </w:r>
    </w:p>
    <w:p w:rsidRDefault="00B95578" w:rsidP="00B95578" w:rsidR="00B95578" w:rsidRPr="00B95578">
      <w:pPr>
        <w:spacing w:after="0"/>
        <w:jc w:val="both"/>
        <w:rPr>
          <w:rFonts w:cs="Times New Roman" w:eastAsia="Times New Roman"/>
        </w:rPr>
      </w:pPr>
      <w:r w:rsidRPr="00B95578">
        <w:rPr>
          <w:rFonts w:cs="Times New Roman" w:eastAsia="Times New Roman"/>
          <w:b/>
          <w:bCs/>
        </w:rPr>
        <w:t xml:space="preserve">     III/</w:t>
      </w:r>
      <w:r w:rsidRPr="00B95578">
        <w:rPr>
          <w:rFonts w:cs="Times New Roman" w:eastAsia="Times New Roman"/>
        </w:rPr>
        <w:t xml:space="preserve">  Ovaj će se Zaključak javno objaviti na mrežnoj stranici e-Oglasna ploča sudova a što svima pozvanima služi kao poziv.</w:t>
      </w:r>
    </w:p>
    <w:p w:rsidRDefault="00B95578" w:rsidP="00B95578" w:rsidR="00B95578" w:rsidRPr="00B95578">
      <w:pPr>
        <w:spacing w:after="0"/>
        <w:ind w:left="142"/>
        <w:jc w:val="center"/>
        <w:rPr>
          <w:rFonts w:cs="Times New Roman" w:eastAsia="Times New Roman"/>
        </w:rPr>
      </w:pPr>
    </w:p>
    <w:p w:rsidRDefault="00B95578" w:rsidP="00B95578" w:rsidR="00B95578" w:rsidRPr="00B95578">
      <w:pPr>
        <w:spacing w:after="0"/>
        <w:ind w:left="142"/>
        <w:jc w:val="center"/>
        <w:rPr>
          <w:rFonts w:cs="Times New Roman" w:eastAsia="Times New Roman"/>
        </w:rPr>
      </w:pPr>
      <w:r w:rsidRPr="00B95578">
        <w:rPr>
          <w:rFonts w:cs="Times New Roman" w:eastAsia="Times New Roman"/>
        </w:rPr>
        <w:t>Split, 16. ožujka 2017.</w:t>
      </w:r>
    </w:p>
    <w:p w:rsidRDefault="00B95578" w:rsidP="00B95578" w:rsidR="00B95578" w:rsidRPr="00B95578">
      <w:pPr>
        <w:spacing w:after="0"/>
        <w:ind w:left="142"/>
        <w:jc w:val="center"/>
        <w:rPr>
          <w:rFonts w:cs="Times New Roman" w:eastAsia="Times New Roman"/>
        </w:rPr>
      </w:pPr>
    </w:p>
    <w:p w:rsidRDefault="00B95578" w:rsidP="00B95578" w:rsidR="00B95578" w:rsidRPr="00B95578">
      <w:pPr>
        <w:spacing w:after="0"/>
        <w:ind w:left="142"/>
        <w:jc w:val="both"/>
        <w:rPr>
          <w:rFonts w:cs="Times New Roman" w:eastAsia="Times New Roman"/>
        </w:rPr>
      </w:pPr>
      <w:r w:rsidRPr="00B95578">
        <w:rPr>
          <w:rFonts w:cs="Times New Roman" w:eastAsia="Times New Roman"/>
        </w:rPr>
        <w:t xml:space="preserve">                                                                                                     STEČAJNI SUDAC:</w:t>
      </w:r>
    </w:p>
    <w:p w:rsidRDefault="00B95578" w:rsidP="00B95578" w:rsidR="00B95578" w:rsidRPr="00B95578">
      <w:pPr>
        <w:spacing w:after="0"/>
        <w:ind w:left="142"/>
        <w:jc w:val="both"/>
        <w:rPr>
          <w:rFonts w:cs="Times New Roman" w:eastAsia="Times New Roman"/>
        </w:rPr>
      </w:pPr>
      <w:r w:rsidRPr="00B95578">
        <w:rPr>
          <w:rFonts w:cs="Times New Roman" w:eastAsia="Times New Roman"/>
        </w:rPr>
        <w:tab/>
      </w:r>
      <w:r w:rsidRPr="00B95578">
        <w:rPr>
          <w:rFonts w:cs="Times New Roman" w:eastAsia="Times New Roman"/>
        </w:rPr>
        <w:tab/>
        <w:t xml:space="preserve"> </w:t>
      </w:r>
      <w:r w:rsidRPr="00B95578">
        <w:rPr>
          <w:rFonts w:cs="Times New Roman" w:eastAsia="Times New Roman"/>
        </w:rPr>
        <w:tab/>
      </w:r>
      <w:r w:rsidRPr="00B95578">
        <w:rPr>
          <w:rFonts w:cs="Times New Roman" w:eastAsia="Times New Roman"/>
        </w:rPr>
        <w:tab/>
      </w:r>
      <w:r w:rsidRPr="00B95578">
        <w:rPr>
          <w:rFonts w:cs="Times New Roman" w:eastAsia="Times New Roman"/>
        </w:rPr>
        <w:tab/>
      </w:r>
      <w:r w:rsidRPr="00B95578">
        <w:rPr>
          <w:rFonts w:cs="Times New Roman" w:eastAsia="Times New Roman"/>
        </w:rPr>
        <w:tab/>
      </w:r>
      <w:r w:rsidRPr="00B95578">
        <w:rPr>
          <w:rFonts w:cs="Times New Roman" w:eastAsia="Times New Roman"/>
        </w:rPr>
        <w:tab/>
        <w:t xml:space="preserve">                             Jozo Ćaleta,</w:t>
      </w:r>
    </w:p>
    <w:p w:rsidRDefault="00B95578" w:rsidP="00B95578" w:rsidR="00B95578" w:rsidRPr="00B95578">
      <w:pPr>
        <w:spacing w:after="0"/>
        <w:ind w:left="142"/>
        <w:jc w:val="both"/>
        <w:rPr>
          <w:rFonts w:cs="Times New Roman" w:eastAsia="Times New Roman"/>
        </w:rPr>
      </w:pPr>
    </w:p>
    <w:p w:rsidRDefault="00B95578" w:rsidP="00B95578" w:rsidR="00B95578" w:rsidRPr="00B95578">
      <w:pPr>
        <w:spacing w:after="0"/>
        <w:ind w:left="142"/>
        <w:jc w:val="both"/>
        <w:rPr>
          <w:rFonts w:cs="Times New Roman" w:eastAsia="Times New Roman"/>
        </w:rPr>
      </w:pPr>
    </w:p>
    <w:p w:rsidRDefault="00B95578" w:rsidP="00B95578" w:rsidR="00B95578" w:rsidRPr="00B95578">
      <w:pPr>
        <w:spacing w:after="0"/>
        <w:ind w:left="142"/>
        <w:jc w:val="both"/>
        <w:rPr>
          <w:rFonts w:cs="Times New Roman" w:eastAsia="Times New Roman"/>
        </w:rPr>
      </w:pPr>
      <w:r w:rsidRPr="00B95578">
        <w:rPr>
          <w:rFonts w:cs="Times New Roman" w:eastAsia="Times New Roman"/>
        </w:rPr>
        <w:t>PRAVNA POUKA: Protiv ovog Zaključka nije dopušten pravni lijek.</w:t>
      </w:r>
    </w:p>
    <w:p w:rsidRDefault="00B95578" w:rsidP="00B95578" w:rsidR="00B95578" w:rsidRPr="00B95578">
      <w:pPr>
        <w:spacing w:after="0"/>
        <w:jc w:val="both"/>
        <w:rPr>
          <w:rFonts w:cs="Times New Roman" w:eastAsia="Times New Roman"/>
        </w:rPr>
      </w:pPr>
    </w:p>
    <w:p w:rsidRDefault="00B95578" w:rsidP="00B95578" w:rsidR="00B95578" w:rsidRPr="00B95578">
      <w:pPr>
        <w:spacing w:after="0"/>
        <w:jc w:val="both"/>
        <w:rPr>
          <w:rFonts w:cs="Times New Roman" w:eastAsia="Times New Roman"/>
        </w:rPr>
      </w:pPr>
    </w:p>
    <w:p w:rsidRDefault="00B95578" w:rsidP="00B95578" w:rsidR="00B95578" w:rsidRPr="00B95578">
      <w:pPr>
        <w:spacing w:after="0"/>
        <w:jc w:val="both"/>
        <w:rPr>
          <w:rFonts w:cs="Times New Roman" w:eastAsia="Times New Roman"/>
        </w:rPr>
      </w:pPr>
      <w:r w:rsidRPr="00B95578">
        <w:rPr>
          <w:rFonts w:cs="Times New Roman" w:eastAsia="Times New Roman"/>
        </w:rPr>
        <w:t xml:space="preserve">                                                                  </w:t>
      </w:r>
      <w:r w:rsidRPr="00B95578">
        <w:rPr>
          <w:rFonts w:cs="Times New Roman" w:eastAsia="Times New Roman"/>
          <w:b/>
        </w:rPr>
        <w:t>- 2 -</w:t>
      </w:r>
      <w:r w:rsidRPr="00B95578">
        <w:rPr>
          <w:rFonts w:cs="Times New Roman" w:eastAsia="Times New Roman"/>
        </w:rPr>
        <w:t xml:space="preserve">                              </w:t>
      </w:r>
      <w:r w:rsidRPr="00B95578">
        <w:rPr>
          <w:rFonts w:cs="Times New Roman" w:eastAsia="Times New Roman"/>
          <w:b/>
        </w:rPr>
        <w:t>Broj:  14. St-1304/2016.</w:t>
      </w:r>
    </w:p>
    <w:p w:rsidRDefault="00B95578" w:rsidP="00B95578" w:rsidR="00B95578" w:rsidRPr="00B95578">
      <w:pPr>
        <w:spacing w:after="0"/>
        <w:ind w:left="142"/>
        <w:jc w:val="both"/>
        <w:rPr>
          <w:rFonts w:cs="Times New Roman" w:eastAsia="Times New Roman"/>
        </w:rPr>
      </w:pPr>
    </w:p>
    <w:p w:rsidRDefault="00B95578" w:rsidP="00B95578" w:rsidR="00B95578" w:rsidRPr="00B95578">
      <w:pPr>
        <w:spacing w:after="0"/>
        <w:ind w:left="142"/>
        <w:jc w:val="both"/>
        <w:rPr>
          <w:rFonts w:cs="Times New Roman" w:eastAsia="Times New Roman"/>
        </w:rPr>
      </w:pPr>
    </w:p>
    <w:p w:rsidRDefault="00B95578" w:rsidP="00B95578" w:rsidR="00B95578" w:rsidRPr="00B95578">
      <w:pPr>
        <w:spacing w:after="0"/>
        <w:ind w:left="142"/>
        <w:jc w:val="both"/>
        <w:rPr>
          <w:rFonts w:cs="Times New Roman" w:eastAsia="Times New Roman"/>
        </w:rPr>
      </w:pPr>
    </w:p>
    <w:p w:rsidRDefault="00B95578" w:rsidP="00B95578" w:rsidR="00B95578" w:rsidRPr="00B95578">
      <w:pPr>
        <w:spacing w:after="0"/>
        <w:ind w:left="360"/>
        <w:jc w:val="both"/>
        <w:rPr>
          <w:rFonts w:cs="Times New Roman" w:eastAsia="Times New Roman"/>
        </w:rPr>
      </w:pPr>
      <w:r w:rsidRPr="00B95578">
        <w:rPr>
          <w:rFonts w:cs="Times New Roman" w:eastAsia="Times New Roman"/>
          <w:u w:val="single"/>
        </w:rPr>
        <w:t>DNA:</w:t>
      </w:r>
      <w:r w:rsidRPr="00B95578">
        <w:rPr>
          <w:rFonts w:cs="Times New Roman" w:eastAsia="Times New Roman"/>
        </w:rPr>
        <w:t xml:space="preserve">   1.  S</w:t>
      </w:r>
      <w:r w:rsidRPr="00B95578">
        <w:rPr>
          <w:rFonts w:cs="Times New Roman" w:eastAsia="Times New Roman"/>
          <w:lang w:val="fr-FR"/>
        </w:rPr>
        <w:t xml:space="preserve"> stečajni upravitelj Ivan Eterović, iz Splita, </w:t>
      </w:r>
      <w:r w:rsidRPr="00B95578">
        <w:rPr>
          <w:rFonts w:cs="Times New Roman" w:eastAsia="Times New Roman"/>
        </w:rPr>
        <w:t xml:space="preserve">preko e-Oglasne ploče, </w:t>
      </w:r>
    </w:p>
    <w:p w:rsidRDefault="00B95578" w:rsidP="00B95578" w:rsidR="00B95578" w:rsidRPr="00B95578">
      <w:pPr>
        <w:spacing w:after="0"/>
        <w:ind w:left="360"/>
        <w:jc w:val="both"/>
        <w:rPr>
          <w:rFonts w:cs="Times New Roman" w:eastAsia="Times New Roman"/>
        </w:rPr>
      </w:pPr>
      <w:r w:rsidRPr="00B95578">
        <w:rPr>
          <w:rFonts w:cs="Times New Roman" w:eastAsia="Times New Roman"/>
        </w:rPr>
        <w:t xml:space="preserve">             2.  e-Oglasna ploča Suda – rok: do 11. </w:t>
      </w:r>
      <w:r w:rsidRPr="00B95578">
        <w:rPr>
          <w:rFonts w:cs="Times New Roman" w:eastAsia="Times New Roman"/>
          <w:lang w:val="fr-FR"/>
        </w:rPr>
        <w:t>travnja</w:t>
      </w:r>
      <w:r w:rsidRPr="00B95578">
        <w:rPr>
          <w:rFonts w:cs="Times New Roman" w:eastAsia="Times New Roman"/>
        </w:rPr>
        <w:t xml:space="preserve"> 2017,</w:t>
      </w:r>
    </w:p>
    <w:p w:rsidRDefault="00B95578" w:rsidP="00B95578" w:rsidR="00B95578" w:rsidRPr="00B95578">
      <w:pPr>
        <w:spacing w:after="0"/>
        <w:ind w:left="360"/>
        <w:jc w:val="both"/>
        <w:rPr>
          <w:rFonts w:cs="Times New Roman" w:eastAsia="Times New Roman"/>
        </w:rPr>
      </w:pPr>
      <w:r w:rsidRPr="00B95578">
        <w:rPr>
          <w:rFonts w:cs="Times New Roman" w:eastAsia="Times New Roman"/>
        </w:rPr>
        <w:t xml:space="preserve">             3.  Spis.</w:t>
      </w:r>
    </w:p>
    <w:p w:rsidRDefault="00B95578" w:rsidP="00B95578" w:rsidR="00B95578" w:rsidRPr="00B95578">
      <w:pPr>
        <w:spacing w:after="0"/>
        <w:jc w:val="both"/>
        <w:rPr>
          <w:rFonts w:cs="Times New Roman" w:eastAsia="Times New Roman"/>
        </w:rPr>
      </w:pPr>
    </w:p>
    <w:p w:rsidRDefault="00B95578" w:rsidP="00B95578" w:rsidR="00B95578" w:rsidRPr="00B95578">
      <w:pPr>
        <w:spacing w:after="0"/>
        <w:jc w:val="both"/>
        <w:rPr>
          <w:rFonts w:cs="Times New Roman" w:eastAsia="Times New Roman"/>
        </w:rPr>
      </w:pPr>
    </w:p>
    <w:p w:rsidRDefault="00B95578" w:rsidP="00B95578" w:rsidR="00B95578" w:rsidRPr="00B95578">
      <w:pPr>
        <w:spacing w:after="0"/>
        <w:jc w:val="both"/>
        <w:rPr>
          <w:rFonts w:cs="Times New Roman" w:eastAsia="Times New Roman"/>
        </w:rPr>
      </w:pPr>
    </w:p>
    <w:p w:rsidRDefault="00B95578" w:rsidP="00B95578" w:rsidR="00B95578" w:rsidRPr="00B95578">
      <w:pPr>
        <w:spacing w:after="0"/>
        <w:jc w:val="both"/>
        <w:rPr>
          <w:rFonts w:cs="Times New Roman" w:eastAsia="Times New Roman"/>
        </w:rPr>
      </w:pPr>
      <w:r w:rsidRPr="00B95578">
        <w:rPr>
          <w:rFonts w:cs="Times New Roman" w:eastAsia="Times New Roman"/>
        </w:rPr>
        <w:t>Split, dne 16. ožujka 2017.</w:t>
      </w:r>
    </w:p>
    <w:p w:rsidRDefault="00B95578" w:rsidP="00B95578" w:rsidR="00B95578" w:rsidRPr="00B95578">
      <w:pPr>
        <w:spacing w:after="0"/>
        <w:jc w:val="both"/>
        <w:rPr>
          <w:rFonts w:cs="Times New Roman" w:eastAsia="Times New Roman"/>
        </w:rPr>
      </w:pPr>
    </w:p>
    <w:p w:rsidRDefault="00B95578" w:rsidP="00B95578" w:rsidR="00B95578" w:rsidRPr="00B95578">
      <w:pPr>
        <w:spacing w:after="0"/>
        <w:jc w:val="both"/>
        <w:rPr>
          <w:rFonts w:cs="Times New Roman" w:eastAsia="Times New Roman"/>
        </w:rPr>
      </w:pPr>
      <w:r w:rsidRPr="00B95578">
        <w:rPr>
          <w:rFonts w:cs="Times New Roman" w:eastAsia="Times New Roman"/>
        </w:rPr>
        <w:t xml:space="preserve">                                                                                         SUDAC:</w:t>
      </w:r>
    </w:p>
    <w:p w:rsidRDefault="00B95578" w:rsidP="00B95578" w:rsidR="00B95578" w:rsidRPr="00B95578">
      <w:pPr>
        <w:spacing w:after="0"/>
        <w:jc w:val="both"/>
        <w:rPr>
          <w:rFonts w:cs="Times New Roman" w:eastAsia="Times New Roman"/>
        </w:rPr>
      </w:pPr>
      <w:r w:rsidRPr="00B95578">
        <w:rPr>
          <w:rFonts w:cs="Times New Roman" w:eastAsia="Times New Roman"/>
        </w:rPr>
        <w:t xml:space="preserve">                                                                                       Jozo Ćaleta,</w:t>
      </w:r>
    </w:p>
    <w:p w:rsidRDefault="00B95578" w:rsidP="00B95578" w:rsidR="00B95578" w:rsidRPr="00B95578">
      <w:pPr>
        <w:spacing w:after="0"/>
        <w:jc w:val="both"/>
        <w:rPr>
          <w:rFonts w:cs="Times New Roman" w:eastAsia="Times New Roman"/>
        </w:rPr>
      </w:pPr>
    </w:p>
    <w:p w:rsidRDefault="00B95578" w:rsidP="00B95578" w:rsidR="00B95578" w:rsidRPr="00B95578">
      <w:pPr>
        <w:spacing w:after="0"/>
        <w:jc w:val="both"/>
        <w:rPr>
          <w:rFonts w:cs="Times New Roman" w:eastAsia="Times New Roman"/>
        </w:rPr>
      </w:pPr>
    </w:p>
    <w:p w:rsidRDefault="00B95578" w:rsidP="00B95578" w:rsidR="00B95578" w:rsidRPr="00B95578">
      <w:pPr>
        <w:spacing w:after="0"/>
        <w:rPr>
          <w:rFonts w:cs="Times New Roman" w:eastAsia="Times New Roman"/>
        </w:rPr>
      </w:pPr>
    </w:p>
    <w:p w:rsidRDefault="00B95578" w:rsidP="00B95578" w:rsidR="00B95578" w:rsidRPr="00B95578">
      <w:pPr>
        <w:spacing w:after="0"/>
        <w:rPr>
          <w:rFonts w:cs="Times New Roman" w:eastAsia="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578"/>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917007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St-1304/2016-169</izvorni_sadrzaj>
    <derivirana_varijabla naziv="DomainObject.Oznaka_1">St-1304/2016-169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St-1304/2016-169</izvorni_sadrzaj>
    <derivirana_varijabla naziv="DomainObject.PoslovniBrojDokumenta_1">St-1304/2016-169</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87AA9B-7D14-4479-A193-0CCCD88DCA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321</properties:Words>
  <properties:Characters>1595</properties:Characters>
  <properties:Lines>69</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2017-03-16T07:56:00Z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St-1304/2016-169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