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f2542" w14:paraId="81f2542" w:rsidRDefault="00070CCE" w:rsidR="00D61B82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>12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 w:rsidR="00B46C30">
        <w:rPr>
          <w:rFonts w:hAnsi="Times New Roman" w:ascii="Times New Roman"/>
          <w:szCs w:val="24"/>
          <w:lang w:val="hr-HR"/>
        </w:rPr>
        <w:t>95</w:t>
      </w:r>
      <w:r w:rsidRPr="00627967">
        <w:rPr>
          <w:rFonts w:hAnsi="Times New Roman" w:ascii="Times New Roman"/>
          <w:szCs w:val="24"/>
          <w:lang w:val="hr-HR"/>
        </w:rPr>
        <w:t>/1</w:t>
      </w:r>
      <w:r>
        <w:rPr>
          <w:rFonts w:hAnsi="Times New Roman" w:ascii="Times New Roman"/>
          <w:szCs w:val="24"/>
          <w:lang w:val="hr-HR"/>
        </w:rPr>
        <w:t>6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</w:t>
      </w:r>
      <w:r>
        <w:rPr>
          <w:rFonts w:hAnsi="Times New Roman" w:ascii="Times New Roman"/>
          <w:szCs w:val="24"/>
          <w:lang w:val="pt-BR"/>
        </w:rPr>
        <w:t xml:space="preserve">Z  A  K  LJ  U  Č  A  K 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</w:rPr>
        <w:t>Trgovački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sud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Nini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zahtjeva</w:t>
      </w:r>
      <w:proofErr w:type="spellEnd"/>
      <w:r w:rsidRPr="00627967">
        <w:rPr>
          <w:rFonts w:hAnsi="Times New Roman" w:ascii="Times New Roman"/>
        </w:rPr>
        <w:t xml:space="preserve"> FINANCIJSKE AGENCIJE,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 w:rsidRPr="00627967">
        <w:rPr>
          <w:rFonts w:hAnsi="Times New Roman" w:ascii="Times New Roman"/>
        </w:rPr>
        <w:t xml:space="preserve"> </w:t>
      </w:r>
      <w:r w:rsidR="00B46C30">
        <w:rPr>
          <w:rFonts w:hAnsi="Times New Roman" w:ascii="Times New Roman"/>
        </w:rPr>
        <w:t xml:space="preserve">GRADNJA GOC d.o.o. </w:t>
      </w:r>
      <w:proofErr w:type="spellStart"/>
      <w:r w:rsidR="00B46C30">
        <w:rPr>
          <w:rFonts w:hAnsi="Times New Roman" w:ascii="Times New Roman"/>
        </w:rPr>
        <w:t>Stubičke</w:t>
      </w:r>
      <w:proofErr w:type="spellEnd"/>
      <w:r w:rsidR="00B46C30">
        <w:rPr>
          <w:rFonts w:hAnsi="Times New Roman" w:ascii="Times New Roman"/>
        </w:rPr>
        <w:t xml:space="preserve"> </w:t>
      </w:r>
      <w:proofErr w:type="spellStart"/>
      <w:r w:rsidR="00B46C30">
        <w:rPr>
          <w:rFonts w:hAnsi="Times New Roman" w:ascii="Times New Roman"/>
        </w:rPr>
        <w:t>Toplice</w:t>
      </w:r>
      <w:proofErr w:type="spellEnd"/>
      <w:r w:rsidR="00B46C30">
        <w:rPr>
          <w:rFonts w:hAnsi="Times New Roman" w:ascii="Times New Roman"/>
        </w:rPr>
        <w:t xml:space="preserve">, </w:t>
      </w:r>
      <w:proofErr w:type="spellStart"/>
      <w:r w:rsidR="00B46C30">
        <w:rPr>
          <w:rFonts w:hAnsi="Times New Roman" w:ascii="Times New Roman"/>
        </w:rPr>
        <w:t>Zagorskih</w:t>
      </w:r>
      <w:proofErr w:type="spellEnd"/>
      <w:r w:rsidR="00B46C30">
        <w:rPr>
          <w:rFonts w:hAnsi="Times New Roman" w:ascii="Times New Roman"/>
        </w:rPr>
        <w:t xml:space="preserve"> brigade 51, OIB:53384601605</w:t>
      </w:r>
      <w:r>
        <w:rPr>
          <w:rFonts w:hAnsi="Times New Roman" w:ascii="Times New Roman"/>
        </w:rPr>
        <w:t>, 2</w:t>
      </w:r>
      <w:r w:rsidR="00095ABA">
        <w:rPr>
          <w:rFonts w:hAnsi="Times New Roman" w:ascii="Times New Roman"/>
        </w:rPr>
        <w:t>2</w:t>
      </w:r>
      <w:r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siječnja</w:t>
      </w:r>
      <w:proofErr w:type="spellEnd"/>
      <w:r>
        <w:rPr>
          <w:rFonts w:hAnsi="Times New Roman" w:ascii="Times New Roman"/>
        </w:rPr>
        <w:t xml:space="preserve"> </w:t>
      </w:r>
      <w:r w:rsidRPr="00627967">
        <w:rPr>
          <w:rFonts w:hAnsi="Times New Roman" w:ascii="Times New Roman"/>
          <w:szCs w:val="24"/>
        </w:rPr>
        <w:t>201</w:t>
      </w:r>
      <w:r>
        <w:rPr>
          <w:rFonts w:hAnsi="Times New Roman" w:ascii="Times New Roman"/>
          <w:szCs w:val="24"/>
        </w:rPr>
        <w:t>6</w:t>
      </w:r>
      <w:r w:rsidRPr="00627967">
        <w:rPr>
          <w:rFonts w:hAnsi="Times New Roman" w:ascii="Times New Roman"/>
          <w:szCs w:val="24"/>
        </w:rPr>
        <w:t xml:space="preserve">., </w:t>
      </w:r>
      <w:proofErr w:type="spellStart"/>
      <w:r>
        <w:rPr>
          <w:rFonts w:hAnsi="Times New Roman" w:ascii="Times New Roman"/>
          <w:szCs w:val="24"/>
        </w:rPr>
        <w:t>godine</w:t>
      </w:r>
      <w:proofErr w:type="spellEnd"/>
      <w:r>
        <w:rPr>
          <w:rFonts w:hAnsi="Times New Roman" w:ascii="Times New Roman"/>
          <w:szCs w:val="24"/>
        </w:rPr>
        <w:t xml:space="preserve">, </w:t>
      </w:r>
    </w:p>
    <w:p w:rsidRDefault="004925A7" w:rsidP="004925A7" w:rsidR="004925A7" w:rsidRPr="00627967">
      <w:pPr>
        <w:ind w:firstLine="720"/>
        <w:jc w:val="both"/>
        <w:rPr>
          <w:rFonts w:hAnsi="Times New Roman" w:ascii="Times New Roman"/>
          <w:szCs w:val="24"/>
        </w:rPr>
      </w:pP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 z  a  k  lj  u  č  i  o  </w:t>
      </w:r>
      <w:r w:rsidRPr="00627967">
        <w:rPr>
          <w:rFonts w:hAnsi="Times New Roman" w:ascii="Times New Roman"/>
          <w:szCs w:val="24"/>
          <w:lang w:val="pt-BR"/>
        </w:rPr>
        <w:t xml:space="preserve">    j e</w:t>
      </w:r>
    </w:p>
    <w:p w:rsidRDefault="004925A7" w:rsidR="004925A7">
      <w:pPr>
        <w:jc w:val="both"/>
        <w:rPr>
          <w:rFonts w:hAnsi="Times New Roman" w:ascii="Times New Roman"/>
          <w:szCs w:val="24"/>
        </w:rPr>
      </w:pPr>
    </w:p>
    <w:p w:rsidRDefault="004925A7" w:rsidR="004925A7">
      <w:pPr>
        <w:jc w:val="both"/>
        <w:rPr>
          <w:rFonts w:hAnsi="Times New Roman" w:ascii="Times New Roman"/>
          <w:szCs w:val="24"/>
        </w:rPr>
      </w:pPr>
    </w:p>
    <w:p w:rsidRDefault="004925A7" w:rsidP="004925A7" w:rsidR="00EC7020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I           </w:t>
      </w:r>
      <w:proofErr w:type="spellStart"/>
      <w:r w:rsidR="00982ACF">
        <w:rPr>
          <w:rFonts w:hAnsi="Times New Roman" w:ascii="Times New Roman"/>
          <w:szCs w:val="24"/>
        </w:rPr>
        <w:t>Sud</w:t>
      </w:r>
      <w:proofErr w:type="spellEnd"/>
      <w:r w:rsidR="00982ACF">
        <w:rPr>
          <w:rFonts w:hAnsi="Times New Roman" w:ascii="Times New Roman"/>
          <w:szCs w:val="24"/>
        </w:rPr>
        <w:t xml:space="preserve"> je </w:t>
      </w:r>
      <w:proofErr w:type="spellStart"/>
      <w:r w:rsidR="00982ACF">
        <w:rPr>
          <w:rFonts w:hAnsi="Times New Roman" w:ascii="Times New Roman"/>
          <w:szCs w:val="24"/>
        </w:rPr>
        <w:t>pokrenuo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skraćeni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stečajni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postupka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nad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predloženim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dužnikom</w:t>
      </w:r>
      <w:proofErr w:type="spellEnd"/>
      <w:r w:rsidR="00982ACF">
        <w:rPr>
          <w:rFonts w:hAnsi="Times New Roman" w:ascii="Times New Roman"/>
          <w:szCs w:val="24"/>
        </w:rPr>
        <w:t xml:space="preserve"> , </w:t>
      </w:r>
      <w:r w:rsidR="00B46C30">
        <w:rPr>
          <w:rFonts w:hAnsi="Times New Roman" w:ascii="Times New Roman"/>
        </w:rPr>
        <w:t xml:space="preserve">GRADNJA GOC d.o.o. </w:t>
      </w:r>
      <w:proofErr w:type="spellStart"/>
      <w:r w:rsidR="00B46C30">
        <w:rPr>
          <w:rFonts w:hAnsi="Times New Roman" w:ascii="Times New Roman"/>
        </w:rPr>
        <w:t>Stubičke</w:t>
      </w:r>
      <w:proofErr w:type="spellEnd"/>
      <w:r w:rsidR="00B46C30">
        <w:rPr>
          <w:rFonts w:hAnsi="Times New Roman" w:ascii="Times New Roman"/>
        </w:rPr>
        <w:t xml:space="preserve"> </w:t>
      </w:r>
      <w:proofErr w:type="spellStart"/>
      <w:r w:rsidR="00B46C30">
        <w:rPr>
          <w:rFonts w:hAnsi="Times New Roman" w:ascii="Times New Roman"/>
        </w:rPr>
        <w:t>Toplice</w:t>
      </w:r>
      <w:proofErr w:type="spellEnd"/>
      <w:r w:rsidR="00B46C30">
        <w:rPr>
          <w:rFonts w:hAnsi="Times New Roman" w:ascii="Times New Roman"/>
        </w:rPr>
        <w:t xml:space="preserve">, </w:t>
      </w:r>
      <w:proofErr w:type="spellStart"/>
      <w:r w:rsidR="00B46C30">
        <w:rPr>
          <w:rFonts w:hAnsi="Times New Roman" w:ascii="Times New Roman"/>
        </w:rPr>
        <w:t>Zagorskih</w:t>
      </w:r>
      <w:proofErr w:type="spellEnd"/>
      <w:r w:rsidR="00B46C30">
        <w:rPr>
          <w:rFonts w:hAnsi="Times New Roman" w:ascii="Times New Roman"/>
        </w:rPr>
        <w:t xml:space="preserve"> brigade 51, OIB:53384601605</w:t>
      </w:r>
      <w:r w:rsidR="00982ACF">
        <w:rPr>
          <w:rFonts w:hAnsi="Times New Roman" w:ascii="Times New Roman"/>
        </w:rPr>
        <w:t>.</w:t>
      </w:r>
    </w:p>
    <w:p w:rsidRDefault="00982ACF" w:rsidP="006743D2" w:rsidR="00982ACF" w:rsidRPr="006743D2">
      <w:pPr>
        <w:pStyle w:val="Odlomakpopisa"/>
        <w:numPr>
          <w:ilvl w:val="0"/>
          <w:numId w:val="8"/>
        </w:numPr>
        <w:rPr>
          <w:rFonts w:hAnsi="Times New Roman" w:ascii="Times New Roman"/>
          <w:szCs w:val="24"/>
          <w:lang w:val="hr-HR"/>
        </w:rPr>
      </w:pPr>
      <w:proofErr w:type="spellStart"/>
      <w:r w:rsidRPr="006743D2">
        <w:rPr>
          <w:rFonts w:hAnsi="Times New Roman" w:ascii="Times New Roman"/>
        </w:rPr>
        <w:t>Ukupan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evidentiranog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duga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temelju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neizvršenih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osnova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za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plaćanje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iznosi</w:t>
      </w:r>
      <w:proofErr w:type="spellEnd"/>
      <w:r w:rsidRPr="006743D2">
        <w:rPr>
          <w:rFonts w:hAnsi="Times New Roman" w:ascii="Times New Roman"/>
        </w:rPr>
        <w:t xml:space="preserve"> </w:t>
      </w:r>
      <w:r w:rsidR="00B46C30">
        <w:rPr>
          <w:rFonts w:hAnsi="Times New Roman" w:ascii="Times New Roman"/>
        </w:rPr>
        <w:t>11.570,28</w:t>
      </w:r>
      <w:r w:rsidR="004A21E1">
        <w:rPr>
          <w:rFonts w:hAnsi="Times New Roman" w:ascii="Times New Roman"/>
        </w:rPr>
        <w:t xml:space="preserve"> </w:t>
      </w:r>
      <w:r w:rsidRPr="006743D2">
        <w:rPr>
          <w:rFonts w:hAnsi="Times New Roman" w:ascii="Times New Roman"/>
          <w:szCs w:val="24"/>
        </w:rPr>
        <w:t xml:space="preserve"> </w:t>
      </w:r>
      <w:proofErr w:type="spellStart"/>
      <w:r w:rsidRPr="006743D2">
        <w:rPr>
          <w:rFonts w:hAnsi="Times New Roman" w:ascii="Times New Roman"/>
          <w:szCs w:val="24"/>
        </w:rPr>
        <w:t>kuna</w:t>
      </w:r>
      <w:proofErr w:type="spellEnd"/>
      <w:r w:rsidRPr="006743D2">
        <w:rPr>
          <w:rFonts w:hAnsi="Times New Roman" w:ascii="Times New Roman"/>
          <w:szCs w:val="24"/>
        </w:rPr>
        <w:t xml:space="preserve">. </w:t>
      </w:r>
    </w:p>
    <w:p w:rsidRDefault="00982ACF" w:rsidP="00982ACF" w:rsidR="00EC70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  </w:t>
      </w:r>
      <w:r w:rsidR="00EC7020" w:rsidRPr="00982ACF">
        <w:rPr>
          <w:rFonts w:hAnsi="Times New Roman" w:ascii="Times New Roman"/>
          <w:szCs w:val="24"/>
          <w:lang w:val="hr-HR"/>
        </w:rPr>
        <w:t xml:space="preserve">Poziva se osoba ovlaštena za zastupanje dužnika po zakonu </w:t>
      </w:r>
      <w:r w:rsidR="00B46C30">
        <w:rPr>
          <w:rFonts w:hAnsi="Times New Roman" w:ascii="Times New Roman"/>
          <w:szCs w:val="24"/>
          <w:lang w:val="hr-HR"/>
        </w:rPr>
        <w:t xml:space="preserve">Goran </w:t>
      </w:r>
      <w:proofErr w:type="spellStart"/>
      <w:r w:rsidR="00B46C30">
        <w:rPr>
          <w:rFonts w:hAnsi="Times New Roman" w:ascii="Times New Roman"/>
          <w:szCs w:val="24"/>
          <w:lang w:val="hr-HR"/>
        </w:rPr>
        <w:t>Kraševac</w:t>
      </w:r>
      <w:proofErr w:type="spellEnd"/>
      <w:r w:rsidR="00B46C30">
        <w:rPr>
          <w:rFonts w:hAnsi="Times New Roman" w:ascii="Times New Roman"/>
          <w:szCs w:val="24"/>
          <w:lang w:val="hr-HR"/>
        </w:rPr>
        <w:t xml:space="preserve"> OIB:09398968377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EC7020" w:rsidRPr="00982ACF">
        <w:rPr>
          <w:rFonts w:hAnsi="Times New Roman" w:ascii="Times New Roman"/>
          <w:szCs w:val="24"/>
          <w:lang w:val="hr-HR"/>
        </w:rPr>
        <w:t xml:space="preserve">da u roku od petnaest dana od isteka osmog  dana od objave ovog zaključka na mrežnoj stranici  e-Oglasna ploča ovog suda , podnese ovome sudu na propisanom obrascu,  koji je dostupan na  mrežnoj stranici e-Oglasna ploča  pozivom na gornji broj spisa, </w:t>
      </w:r>
      <w:r>
        <w:rPr>
          <w:rFonts w:hAnsi="Times New Roman" w:ascii="Times New Roman"/>
          <w:szCs w:val="24"/>
          <w:lang w:val="hr-HR"/>
        </w:rPr>
        <w:t xml:space="preserve">ovjerovljen </w:t>
      </w:r>
      <w:r w:rsidR="00EC7020" w:rsidRPr="00982ACF">
        <w:rPr>
          <w:rFonts w:hAnsi="Times New Roman" w:ascii="Times New Roman"/>
          <w:szCs w:val="24"/>
          <w:lang w:val="hr-HR"/>
        </w:rPr>
        <w:t xml:space="preserve">popis imovine i obveza, u kojem joj se nalaže navesti: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4E5A23">
        <w:rPr>
          <w:rFonts w:hAnsi="Times New Roman" w:ascii="Times New Roman"/>
          <w:szCs w:val="24"/>
          <w:lang w:val="hr-HR"/>
        </w:rPr>
        <w:t>razlučna</w:t>
      </w:r>
      <w:proofErr w:type="spellEnd"/>
      <w:r w:rsidRPr="004E5A23"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DC7746" w:rsidP="00EC7020" w:rsidR="00DC7746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prosječnih mjesečnih troškova redovitog poslovanja dužnika u posljednjih godinu dana</w:t>
      </w:r>
    </w:p>
    <w:p w:rsidRDefault="00EC7020" w:rsidP="00982ACF" w:rsidR="00982ACF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982ACF">
        <w:rPr>
          <w:rFonts w:hAnsi="Times New Roman" w:ascii="Times New Roman"/>
          <w:szCs w:val="24"/>
          <w:lang w:val="hr-HR"/>
        </w:rPr>
        <w:t>ažbine koja je predmet postupka.</w:t>
      </w:r>
    </w:p>
    <w:p w:rsidRDefault="00EC7020" w:rsidP="00982ACF" w:rsidR="00EC7020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070CCE">
        <w:rPr>
          <w:rFonts w:hAnsi="Times New Roman" w:ascii="Times New Roman"/>
          <w:szCs w:val="24"/>
          <w:lang w:val="hr-HR"/>
        </w:rPr>
        <w:t>.</w:t>
      </w:r>
    </w:p>
    <w:p w:rsidRDefault="00070CCE" w:rsidP="00982ACF" w:rsidR="00070CCE">
      <w:pPr>
        <w:jc w:val="both"/>
        <w:rPr>
          <w:rFonts w:hAnsi="Times New Roman" w:ascii="Times New Roman"/>
          <w:szCs w:val="24"/>
          <w:lang w:val="hr-HR"/>
        </w:rPr>
      </w:pPr>
    </w:p>
    <w:p w:rsidRDefault="00070CCE" w:rsidP="00982ACF" w:rsidR="00070CCE">
      <w:pPr>
        <w:jc w:val="both"/>
        <w:rPr>
          <w:rFonts w:hAnsi="Times New Roman" w:ascii="Times New Roman"/>
          <w:szCs w:val="24"/>
          <w:lang w:val="hr-HR"/>
        </w:rPr>
      </w:pPr>
    </w:p>
    <w:p w:rsidRDefault="00070CCE" w:rsidP="00982ACF" w:rsidR="00070CCE" w:rsidRPr="00982ACF">
      <w:pPr>
        <w:jc w:val="both"/>
        <w:rPr>
          <w:rFonts w:hAnsi="Times New Roman" w:ascii="Times New Roman"/>
          <w:szCs w:val="24"/>
          <w:lang w:val="hr-HR"/>
        </w:rPr>
      </w:pPr>
    </w:p>
    <w:p w:rsidRDefault="00EC7020" w:rsidP="00982ACF" w:rsidR="00EC7020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DC7746">
        <w:rPr>
          <w:rFonts w:hAnsi="Times New Roman" w:ascii="Times New Roman"/>
          <w:szCs w:val="24"/>
          <w:lang w:val="hr-HR"/>
        </w:rPr>
        <w:t xml:space="preserve"> ( članak 117. SZ-a)</w:t>
      </w:r>
    </w:p>
    <w:p w:rsidRDefault="00DC7746" w:rsidP="00982ACF" w:rsidR="00982ACF" w:rsidRPr="00982A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 </w:t>
      </w:r>
      <w:r w:rsidR="00982ACF">
        <w:rPr>
          <w:rFonts w:hAnsi="Times New Roman" w:ascii="Times New Roman"/>
          <w:szCs w:val="24"/>
          <w:lang w:val="hr-HR"/>
        </w:rPr>
        <w:t xml:space="preserve">Ako osobe ovlaštene na zastupanje dužnika po zakonu u roku od 15 dana ne podnesu popis imovine i obveza dužnika ili ako iz tog popisa proizlazi da ima imovinu koja nije dostatna za </w:t>
      </w:r>
      <w:r>
        <w:rPr>
          <w:rFonts w:hAnsi="Times New Roman" w:ascii="Times New Roman"/>
          <w:szCs w:val="24"/>
          <w:lang w:val="hr-HR"/>
        </w:rPr>
        <w:t>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 članak 43</w:t>
      </w:r>
      <w:r w:rsidR="00D61B82">
        <w:rPr>
          <w:rFonts w:hAnsi="Times New Roman" w:ascii="Times New Roman"/>
          <w:szCs w:val="24"/>
          <w:lang w:val="hr-HR"/>
        </w:rPr>
        <w:t>1</w:t>
      </w:r>
      <w:r>
        <w:rPr>
          <w:rFonts w:hAnsi="Times New Roman" w:ascii="Times New Roman"/>
          <w:szCs w:val="24"/>
          <w:lang w:val="hr-HR"/>
        </w:rPr>
        <w:t>. SZ-a )</w:t>
      </w:r>
    </w:p>
    <w:p w:rsidRDefault="00EC7020" w:rsidP="00DC7746" w:rsidR="00EC7020">
      <w:pPr>
        <w:jc w:val="both"/>
        <w:rPr>
          <w:rFonts w:hAnsi="Times New Roman" w:ascii="Times New Roman"/>
          <w:szCs w:val="24"/>
          <w:lang w:val="hr-HR"/>
        </w:rPr>
      </w:pPr>
      <w:r w:rsidRPr="00DC7746">
        <w:rPr>
          <w:rFonts w:hAnsi="Times New Roman" w:ascii="Times New Roman"/>
          <w:szCs w:val="24"/>
          <w:lang w:val="hr-HR"/>
        </w:rPr>
        <w:t xml:space="preserve">Osobe </w:t>
      </w:r>
      <w:r w:rsidR="00DC7746">
        <w:rPr>
          <w:rFonts w:hAnsi="Times New Roman" w:ascii="Times New Roman"/>
          <w:szCs w:val="24"/>
          <w:lang w:val="hr-HR"/>
        </w:rPr>
        <w:t>ovlaštene za zastupanje</w:t>
      </w:r>
      <w:r w:rsidRPr="00DC7746">
        <w:rPr>
          <w:rFonts w:hAnsi="Times New Roman" w:ascii="Times New Roman"/>
          <w:szCs w:val="24"/>
          <w:lang w:val="hr-HR"/>
        </w:rPr>
        <w:t xml:space="preserve"> odgovaraju vjerovnicima osobno za naknadu štete koju s</w:t>
      </w:r>
      <w:r w:rsidR="00DC7746">
        <w:rPr>
          <w:rFonts w:hAnsi="Times New Roman" w:ascii="Times New Roman"/>
          <w:szCs w:val="24"/>
          <w:lang w:val="hr-HR"/>
        </w:rPr>
        <w:t>u</w:t>
      </w:r>
      <w:r w:rsidRPr="00DC7746">
        <w:rPr>
          <w:rFonts w:hAnsi="Times New Roman" w:ascii="Times New Roman"/>
          <w:szCs w:val="24"/>
          <w:lang w:val="hr-HR"/>
        </w:rPr>
        <w:t xml:space="preserve"> im prouzročili uskratom davanja ili davanja netočnih ili nepotpunih podataka</w:t>
      </w:r>
      <w:r w:rsidR="00DC7746">
        <w:rPr>
          <w:rFonts w:hAnsi="Times New Roman" w:ascii="Times New Roman"/>
          <w:szCs w:val="24"/>
          <w:lang w:val="hr-HR"/>
        </w:rPr>
        <w:t xml:space="preserve"> ( čl. 117. SZ-a)</w:t>
      </w:r>
      <w:r w:rsidRPr="00DC7746">
        <w:rPr>
          <w:rFonts w:hAnsi="Times New Roman" w:ascii="Times New Roman"/>
          <w:szCs w:val="24"/>
          <w:lang w:val="hr-HR"/>
        </w:rPr>
        <w:t>.</w:t>
      </w:r>
    </w:p>
    <w:p w:rsidRDefault="00DC7746" w:rsidP="00DC7746" w:rsidR="00DC774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          </w:t>
      </w: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 xml:space="preserve">dužnika </w:t>
      </w:r>
      <w:r w:rsidR="00B46C30">
        <w:rPr>
          <w:rFonts w:hAnsi="Times New Roman" w:ascii="Times New Roman"/>
        </w:rPr>
        <w:t xml:space="preserve">GRADNJA GOC d.o.o. </w:t>
      </w:r>
      <w:proofErr w:type="spellStart"/>
      <w:r w:rsidR="00B46C30">
        <w:rPr>
          <w:rFonts w:hAnsi="Times New Roman" w:ascii="Times New Roman"/>
        </w:rPr>
        <w:t>Stubičke</w:t>
      </w:r>
      <w:proofErr w:type="spellEnd"/>
      <w:r w:rsidR="00B46C30">
        <w:rPr>
          <w:rFonts w:hAnsi="Times New Roman" w:ascii="Times New Roman"/>
        </w:rPr>
        <w:t xml:space="preserve"> </w:t>
      </w:r>
      <w:proofErr w:type="spellStart"/>
      <w:r w:rsidR="00B46C30">
        <w:rPr>
          <w:rFonts w:hAnsi="Times New Roman" w:ascii="Times New Roman"/>
        </w:rPr>
        <w:t>Toplice</w:t>
      </w:r>
      <w:proofErr w:type="spellEnd"/>
      <w:r w:rsidR="00B46C30">
        <w:rPr>
          <w:rFonts w:hAnsi="Times New Roman" w:ascii="Times New Roman"/>
        </w:rPr>
        <w:t xml:space="preserve">, </w:t>
      </w:r>
      <w:proofErr w:type="spellStart"/>
      <w:r w:rsidR="00B46C30">
        <w:rPr>
          <w:rFonts w:hAnsi="Times New Roman" w:ascii="Times New Roman"/>
        </w:rPr>
        <w:t>Zagorskih</w:t>
      </w:r>
      <w:proofErr w:type="spellEnd"/>
      <w:r w:rsidR="00B46C30">
        <w:rPr>
          <w:rFonts w:hAnsi="Times New Roman" w:ascii="Times New Roman"/>
        </w:rPr>
        <w:t xml:space="preserve"> brigade 51, OIB:53384601605</w:t>
      </w:r>
      <w:r w:rsidRPr="002521D2">
        <w:rPr>
          <w:rFonts w:hAnsi="Times New Roman" w:ascii="Times New Roman"/>
          <w:szCs w:val="24"/>
          <w:lang w:val="hr-HR"/>
        </w:rPr>
        <w:t xml:space="preserve"> 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 , predložiti otvaranje stečajnog postupka nad dužnikom </w:t>
      </w:r>
      <w:r w:rsidR="00B46C30">
        <w:rPr>
          <w:rFonts w:hAnsi="Times New Roman" w:ascii="Times New Roman"/>
        </w:rPr>
        <w:t xml:space="preserve">GRADNJA GOC d.o.o. </w:t>
      </w:r>
      <w:proofErr w:type="spellStart"/>
      <w:r w:rsidR="00B46C30">
        <w:rPr>
          <w:rFonts w:hAnsi="Times New Roman" w:ascii="Times New Roman"/>
        </w:rPr>
        <w:t>Stubičke</w:t>
      </w:r>
      <w:proofErr w:type="spellEnd"/>
      <w:r w:rsidR="00B46C30">
        <w:rPr>
          <w:rFonts w:hAnsi="Times New Roman" w:ascii="Times New Roman"/>
        </w:rPr>
        <w:t xml:space="preserve"> </w:t>
      </w:r>
      <w:proofErr w:type="spellStart"/>
      <w:r w:rsidR="00B46C30">
        <w:rPr>
          <w:rFonts w:hAnsi="Times New Roman" w:ascii="Times New Roman"/>
        </w:rPr>
        <w:t>Toplice</w:t>
      </w:r>
      <w:proofErr w:type="spellEnd"/>
      <w:r w:rsidR="00B46C30">
        <w:rPr>
          <w:rFonts w:hAnsi="Times New Roman" w:ascii="Times New Roman"/>
        </w:rPr>
        <w:t xml:space="preserve">, </w:t>
      </w:r>
      <w:proofErr w:type="spellStart"/>
      <w:r w:rsidR="00B46C30">
        <w:rPr>
          <w:rFonts w:hAnsi="Times New Roman" w:ascii="Times New Roman"/>
        </w:rPr>
        <w:t>Zagorskih</w:t>
      </w:r>
      <w:proofErr w:type="spellEnd"/>
      <w:r w:rsidR="00B46C30">
        <w:rPr>
          <w:rFonts w:hAnsi="Times New Roman" w:ascii="Times New Roman"/>
        </w:rPr>
        <w:t xml:space="preserve"> brigade 51, OIB:53384601605</w:t>
      </w:r>
      <w:r w:rsidRPr="002521D2">
        <w:rPr>
          <w:rFonts w:hAnsi="Times New Roman" w:ascii="Times New Roman"/>
          <w:szCs w:val="24"/>
          <w:lang w:val="hr-HR"/>
        </w:rPr>
        <w:t>.</w:t>
      </w:r>
    </w:p>
    <w:p w:rsidRDefault="008959DD" w:rsidP="008959DD" w:rsidR="00DC774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            </w:t>
      </w:r>
      <w:r w:rsidR="00DC7746"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 w:rsidR="00DC7746">
        <w:rPr>
          <w:rFonts w:hAnsi="Times New Roman" w:ascii="Times New Roman"/>
          <w:szCs w:val="24"/>
          <w:lang w:val="hr-HR"/>
        </w:rPr>
        <w:t>namirenje</w:t>
      </w:r>
      <w:r w:rsidR="00DC7746" w:rsidRPr="002521D2">
        <w:rPr>
          <w:rFonts w:hAnsi="Times New Roman" w:ascii="Times New Roman"/>
          <w:szCs w:val="24"/>
          <w:lang w:val="hr-HR"/>
        </w:rPr>
        <w:t xml:space="preserve"> troškova</w:t>
      </w:r>
      <w:r w:rsidR="00DC7746">
        <w:rPr>
          <w:rFonts w:hAnsi="Times New Roman" w:ascii="Times New Roman"/>
          <w:szCs w:val="24"/>
          <w:lang w:val="hr-HR"/>
        </w:rPr>
        <w:t xml:space="preserve"> stečajnog </w:t>
      </w:r>
      <w:r w:rsidR="00DC7746"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EC7020" w:rsidP="00EC7020" w:rsidR="00EC7020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C7020" w:rsidP="00EC7020" w:rsidR="00EC7020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C7020" w:rsidP="00EC7020" w:rsidR="00EC702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>
        <w:rPr>
          <w:rFonts w:hAnsi="Times New Roman" w:ascii="Times New Roman"/>
          <w:lang w:val="hr-HR"/>
        </w:rPr>
        <w:t>).</w:t>
      </w: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Nakon što je udovoljeno uvjetima  iz čl. 428. i 429. ST , ovaj je sud  rješenjem br</w:t>
      </w:r>
      <w:r w:rsidR="00C12CF0">
        <w:rPr>
          <w:rFonts w:hAnsi="Times New Roman" w:ascii="Times New Roman"/>
          <w:lang w:val="hr-HR"/>
        </w:rPr>
        <w:t xml:space="preserve">oj, </w:t>
      </w:r>
      <w:r w:rsidR="00C1016A">
        <w:rPr>
          <w:rFonts w:hAnsi="Times New Roman" w:ascii="Times New Roman"/>
          <w:lang w:val="hr-HR"/>
        </w:rPr>
        <w:t>St -95/16 od 22.01.</w:t>
      </w:r>
      <w:r w:rsidR="008959DD">
        <w:rPr>
          <w:rFonts w:hAnsi="Times New Roman" w:ascii="Times New Roman"/>
          <w:lang w:val="hr-HR"/>
        </w:rPr>
        <w:t xml:space="preserve">2016., </w:t>
      </w:r>
      <w:r>
        <w:rPr>
          <w:rFonts w:hAnsi="Times New Roman" w:ascii="Times New Roman"/>
          <w:lang w:val="hr-HR"/>
        </w:rPr>
        <w:t>pokrenuo skraćeni stečajni postupak nad gore navedenim dužnikom.</w:t>
      </w:r>
    </w:p>
    <w:p w:rsidRDefault="00EC7020" w:rsidP="00EC7020" w:rsidR="00C12C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Sukladno odredbi čl. 17. 117. st. 3. </w:t>
      </w:r>
      <w:r w:rsidR="00C12CF0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 430.</w:t>
      </w:r>
      <w:r w:rsidR="00C12CF0">
        <w:rPr>
          <w:rFonts w:hAnsi="Times New Roman" w:ascii="Times New Roman"/>
          <w:lang w:val="hr-HR"/>
        </w:rPr>
        <w:t xml:space="preserve"> ,  431. i 433. </w:t>
      </w:r>
      <w:r>
        <w:rPr>
          <w:rFonts w:hAnsi="Times New Roman" w:ascii="Times New Roman"/>
          <w:lang w:val="hr-HR"/>
        </w:rPr>
        <w:t xml:space="preserve"> SZ-a, odlučeno je kao u izreci </w:t>
      </w:r>
      <w:r w:rsidR="00C12CF0">
        <w:rPr>
          <w:rFonts w:hAnsi="Times New Roman" w:ascii="Times New Roman"/>
          <w:lang w:val="hr-HR"/>
        </w:rPr>
        <w:t xml:space="preserve">od I do V </w:t>
      </w:r>
      <w:r>
        <w:rPr>
          <w:rFonts w:hAnsi="Times New Roman" w:ascii="Times New Roman"/>
          <w:lang w:val="hr-HR"/>
        </w:rPr>
        <w:t>ovog zaključka.</w:t>
      </w:r>
      <w:r w:rsidR="00C12CF0">
        <w:rPr>
          <w:rFonts w:hAnsi="Times New Roman" w:ascii="Times New Roman"/>
          <w:lang w:val="hr-HR"/>
        </w:rPr>
        <w:t xml:space="preserve"> </w:t>
      </w:r>
      <w:r w:rsidR="008959DD">
        <w:rPr>
          <w:rFonts w:hAnsi="Times New Roman" w:ascii="Times New Roman"/>
          <w:lang w:val="hr-HR"/>
        </w:rPr>
        <w:t>Sud javno objav</w:t>
      </w:r>
      <w:r w:rsidR="00C12CF0">
        <w:rPr>
          <w:rFonts w:hAnsi="Times New Roman" w:ascii="Times New Roman"/>
          <w:lang w:val="hr-HR"/>
        </w:rPr>
        <w:t>ljuje</w:t>
      </w:r>
      <w:r w:rsidR="008959DD">
        <w:rPr>
          <w:rFonts w:hAnsi="Times New Roman" w:ascii="Times New Roman"/>
          <w:lang w:val="hr-HR"/>
        </w:rPr>
        <w:t xml:space="preserve"> oglas s podacima dužnika, poz</w:t>
      </w:r>
      <w:r w:rsidR="00C12CF0">
        <w:rPr>
          <w:rFonts w:hAnsi="Times New Roman" w:ascii="Times New Roman"/>
          <w:lang w:val="hr-HR"/>
        </w:rPr>
        <w:t>iva</w:t>
      </w:r>
      <w:r w:rsidR="008959DD">
        <w:rPr>
          <w:rFonts w:hAnsi="Times New Roman" w:ascii="Times New Roman"/>
          <w:lang w:val="hr-HR"/>
        </w:rPr>
        <w:t xml:space="preserve"> osobe ovlaštene na zastupanje na dostavu podataka, a vjerovnike da u </w:t>
      </w:r>
      <w:r w:rsidR="00C12CF0">
        <w:rPr>
          <w:rFonts w:hAnsi="Times New Roman" w:ascii="Times New Roman"/>
          <w:lang w:val="hr-HR"/>
        </w:rPr>
        <w:t>roku 45 mogu predlože</w:t>
      </w:r>
      <w:r w:rsidR="008959DD">
        <w:rPr>
          <w:rFonts w:hAnsi="Times New Roman" w:ascii="Times New Roman"/>
          <w:lang w:val="hr-HR"/>
        </w:rPr>
        <w:t xml:space="preserve"> otvaranje stečajnog postupka .</w:t>
      </w:r>
      <w:r w:rsidR="00C12CF0">
        <w:rPr>
          <w:rFonts w:hAnsi="Times New Roman" w:ascii="Times New Roman"/>
          <w:lang w:val="hr-HR"/>
        </w:rPr>
        <w:t xml:space="preserve"> Upozorenje</w:t>
      </w:r>
      <w:r w:rsidR="008959DD">
        <w:rPr>
          <w:rFonts w:hAnsi="Times New Roman" w:ascii="Times New Roman"/>
          <w:lang w:val="hr-HR"/>
        </w:rPr>
        <w:t xml:space="preserve"> o pravnim posljedicama </w:t>
      </w:r>
      <w:r w:rsidR="00C12CF0">
        <w:rPr>
          <w:rFonts w:hAnsi="Times New Roman" w:ascii="Times New Roman"/>
          <w:lang w:val="hr-HR"/>
        </w:rPr>
        <w:t xml:space="preserve">i sadržaj odluka objavljuje se na </w:t>
      </w:r>
      <w:proofErr w:type="spellStart"/>
      <w:r w:rsidR="00C12CF0">
        <w:rPr>
          <w:rFonts w:hAnsi="Times New Roman" w:ascii="Times New Roman"/>
          <w:lang w:val="hr-HR"/>
        </w:rPr>
        <w:t>eOglasnoj</w:t>
      </w:r>
      <w:proofErr w:type="spellEnd"/>
      <w:r w:rsidR="00C12CF0">
        <w:rPr>
          <w:rFonts w:hAnsi="Times New Roman" w:ascii="Times New Roman"/>
          <w:lang w:val="hr-HR"/>
        </w:rPr>
        <w:t xml:space="preserve"> ploči ovog suda.</w:t>
      </w: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EC7020" w:rsidP="00EC7020" w:rsidR="00EC702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C12CF0">
        <w:rPr>
          <w:rFonts w:hAnsi="Times New Roman" w:ascii="Times New Roman"/>
          <w:lang w:val="hr-HR"/>
        </w:rPr>
        <w:t>, 2</w:t>
      </w:r>
      <w:r w:rsidR="00095ABA">
        <w:rPr>
          <w:rFonts w:hAnsi="Times New Roman" w:ascii="Times New Roman"/>
          <w:lang w:val="hr-HR"/>
        </w:rPr>
        <w:t>2</w:t>
      </w:r>
      <w:r w:rsidR="00C12CF0">
        <w:rPr>
          <w:rFonts w:hAnsi="Times New Roman" w:ascii="Times New Roman"/>
          <w:lang w:val="hr-HR"/>
        </w:rPr>
        <w:t>. siječnja 2016, godine</w:t>
      </w:r>
    </w:p>
    <w:p w:rsidRDefault="00EC7020" w:rsidP="00EC7020" w:rsidR="00EC702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C12C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     SUDAC:</w:t>
      </w:r>
    </w:p>
    <w:p w:rsidRDefault="00C12CF0" w:rsidP="00EC7020" w:rsidR="00EC7020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Nino Radić</w:t>
      </w:r>
      <w:r w:rsidR="00EC7020">
        <w:rPr>
          <w:rFonts w:hAnsi="Times New Roman" w:ascii="Times New Roman"/>
          <w:lang w:val="hr-HR"/>
        </w:rPr>
        <w:t xml:space="preserve"> v.r.</w:t>
      </w:r>
    </w:p>
    <w:p w:rsidRDefault="00EC7020" w:rsidP="00EC7020" w:rsidR="00EC7020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>UPUTA O PRAVNOM  LIJEKU:</w:t>
      </w:r>
    </w:p>
    <w:p w:rsidRDefault="00EC7020" w:rsidP="00EC7020" w:rsidR="00EC7020" w:rsidRPr="00586826">
      <w:pPr>
        <w:rPr>
          <w:rFonts w:hAnsi="Times New Roman" w:ascii="Times New Roman"/>
          <w:i/>
        </w:rPr>
      </w:pPr>
      <w:proofErr w:type="spellStart"/>
      <w:r w:rsidRPr="00586826">
        <w:rPr>
          <w:rFonts w:hAnsi="Times New Roman" w:ascii="Times New Roman"/>
          <w:i/>
        </w:rPr>
        <w:t>Protiv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ovog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zaključka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nije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dopuštena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žalba</w:t>
      </w:r>
      <w:proofErr w:type="spellEnd"/>
      <w:r w:rsidRPr="00586826">
        <w:rPr>
          <w:rFonts w:hAnsi="Times New Roman" w:ascii="Times New Roman"/>
          <w:i/>
        </w:rPr>
        <w:t xml:space="preserve"> (</w:t>
      </w:r>
      <w:proofErr w:type="spellStart"/>
      <w:r w:rsidRPr="00586826">
        <w:rPr>
          <w:rFonts w:hAnsi="Times New Roman" w:ascii="Times New Roman"/>
          <w:i/>
        </w:rPr>
        <w:t>čl</w:t>
      </w:r>
      <w:proofErr w:type="spellEnd"/>
      <w:r w:rsidRPr="00586826">
        <w:rPr>
          <w:rFonts w:hAnsi="Times New Roman" w:ascii="Times New Roman"/>
          <w:i/>
        </w:rPr>
        <w:t xml:space="preserve">.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</w:t>
      </w:r>
      <w:proofErr w:type="spellStart"/>
      <w:r w:rsidRPr="00586826">
        <w:rPr>
          <w:rFonts w:hAnsi="Times New Roman" w:ascii="Times New Roman"/>
          <w:i/>
        </w:rPr>
        <w:t>st.</w:t>
      </w:r>
      <w:proofErr w:type="spellEnd"/>
      <w:r w:rsidRPr="00586826">
        <w:rPr>
          <w:rFonts w:hAnsi="Times New Roman" w:ascii="Times New Roman"/>
          <w:i/>
        </w:rPr>
        <w:t xml:space="preserve">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SZ</w:t>
      </w:r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EC7020" w:rsidP="00EC7020" w:rsidR="00EC70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C7020" w:rsidR="009A240E" w:rsidRPr="009A240E">
      <w:pPr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</w:rPr>
        <w:tab/>
      </w:r>
      <w:r w:rsidR="009A240E">
        <w:t xml:space="preserve">   </w:t>
      </w:r>
      <w:r w:rsidR="009A240E">
        <w:tab/>
      </w:r>
      <w:r w:rsidR="009A240E">
        <w:tab/>
      </w:r>
      <w:r w:rsidR="009A240E">
        <w:tab/>
      </w:r>
      <w:r w:rsidR="009A240E">
        <w:tab/>
      </w:r>
      <w:r w:rsidR="009A240E">
        <w:tab/>
      </w:r>
      <w:r w:rsidR="009A240E">
        <w:tab/>
      </w:r>
      <w:r w:rsidR="009A240E">
        <w:tab/>
      </w:r>
      <w:r w:rsidR="009A240E">
        <w:tab/>
        <w:t xml:space="preserve">  </w:t>
      </w:r>
      <w:proofErr w:type="spellStart"/>
      <w:r w:rsidR="009A240E" w:rsidRPr="009A240E">
        <w:rPr>
          <w:rFonts w:hAnsi="Times New Roman" w:ascii="Times New Roman"/>
          <w:sz w:val="22"/>
          <w:szCs w:val="22"/>
        </w:rPr>
        <w:t>Za</w:t>
      </w:r>
      <w:proofErr w:type="spellEnd"/>
      <w:r w:rsidR="009A240E" w:rsidRPr="009A240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9A240E" w:rsidRPr="009A240E">
        <w:rPr>
          <w:rFonts w:hAnsi="Times New Roman" w:ascii="Times New Roman"/>
          <w:sz w:val="22"/>
          <w:szCs w:val="22"/>
        </w:rPr>
        <w:t>točnost</w:t>
      </w:r>
      <w:proofErr w:type="spellEnd"/>
      <w:r w:rsidR="009A240E" w:rsidRPr="009A240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9A240E" w:rsidRPr="009A240E">
        <w:rPr>
          <w:rFonts w:hAnsi="Times New Roman" w:ascii="Times New Roman"/>
          <w:sz w:val="22"/>
          <w:szCs w:val="22"/>
        </w:rPr>
        <w:t>otpravka</w:t>
      </w:r>
      <w:proofErr w:type="spellEnd"/>
      <w:r w:rsidR="009A240E" w:rsidRPr="009A240E">
        <w:rPr>
          <w:rFonts w:hAnsi="Times New Roman" w:ascii="Times New Roman"/>
          <w:sz w:val="22"/>
          <w:szCs w:val="22"/>
        </w:rPr>
        <w:t xml:space="preserve">: </w:t>
      </w:r>
    </w:p>
    <w:p w:rsidRDefault="009A240E" w:rsidR="009A240E" w:rsidRPr="009A240E">
      <w:pPr>
        <w:rPr>
          <w:rFonts w:hAnsi="Times New Roman" w:ascii="Times New Roman"/>
          <w:sz w:val="22"/>
          <w:szCs w:val="22"/>
        </w:rPr>
      </w:pPr>
      <w:r w:rsidRPr="009A240E">
        <w:rPr>
          <w:rFonts w:hAnsi="Times New Roman" w:ascii="Times New Roman"/>
          <w:sz w:val="22"/>
          <w:szCs w:val="22"/>
        </w:rPr>
        <w:tab/>
      </w:r>
      <w:r w:rsidRPr="009A240E">
        <w:rPr>
          <w:rFonts w:hAnsi="Times New Roman" w:ascii="Times New Roman"/>
          <w:sz w:val="22"/>
          <w:szCs w:val="22"/>
        </w:rPr>
        <w:tab/>
      </w:r>
      <w:r w:rsidRPr="009A240E">
        <w:rPr>
          <w:rFonts w:hAnsi="Times New Roman" w:ascii="Times New Roman"/>
          <w:sz w:val="22"/>
          <w:szCs w:val="22"/>
        </w:rPr>
        <w:tab/>
      </w:r>
      <w:r w:rsidRPr="009A240E">
        <w:rPr>
          <w:rFonts w:hAnsi="Times New Roman" w:ascii="Times New Roman"/>
          <w:sz w:val="22"/>
          <w:szCs w:val="22"/>
        </w:rPr>
        <w:tab/>
      </w:r>
      <w:r w:rsidRPr="009A240E">
        <w:rPr>
          <w:rFonts w:hAnsi="Times New Roman" w:ascii="Times New Roman"/>
          <w:sz w:val="22"/>
          <w:szCs w:val="22"/>
        </w:rPr>
        <w:tab/>
      </w:r>
      <w:r w:rsidRPr="009A240E">
        <w:rPr>
          <w:rFonts w:hAnsi="Times New Roman" w:ascii="Times New Roman"/>
          <w:sz w:val="22"/>
          <w:szCs w:val="22"/>
        </w:rPr>
        <w:tab/>
        <w:t xml:space="preserve">                 </w:t>
      </w:r>
      <w:r>
        <w:rPr>
          <w:rFonts w:hAnsi="Times New Roman" w:ascii="Times New Roman"/>
          <w:sz w:val="22"/>
          <w:szCs w:val="22"/>
        </w:rPr>
        <w:t xml:space="preserve">                            </w:t>
      </w:r>
      <w:r w:rsidRPr="009A240E">
        <w:rPr>
          <w:rFonts w:hAnsi="Times New Roman" w:ascii="Times New Roman"/>
          <w:sz w:val="22"/>
          <w:szCs w:val="22"/>
        </w:rPr>
        <w:t xml:space="preserve">Tatjana Slaviček </w:t>
      </w:r>
    </w:p>
    <w:p w:rsidRDefault="00EC7020" w:rsidP="00EC7020" w:rsidR="00EC7020" w:rsidRPr="009A2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sectPr w:rsidSect="006A36FF" w:rsidR="00EC7020" w:rsidRPr="009A240E">
      <w:headerReference w:type="even" r:id="rId10"/>
      <w:headerReference w:type="default" r:id="rId11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4385" w:rsidP="00070CCE" w:rsidR="004A4385" w:rsidRPr="00070CCE">
    <w:pPr>
      <w:pStyle w:val="Zaglavlje"/>
      <w:framePr w:y="1" w:xAlign="center" w:vAnchor="text" w:hAnchor="margin" w:wrap="around"/>
      <w:rPr>
        <w:rFonts w:hAnsi="Times New Roman" w:ascii="Times New Roman"/>
        <w:szCs w:val="24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64C2C"/>
    <w:rsid w:val="00070CCE"/>
    <w:rsid w:val="00073859"/>
    <w:rsid w:val="00095ABA"/>
    <w:rsid w:val="000B5A32"/>
    <w:rsid w:val="000B609B"/>
    <w:rsid w:val="000D4E11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84525"/>
    <w:rsid w:val="00295991"/>
    <w:rsid w:val="002A0BE2"/>
    <w:rsid w:val="002C147D"/>
    <w:rsid w:val="002E02D4"/>
    <w:rsid w:val="002E11A7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925A7"/>
    <w:rsid w:val="004A21E1"/>
    <w:rsid w:val="004A4385"/>
    <w:rsid w:val="004B15A9"/>
    <w:rsid w:val="004B4712"/>
    <w:rsid w:val="004D31F6"/>
    <w:rsid w:val="004E3CA8"/>
    <w:rsid w:val="004F79F7"/>
    <w:rsid w:val="00565D6E"/>
    <w:rsid w:val="0057577D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E488E"/>
    <w:rsid w:val="006F1FA2"/>
    <w:rsid w:val="006F2DB4"/>
    <w:rsid w:val="00767FB1"/>
    <w:rsid w:val="007A29F9"/>
    <w:rsid w:val="007A3924"/>
    <w:rsid w:val="007C6968"/>
    <w:rsid w:val="008470E7"/>
    <w:rsid w:val="00862D18"/>
    <w:rsid w:val="00863AFF"/>
    <w:rsid w:val="00871A45"/>
    <w:rsid w:val="0088276B"/>
    <w:rsid w:val="008959DD"/>
    <w:rsid w:val="008C5861"/>
    <w:rsid w:val="00902EEE"/>
    <w:rsid w:val="00965B7C"/>
    <w:rsid w:val="00982ACF"/>
    <w:rsid w:val="00997BA9"/>
    <w:rsid w:val="009A240E"/>
    <w:rsid w:val="009A7E24"/>
    <w:rsid w:val="009B215C"/>
    <w:rsid w:val="00A101E8"/>
    <w:rsid w:val="00A20843"/>
    <w:rsid w:val="00A517CE"/>
    <w:rsid w:val="00A60EB4"/>
    <w:rsid w:val="00A73365"/>
    <w:rsid w:val="00A93140"/>
    <w:rsid w:val="00A95334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46C30"/>
    <w:rsid w:val="00B5469E"/>
    <w:rsid w:val="00BC3226"/>
    <w:rsid w:val="00BD1239"/>
    <w:rsid w:val="00BD5CF6"/>
    <w:rsid w:val="00BD649B"/>
    <w:rsid w:val="00BF0C89"/>
    <w:rsid w:val="00C01640"/>
    <w:rsid w:val="00C1016A"/>
    <w:rsid w:val="00C12CF0"/>
    <w:rsid w:val="00C17466"/>
    <w:rsid w:val="00C17F3C"/>
    <w:rsid w:val="00C26AD5"/>
    <w:rsid w:val="00C35157"/>
    <w:rsid w:val="00C84468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7483"/>
    <w:rsid w:val="00E01B33"/>
    <w:rsid w:val="00E15098"/>
    <w:rsid w:val="00E67442"/>
    <w:rsid w:val="00E747C3"/>
    <w:rsid w:val="00EA4124"/>
    <w:rsid w:val="00EC2C2D"/>
    <w:rsid w:val="00EC7020"/>
    <w:rsid w:val="00EE5750"/>
    <w:rsid w:val="00F149A4"/>
    <w:rsid w:val="00F2280A"/>
    <w:rsid w:val="00F2613A"/>
    <w:rsid w:val="00F30A37"/>
    <w:rsid w:val="00F34093"/>
    <w:rsid w:val="00F62A72"/>
    <w:rsid w:val="00F93C00"/>
    <w:rsid w:val="00FF4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0E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0EB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0EB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0EB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0EB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0E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0EB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0EB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0EB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0EB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St-95/2016-4</izvorni_sadrzaj>
    <derivirana_varijabla naziv="DomainObject.Oznaka_1">St-95/2016-4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</izvorni_sadrzaj>
    <derivirana_varijabla naziv="DomainObject.Predmet.Broj_1">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St-95/2016</izvorni_sadrzaj>
    <derivirana_varijabla naziv="DomainObject.Predmet.OznakaBroj_1">St-95/2016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GRADNJA GOC d.o.o.</izvorni_sadrzaj>
    <derivirana_varijabla naziv="DomainObject.Predmet.ProtustrankaFormated_1">  GRADNJA GOC d.o.o.</derivirana_varijabla>
  </DomainObject.Predmet.ProtustrankaFormated>
  <DomainObject.Predmet.ProtustrankaFormatedOIB>
    <izvorni_sadrzaj>  GRADNJA GOC d.o.o., OIB 53384601605</izvorni_sadrzaj>
    <derivirana_varijabla naziv="DomainObject.Predmet.ProtustrankaFormatedOIB_1">  GRADNJA GOC d.o.o., OIB 53384601605</derivirana_varijabla>
  </DomainObject.Predmet.ProtustrankaFormatedOIB>
  <DomainObject.Predmet.ProtustrankaFormatedWithAdress>
    <izvorni_sadrzaj> GRADNJA GOC d.o.o., Zagorskih brigada 51, 49244 Stubičke Toplice</izvorni_sadrzaj>
    <derivirana_varijabla naziv="DomainObject.Predmet.ProtustrankaFormatedWithAdress_1"> GRADNJA GOC d.o.o., Zagorskih brigada 51, 49244 Stubičke Toplice</derivirana_varijabla>
  </DomainObject.Predmet.ProtustrankaFormatedWithAdress>
  <DomainObject.Predmet.ProtustrankaFormatedWithAdressOIB>
    <izvorni_sadrzaj> GRADNJA GOC d.o.o., OIB 53384601605, Zagorskih brigada 51, 49244 Stubičke Toplice</izvorni_sadrzaj>
    <derivirana_varijabla naziv="DomainObject.Predmet.ProtustrankaFormatedWithAdressOIB_1"> GRADNJA GOC d.o.o., OIB 53384601605, Zagorskih brigada 51, 49244 Stubičke Toplice</derivirana_varijabla>
  </DomainObject.Predmet.ProtustrankaFormatedWithAdressOIB>
  <DomainObject.Predmet.ProtustrankaWithAdress>
    <izvorni_sadrzaj>GRADNJA GOC d.o.o. Zagorskih brigada 51, 49244 Stubičke Toplice</izvorni_sadrzaj>
    <derivirana_varijabla naziv="DomainObject.Predmet.ProtustrankaWithAdress_1">GRADNJA GOC d.o.o. Zagorskih brigada 51, 49244 Stubičke Toplice</derivirana_varijabla>
  </DomainObject.Predmet.ProtustrankaWithAdress>
  <DomainObject.Predmet.ProtustrankaWithAdressOIB>
    <izvorni_sadrzaj>GRADNJA GOC d.o.o., OIB 53384601605, Zagorskih brigada 51, 49244 Stubičke Toplice</izvorni_sadrzaj>
    <derivirana_varijabla naziv="DomainObject.Predmet.ProtustrankaWithAdressOIB_1">GRADNJA GOC d.o.o., OIB 53384601605, Zagorskih brigada 51, 49244 Stubičke Toplice</derivirana_varijabla>
  </DomainObject.Predmet.ProtustrankaWithAdressOIB>
  <DomainObject.Predmet.ProtustrankaNazivFormated>
    <izvorni_sadrzaj>GRADNJA GOC d.o.o.</izvorni_sadrzaj>
    <derivirana_varijabla naziv="DomainObject.Predmet.ProtustrankaNazivFormated_1">GRADNJA GOC d.o.o.</derivirana_varijabla>
  </DomainObject.Predmet.ProtustrankaNazivFormated>
  <DomainObject.Predmet.ProtustrankaNazivFormatedOIB>
    <izvorni_sadrzaj>GRADNJA GOC d.o.o., OIB 53384601605</izvorni_sadrzaj>
    <derivirana_varijabla naziv="DomainObject.Predmet.ProtustrankaNazivFormatedOIB_1">GRADNJA GOC d.o.o., OIB 53384601605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GRADNJA GOC d.o.o.</item>
    </izvorni_sadrzaj>
    <derivirana_varijabla naziv="DomainObject.Predmet.ProtuStrankaListFormated_1">
      <item>GRADNJA GOC d.o.o.</item>
    </derivirana_varijabla>
  </DomainObject.Predmet.ProtuStrankaListFormated>
  <DomainObject.Predmet.ProtuStrankaListFormatedOIB>
    <izvorni_sadrzaj>
      <item>GRADNJA GOC d.o.o., OIB 53384601605</item>
    </izvorni_sadrzaj>
    <derivirana_varijabla naziv="DomainObject.Predmet.ProtuStrankaListFormatedOIB_1">
      <item>GRADNJA GOC d.o.o., OIB 53384601605</item>
    </derivirana_varijabla>
  </DomainObject.Predmet.ProtuStrankaListFormatedOIB>
  <DomainObject.Predmet.ProtuStrankaListFormatedWithAdress>
    <izvorni_sadrzaj>
      <item>GRADNJA GOC d.o.o., Zagorskih brigada 51, 49244 Stubičke Toplice</item>
    </izvorni_sadrzaj>
    <derivirana_varijabla naziv="DomainObject.Predmet.ProtuStrankaListFormatedWithAdress_1">
      <item>GRADNJA GOC d.o.o., Zagorskih brigada 51, 49244 Stubičke Toplice</item>
    </derivirana_varijabla>
  </DomainObject.Predmet.ProtuStrankaListFormatedWithAdress>
  <DomainObject.Predmet.ProtuStrankaListFormatedWithAdressOIB>
    <izvorni_sadrzaj>
      <item>GRADNJA GOC d.o.o., OIB 53384601605, Zagorskih brigada 51, 49244 Stubičke Toplice</item>
    </izvorni_sadrzaj>
    <derivirana_varijabla naziv="DomainObject.Predmet.ProtuStrankaListFormatedWithAdressOIB_1">
      <item>GRADNJA GOC d.o.o., OIB 53384601605, Zagorskih brigada 51, 49244 Stubičke Toplice</item>
    </derivirana_varijabla>
  </DomainObject.Predmet.ProtuStrankaListFormatedWithAdressOIB>
  <DomainObject.Predmet.ProtuStrankaListNazivFormated>
    <izvorni_sadrzaj>
      <item>GRADNJA GOC d.o.o.</item>
    </izvorni_sadrzaj>
    <derivirana_varijabla naziv="DomainObject.Predmet.ProtuStrankaListNazivFormated_1">
      <item>GRADNJA GOC d.o.o.</item>
    </derivirana_varijabla>
  </DomainObject.Predmet.ProtuStrankaListNazivFormated>
  <DomainObject.Predmet.ProtuStrankaListNazivFormatedOIB>
    <izvorni_sadrzaj>
      <item>GRADNJA GOC d.o.o., OIB 53384601605</item>
    </izvorni_sadrzaj>
    <derivirana_varijabla naziv="DomainObject.Predmet.ProtuStrankaListNazivFormatedOIB_1">
      <item>GRADNJA GOC d.o.o., OIB 53384601605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>St-95/2016-4</izvorni_sadrzaj>
    <derivirana_varijabla naziv="DomainObject.PoslovniBrojDokumenta_1">St-95/2016-4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GRADNJA GOC d.o.o.</izvorni_sadrzaj>
    <derivirana_varijabla naziv="DomainObject.Predmet.ProtustrankaIDrugi_1">GRADNJA GOC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GRADNJA GOC d.o.o., OIB 53384601605, Zagorskih brigada 51, 49244 Stubičke Toplice</izvorni_sadrzaj>
    <derivirana_varijabla naziv="DomainObject.Predmet.ProtustrankaIDrugiAdressOIB_1">GRADNJA GOC d.o.o., OIB 53384601605, Zagorskih brigada 51, 49244 Stubičke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GRADNJA GOC d.o.o.</item>
    </izvorni_sadrzaj>
    <derivirana_varijabla naziv="DomainObject.Predmet.SudioniciListNaziv_1">
      <item>FINA Regionalni centar Zagreb</item>
      <item>GRADNJA GOC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GRADNJA GOC d.o.o., OIB 53384601605, Zagorskih brigada 51,49244 Stubičke Toplice</item>
    </izvorni_sadrzaj>
    <derivirana_varijabla naziv="DomainObject.Predmet.SudioniciListAdressOIB_1">
      <item>FINA Regionalni centar Zagreb, OIB 85821130368, Trg svibanjskih žrtava 1995. 1,10000 Zagreb</item>
      <item>GRADNJA GOC d.o.o., OIB 53384601605, Zagorskih brigada 51,49244 Stubičke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53384601605</item>
    </izvorni_sadrzaj>
    <derivirana_varijabla naziv="DomainObject.Predmet.SudioniciListNazivOIB_1">
      <item>, OIB 85821130368</item>
      <item>, OIB 53384601605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682</properties:Words>
  <properties:Characters>3609</properties:Characters>
  <properties:Lines>88</properties:Lines>
  <properties:Paragraphs>38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2016-01-25T12:53:00Z</dcterms:created>
  <dc:creator>Sudsko vijeæe</dc:creator>
  <cp:lastModifiedBy>Tatjana Slaviček</cp:lastModifiedBy>
  <cp:lastPrinted>2016-01-25T12:52:00Z</cp:lastPrinted>
  <dcterms:modified xmlns:xsi="http://www.w3.org/2001/XMLSchema-instance" xsi:type="dcterms:W3CDTF">2016-01-26T13:23:00Z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St-95/2016-4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