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e969b" w14:paraId="cde969b" w:rsidRDefault="001C2200" w:rsidP="001C2200" w:rsidR="001C2200" w:rsidRPr="001C2200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1C2200">
        <w:rPr>
          <w:rFonts w:hAnsi="Times New Roman" w:ascii="Times New Roman"/>
          <w:noProof/>
          <w:sz w:val="24"/>
          <w:szCs w:val="24"/>
        </w:rPr>
        <w:t xml:space="preserve">                      </w:t>
      </w:r>
      <w:r w:rsidRPr="001C2200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2200">
        <w:rPr>
          <w:rFonts w:hAnsi="Times New Roman" w:ascii="Times New Roman"/>
          <w:bCs/>
          <w:sz w:val="24"/>
          <w:szCs w:val="24"/>
        </w:rPr>
        <w:tab/>
      </w:r>
      <w:r w:rsidRPr="001C2200"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1C2200" w:rsidP="001C2200" w:rsidR="001C2200" w:rsidRPr="001C220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C2200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1C2200" w:rsidP="001C2200" w:rsidR="001C2200" w:rsidRPr="001C220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C2200">
        <w:rPr>
          <w:rFonts w:hAnsi="Times New Roman" w:ascii="Times New Roman"/>
          <w:sz w:val="24"/>
          <w:szCs w:val="24"/>
        </w:rPr>
        <w:t>TRGOVAČKI SUD U VARAŽDINU</w:t>
      </w:r>
    </w:p>
    <w:p w:rsidRDefault="001C2200" w:rsidP="001C2200" w:rsidR="001C2200" w:rsidRPr="001C2200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1C2200">
        <w:rPr>
          <w:rFonts w:hAnsi="Times New Roman" w:ascii="Times New Roman"/>
          <w:sz w:val="24"/>
          <w:szCs w:val="24"/>
        </w:rPr>
        <w:t xml:space="preserve">                   B. Radić 2/II</w:t>
      </w:r>
      <w:r w:rsidRPr="001C2200"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1C2200" w:rsidP="001C2200" w:rsidR="001C2200" w:rsidRPr="001C2200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1C2200" w:rsidP="001C2200" w:rsidR="001C2200" w:rsidRPr="001C2200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1C2200" w:rsidP="001C2200" w:rsidR="001C2200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1C2200" w:rsidP="001C2200" w:rsidR="001C2200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1C2200" w:rsidP="001C2200" w:rsidR="001C2200" w:rsidRPr="001C2200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1C2200" w:rsidP="001C2200" w:rsidR="001C2200" w:rsidRPr="001C2200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1C2200" w:rsidP="001C2200" w:rsidR="001C2200" w:rsidRPr="001C220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C2200">
        <w:rPr>
          <w:rFonts w:hAnsi="Times New Roman" w:ascii="Times New Roman"/>
          <w:sz w:val="24"/>
          <w:szCs w:val="24"/>
        </w:rPr>
        <w:tab/>
        <w:t>TRGOVAČKI SUD U VARAŽDINU, po sucu toga suda Kseniji Flack-Makitan, u stečajnom postupku koji se vodi nad stečajnim dužnikom GRADUS d.o.o. u stečaju, Varaždin, Varaždinska ulica, Odvojak II, OIB: 26860069791, kojeg zastupa stečajna upraviteljica Katarina Conar-Brod iz</w:t>
      </w:r>
      <w:r>
        <w:rPr>
          <w:rFonts w:hAnsi="Times New Roman" w:ascii="Times New Roman"/>
          <w:sz w:val="24"/>
          <w:szCs w:val="24"/>
        </w:rPr>
        <w:t xml:space="preserve"> Varaždina, Križanićeva 92,</w:t>
      </w:r>
      <w:r w:rsidRPr="001C2200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8. kolovoza</w:t>
      </w:r>
      <w:r w:rsidRPr="001C2200">
        <w:rPr>
          <w:rFonts w:hAnsi="Times New Roman" w:ascii="Times New Roman"/>
          <w:sz w:val="24"/>
          <w:szCs w:val="24"/>
        </w:rPr>
        <w:t xml:space="preserve"> 2017. donosi sljedeći,</w:t>
      </w:r>
    </w:p>
    <w:p w:rsidRDefault="001C2200" w:rsidP="001C2200" w:rsidR="001C220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70841" w:rsidP="00570841" w:rsidR="00570841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 A K LJ U Č A K </w:t>
      </w:r>
    </w:p>
    <w:p w:rsidRDefault="001C2200" w:rsidP="00570841" w:rsidR="001C220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C2200" w:rsidP="001C2200" w:rsidR="0057084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Nalaže se kupcu </w:t>
      </w:r>
      <w:r w:rsidR="00570841">
        <w:rPr>
          <w:rFonts w:cs="Times New Roman" w:hAnsi="Times New Roman" w:ascii="Times New Roman"/>
          <w:sz w:val="24"/>
          <w:szCs w:val="24"/>
        </w:rPr>
        <w:t>VINCEK d.o.o., Zav</w:t>
      </w:r>
      <w:r w:rsidR="00E121C6">
        <w:rPr>
          <w:rFonts w:cs="Times New Roman" w:hAnsi="Times New Roman" w:ascii="Times New Roman"/>
          <w:sz w:val="24"/>
          <w:szCs w:val="24"/>
        </w:rPr>
        <w:t>r</w:t>
      </w:r>
      <w:r w:rsidR="00570841">
        <w:rPr>
          <w:rFonts w:cs="Times New Roman" w:hAnsi="Times New Roman" w:ascii="Times New Roman"/>
          <w:sz w:val="24"/>
          <w:szCs w:val="24"/>
        </w:rPr>
        <w:t>šje Podbelsko 6, OIB</w:t>
      </w:r>
      <w:r>
        <w:rPr>
          <w:rFonts w:cs="Times New Roman" w:hAnsi="Times New Roman" w:ascii="Times New Roman"/>
          <w:sz w:val="24"/>
          <w:szCs w:val="24"/>
        </w:rPr>
        <w:t>:</w:t>
      </w:r>
      <w:r w:rsidR="00570841">
        <w:rPr>
          <w:rFonts w:cs="Times New Roman" w:hAnsi="Times New Roman" w:ascii="Times New Roman"/>
          <w:sz w:val="24"/>
          <w:szCs w:val="24"/>
        </w:rPr>
        <w:t xml:space="preserve"> 96055453244</w:t>
      </w:r>
      <w:r w:rsidR="00D46A13">
        <w:rPr>
          <w:rFonts w:cs="Times New Roman" w:hAnsi="Times New Roman" w:ascii="Times New Roman"/>
          <w:sz w:val="24"/>
          <w:szCs w:val="24"/>
        </w:rPr>
        <w:t xml:space="preserve"> da u roku od 15 dana uplati na račun stečajnog dužnika GRADUS d.o.o. u stečaju iz Varaždina, </w:t>
      </w:r>
      <w:r w:rsidR="00D46A13" w:rsidRPr="00D46A13">
        <w:rPr>
          <w:rFonts w:cs="Times New Roman" w:hAnsi="Times New Roman" w:ascii="Times New Roman"/>
          <w:sz w:val="24"/>
          <w:szCs w:val="24"/>
        </w:rPr>
        <w:t xml:space="preserve">Varaždinska ulica, Odvojak II, </w:t>
      </w:r>
      <w:r w:rsidRPr="001C2200">
        <w:rPr>
          <w:rFonts w:hAnsi="Times New Roman" w:ascii="Times New Roman"/>
          <w:sz w:val="24"/>
          <w:szCs w:val="24"/>
        </w:rPr>
        <w:t>OIB: 26860069791</w:t>
      </w:r>
      <w:r w:rsidR="00D46A13">
        <w:rPr>
          <w:rFonts w:cs="Times New Roman" w:hAnsi="Times New Roman" w:ascii="Times New Roman"/>
          <w:sz w:val="24"/>
          <w:szCs w:val="24"/>
        </w:rPr>
        <w:t>, broj IBAN</w:t>
      </w:r>
      <w:r>
        <w:rPr>
          <w:rFonts w:cs="Times New Roman" w:hAnsi="Times New Roman" w:ascii="Times New Roman"/>
          <w:sz w:val="24"/>
          <w:szCs w:val="24"/>
        </w:rPr>
        <w:t>: HR</w:t>
      </w:r>
      <w:r w:rsidR="00D46A13">
        <w:rPr>
          <w:rFonts w:cs="Times New Roman" w:hAnsi="Times New Roman" w:ascii="Times New Roman"/>
          <w:sz w:val="24"/>
          <w:szCs w:val="24"/>
        </w:rPr>
        <w:t>7023600001102501692 kod Zagrebačke banke d.d. Zagreb</w:t>
      </w:r>
      <w:r>
        <w:rPr>
          <w:rFonts w:cs="Times New Roman" w:hAnsi="Times New Roman" w:ascii="Times New Roman"/>
          <w:sz w:val="24"/>
          <w:szCs w:val="24"/>
        </w:rPr>
        <w:t>,</w:t>
      </w:r>
      <w:r w:rsidR="00D46A13">
        <w:rPr>
          <w:rFonts w:cs="Times New Roman" w:hAnsi="Times New Roman" w:ascii="Times New Roman"/>
          <w:sz w:val="24"/>
          <w:szCs w:val="24"/>
        </w:rPr>
        <w:t xml:space="preserve"> iznos od 445.000,00 kn za namirenje troškova prodaje nekretnine koja je dosuđena ovom kupcu prema rješenju o dosudi ovoga suda od 30. siječnja 2017., </w:t>
      </w:r>
      <w:r>
        <w:rPr>
          <w:rFonts w:cs="Times New Roman" w:hAnsi="Times New Roman" w:ascii="Times New Roman"/>
          <w:sz w:val="24"/>
          <w:szCs w:val="24"/>
        </w:rPr>
        <w:t xml:space="preserve">poslovni </w:t>
      </w:r>
      <w:r w:rsidR="00D46A13">
        <w:rPr>
          <w:rFonts w:cs="Times New Roman" w:hAnsi="Times New Roman" w:ascii="Times New Roman"/>
          <w:sz w:val="24"/>
          <w:szCs w:val="24"/>
        </w:rPr>
        <w:t>broj St-104/15-68.</w:t>
      </w:r>
    </w:p>
    <w:p w:rsidRDefault="001C2200" w:rsidP="001C2200" w:rsidR="001C220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C2200" w:rsidP="001C2200" w:rsidR="001C220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F2B91" w:rsidP="006F2B91" w:rsidR="006F2B91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1C2200" w:rsidP="006F2B91" w:rsidR="001C220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C2200" w:rsidP="006F2B91" w:rsidR="001C220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F2B91" w:rsidP="001C2200" w:rsidR="006F2B9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Rješenjem o dosudi ovoga suda od 30. siječnja 2017., </w:t>
      </w:r>
      <w:r w:rsidR="001C2200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 xml:space="preserve">broj St-104/15-68 nekretnina stečajnog dužnika </w:t>
      </w:r>
      <w:r w:rsidR="00625F9F">
        <w:rPr>
          <w:rFonts w:cs="Times New Roman" w:hAnsi="Times New Roman" w:ascii="Times New Roman"/>
          <w:sz w:val="24"/>
          <w:szCs w:val="24"/>
        </w:rPr>
        <w:t>dosuđena je kupc</w:t>
      </w:r>
      <w:r>
        <w:rPr>
          <w:rFonts w:cs="Times New Roman" w:hAnsi="Times New Roman" w:ascii="Times New Roman"/>
          <w:sz w:val="24"/>
          <w:szCs w:val="24"/>
        </w:rPr>
        <w:t xml:space="preserve">u </w:t>
      </w:r>
      <w:r w:rsidRPr="006F2B91">
        <w:rPr>
          <w:rFonts w:cs="Times New Roman" w:hAnsi="Times New Roman" w:ascii="Times New Roman"/>
          <w:sz w:val="24"/>
          <w:szCs w:val="24"/>
        </w:rPr>
        <w:t>VINCEK d.o.o., Zav</w:t>
      </w:r>
      <w:r w:rsidR="00E121C6">
        <w:rPr>
          <w:rFonts w:cs="Times New Roman" w:hAnsi="Times New Roman" w:ascii="Times New Roman"/>
          <w:sz w:val="24"/>
          <w:szCs w:val="24"/>
        </w:rPr>
        <w:t>r</w:t>
      </w:r>
      <w:r w:rsidRPr="006F2B91">
        <w:rPr>
          <w:rFonts w:cs="Times New Roman" w:hAnsi="Times New Roman" w:ascii="Times New Roman"/>
          <w:sz w:val="24"/>
          <w:szCs w:val="24"/>
        </w:rPr>
        <w:t>šje Podbelsko 6</w:t>
      </w:r>
      <w:r w:rsidR="001C2200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a s obzirom</w:t>
      </w:r>
      <w:r w:rsidR="001C2200">
        <w:rPr>
          <w:rFonts w:cs="Times New Roman" w:hAnsi="Times New Roman" w:ascii="Times New Roman"/>
          <w:sz w:val="24"/>
          <w:szCs w:val="24"/>
        </w:rPr>
        <w:t xml:space="preserve"> na to</w:t>
      </w:r>
      <w:r>
        <w:rPr>
          <w:rFonts w:cs="Times New Roman" w:hAnsi="Times New Roman" w:ascii="Times New Roman"/>
          <w:sz w:val="24"/>
          <w:szCs w:val="24"/>
        </w:rPr>
        <w:t xml:space="preserve"> da je isti razlučni vjerovnik</w:t>
      </w:r>
      <w:r w:rsidR="001C2200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na temelju izjavljenog prijeboja isti je oslobođen plaćanja kupovnine u iznosu od 6.000.000,00 kn.</w:t>
      </w:r>
    </w:p>
    <w:p w:rsidRDefault="006F2B91" w:rsidP="001C2200" w:rsidR="006F2B9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Stečajna upraviteljica Katarina Conar-Brod iz Varaždi</w:t>
      </w:r>
      <w:r w:rsidR="00625F9F">
        <w:rPr>
          <w:rFonts w:cs="Times New Roman" w:hAnsi="Times New Roman" w:ascii="Times New Roman"/>
          <w:sz w:val="24"/>
          <w:szCs w:val="24"/>
        </w:rPr>
        <w:t xml:space="preserve">na podneskom od 25. srpnja 2017. zatražila </w:t>
      </w:r>
      <w:r w:rsidR="00E121C6">
        <w:rPr>
          <w:rFonts w:cs="Times New Roman" w:hAnsi="Times New Roman" w:ascii="Times New Roman"/>
          <w:sz w:val="24"/>
          <w:szCs w:val="24"/>
        </w:rPr>
        <w:t xml:space="preserve">je </w:t>
      </w:r>
      <w:r w:rsidR="00625F9F">
        <w:rPr>
          <w:rFonts w:cs="Times New Roman" w:hAnsi="Times New Roman" w:ascii="Times New Roman"/>
          <w:sz w:val="24"/>
          <w:szCs w:val="24"/>
        </w:rPr>
        <w:t xml:space="preserve">da se za nagradu ostvarenu za prodaju nekretnine prema rješenju o dosudi </w:t>
      </w:r>
      <w:r w:rsidR="00625F9F" w:rsidRPr="00625F9F">
        <w:rPr>
          <w:rFonts w:cs="Times New Roman" w:hAnsi="Times New Roman" w:ascii="Times New Roman"/>
          <w:sz w:val="24"/>
          <w:szCs w:val="24"/>
        </w:rPr>
        <w:t xml:space="preserve">od 30. siječnja 2017., </w:t>
      </w:r>
      <w:r w:rsidR="001C2200">
        <w:rPr>
          <w:rFonts w:cs="Times New Roman" w:hAnsi="Times New Roman" w:ascii="Times New Roman"/>
          <w:sz w:val="24"/>
          <w:szCs w:val="24"/>
        </w:rPr>
        <w:t xml:space="preserve">poslovni </w:t>
      </w:r>
      <w:r w:rsidR="00625F9F" w:rsidRPr="00625F9F">
        <w:rPr>
          <w:rFonts w:cs="Times New Roman" w:hAnsi="Times New Roman" w:ascii="Times New Roman"/>
          <w:sz w:val="24"/>
          <w:szCs w:val="24"/>
        </w:rPr>
        <w:t>broj St-104/15-68</w:t>
      </w:r>
      <w:r w:rsidR="00625F9F">
        <w:rPr>
          <w:rFonts w:cs="Times New Roman" w:hAnsi="Times New Roman" w:ascii="Times New Roman"/>
          <w:sz w:val="24"/>
          <w:szCs w:val="24"/>
        </w:rPr>
        <w:t xml:space="preserve"> u iznosu od 440.000,00 kn i trošak procjene nekretnine u iznosu od 5.000,00 kn obveže na uplatu kupac </w:t>
      </w:r>
      <w:r w:rsidR="00625F9F" w:rsidRPr="00625F9F">
        <w:rPr>
          <w:rFonts w:cs="Times New Roman" w:hAnsi="Times New Roman" w:ascii="Times New Roman"/>
          <w:sz w:val="24"/>
          <w:szCs w:val="24"/>
        </w:rPr>
        <w:t>VINCEK d.o.o., Zav</w:t>
      </w:r>
      <w:r w:rsidR="00E121C6">
        <w:rPr>
          <w:rFonts w:cs="Times New Roman" w:hAnsi="Times New Roman" w:ascii="Times New Roman"/>
          <w:sz w:val="24"/>
          <w:szCs w:val="24"/>
        </w:rPr>
        <w:t>r</w:t>
      </w:r>
      <w:r w:rsidR="001C2200">
        <w:rPr>
          <w:rFonts w:cs="Times New Roman" w:hAnsi="Times New Roman" w:ascii="Times New Roman"/>
          <w:sz w:val="24"/>
          <w:szCs w:val="24"/>
        </w:rPr>
        <w:t xml:space="preserve">šje Podbelsko 6, </w:t>
      </w:r>
      <w:r w:rsidR="00625F9F">
        <w:rPr>
          <w:rFonts w:cs="Times New Roman" w:hAnsi="Times New Roman" w:ascii="Times New Roman"/>
          <w:sz w:val="24"/>
          <w:szCs w:val="24"/>
        </w:rPr>
        <w:t xml:space="preserve">s obzirom </w:t>
      </w:r>
      <w:r w:rsidR="001C2200">
        <w:rPr>
          <w:rFonts w:cs="Times New Roman" w:hAnsi="Times New Roman" w:ascii="Times New Roman"/>
          <w:sz w:val="24"/>
          <w:szCs w:val="24"/>
        </w:rPr>
        <w:t xml:space="preserve">na to </w:t>
      </w:r>
      <w:r w:rsidR="00625F9F">
        <w:rPr>
          <w:rFonts w:cs="Times New Roman" w:hAnsi="Times New Roman" w:ascii="Times New Roman"/>
          <w:sz w:val="24"/>
          <w:szCs w:val="24"/>
        </w:rPr>
        <w:t>da je isti oslobođen uplate kupovnine, a ti troškovi bi inače teretili ostvarenu kupovninu.</w:t>
      </w:r>
    </w:p>
    <w:p w:rsidRDefault="00625F9F" w:rsidP="001C2200" w:rsidR="00625F9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Radi navedenog sud je primjenom čl.</w:t>
      </w:r>
      <w:r w:rsidR="001C2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253. Stečajnog zakona (Narodne novine broj 71/15) odlučio kao u izreci ovog zaključka.</w:t>
      </w:r>
    </w:p>
    <w:p w:rsidRDefault="001C2200" w:rsidP="001C2200" w:rsidR="001C220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C2200" w:rsidP="001C2200" w:rsidR="001C2200" w:rsidRPr="001C220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1C2200">
        <w:rPr>
          <w:rFonts w:hAnsi="Times New Roman" w:ascii="Times New Roman"/>
          <w:sz w:val="24"/>
          <w:szCs w:val="24"/>
        </w:rPr>
        <w:t xml:space="preserve">U Varaždinu, </w:t>
      </w:r>
      <w:r>
        <w:rPr>
          <w:rFonts w:hAnsi="Times New Roman" w:ascii="Times New Roman"/>
          <w:sz w:val="24"/>
          <w:szCs w:val="24"/>
        </w:rPr>
        <w:t>8. kolovoza</w:t>
      </w:r>
      <w:r w:rsidRPr="001C2200">
        <w:rPr>
          <w:rFonts w:hAnsi="Times New Roman" w:ascii="Times New Roman"/>
          <w:sz w:val="24"/>
          <w:szCs w:val="24"/>
        </w:rPr>
        <w:t xml:space="preserve"> 2017.</w:t>
      </w:r>
    </w:p>
    <w:p w:rsidRDefault="001C2200" w:rsidP="001C2200" w:rsidR="001C2200" w:rsidRPr="001C2200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1C2200" w:rsidP="001C2200" w:rsidR="001C2200" w:rsidRPr="001C2200">
      <w:pPr>
        <w:spacing w:lineRule="auto" w:line="240" w:after="240"/>
        <w:ind w:left="5664"/>
        <w:jc w:val="both"/>
        <w:rPr>
          <w:rFonts w:hAnsi="Times New Roman" w:ascii="Times New Roman"/>
          <w:sz w:val="24"/>
          <w:szCs w:val="24"/>
        </w:rPr>
      </w:pPr>
      <w:r w:rsidRPr="001C2200">
        <w:rPr>
          <w:rFonts w:hAnsi="Times New Roman" w:ascii="Times New Roman"/>
          <w:sz w:val="24"/>
          <w:szCs w:val="24"/>
        </w:rPr>
        <w:tab/>
      </w:r>
      <w:r w:rsidRPr="001C2200">
        <w:rPr>
          <w:rFonts w:hAnsi="Times New Roman" w:ascii="Times New Roman"/>
          <w:sz w:val="24"/>
          <w:szCs w:val="24"/>
        </w:rPr>
        <w:tab/>
      </w:r>
      <w:r w:rsidRPr="001C2200">
        <w:rPr>
          <w:rFonts w:hAnsi="Times New Roman" w:ascii="Times New Roman"/>
          <w:sz w:val="24"/>
          <w:szCs w:val="24"/>
        </w:rPr>
        <w:tab/>
      </w:r>
      <w:r w:rsidRPr="001C2200">
        <w:rPr>
          <w:rFonts w:hAnsi="Times New Roman" w:ascii="Times New Roman"/>
          <w:sz w:val="24"/>
          <w:szCs w:val="24"/>
        </w:rPr>
        <w:tab/>
        <w:t>SUDAC</w:t>
      </w:r>
    </w:p>
    <w:p w:rsidRDefault="001C2200" w:rsidP="001C2200" w:rsidR="001C2200" w:rsidRPr="001C2200">
      <w:pPr>
        <w:spacing w:lineRule="auto" w:line="240" w:after="240"/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1C2200">
        <w:rPr>
          <w:rFonts w:hAnsi="Times New Roman" w:ascii="Times New Roman"/>
          <w:sz w:val="24"/>
          <w:szCs w:val="24"/>
        </w:rPr>
        <w:t>Ksenija Flack-Makitan, v.r.</w:t>
      </w:r>
    </w:p>
    <w:p w:rsidRDefault="001C2200" w:rsidP="001C2200" w:rsidR="001C2200" w:rsidRPr="001C2200">
      <w:pPr>
        <w:spacing w:lineRule="auto" w:line="240" w:after="240"/>
        <w:ind w:left="4956"/>
        <w:jc w:val="both"/>
        <w:rPr>
          <w:rFonts w:hAnsi="Times New Roman" w:ascii="Times New Roman"/>
          <w:sz w:val="24"/>
          <w:szCs w:val="24"/>
        </w:rPr>
      </w:pPr>
      <w:r w:rsidRPr="001C2200">
        <w:rPr>
          <w:rFonts w:hAnsi="Times New Roman" w:ascii="Times New Roman"/>
          <w:sz w:val="24"/>
          <w:szCs w:val="24"/>
        </w:rPr>
        <w:t>Za točnost otpravka – ovlašteni službenik:</w:t>
      </w:r>
    </w:p>
    <w:p w:rsidRDefault="001C2200" w:rsidP="001C2200" w:rsidR="001C2200" w:rsidRPr="001C2200">
      <w:pPr>
        <w:spacing w:lineRule="auto" w:line="240" w:after="0"/>
        <w:ind w:firstLine="612" w:left="5760"/>
        <w:jc w:val="both"/>
        <w:rPr>
          <w:rFonts w:hAnsi="Times New Roman" w:ascii="Times New Roman"/>
          <w:sz w:val="24"/>
          <w:szCs w:val="24"/>
        </w:rPr>
      </w:pPr>
    </w:p>
    <w:p w:rsidRDefault="001C2200" w:rsidP="001C2200" w:rsidR="001C2200" w:rsidRPr="001C2200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1C2200" w:rsidP="001C2200" w:rsidR="001C2200" w:rsidRPr="001C2200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1C2200" w:rsidP="001C2200" w:rsidR="001C2200" w:rsidRPr="001C2200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1C2200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1C2200" w:rsidP="001C2200" w:rsidR="001C2200" w:rsidRPr="001C220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C2200">
        <w:rPr>
          <w:rFonts w:hAnsi="Times New Roman" w:ascii="Times New Roman"/>
          <w:sz w:val="24"/>
          <w:szCs w:val="24"/>
        </w:rPr>
        <w:t>Protiv ovog zaključka žalba nije dopuštena (čl. 19. st. 7. SZ-a).</w:t>
      </w:r>
    </w:p>
    <w:p w:rsidRDefault="001C2200" w:rsidP="001C2200" w:rsidR="001C2200" w:rsidRPr="001C2200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1C2200" w:rsidP="001C2200" w:rsidR="001C2200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1C2200" w:rsidP="001C2200" w:rsidR="001C2200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1C2200" w:rsidP="001C2200" w:rsidR="001C2200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1C2200">
        <w:rPr>
          <w:rFonts w:hAnsi="Times New Roman" w:ascii="Times New Roman"/>
          <w:sz w:val="24"/>
          <w:szCs w:val="24"/>
        </w:rPr>
        <w:t>DNA: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1C2200" w:rsidP="001C2200" w:rsidR="001C2200" w:rsidRPr="001C2200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1C2200" w:rsidP="001C2200" w:rsidR="001C2200">
      <w:pPr>
        <w:spacing w:lineRule="auto" w:line="240" w:after="240"/>
        <w:contextualSpacing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Putem e-Oglasne ploče:</w:t>
      </w:r>
    </w:p>
    <w:p w:rsidRDefault="001C2200" w:rsidP="001C2200" w:rsidR="001C2200">
      <w:pPr>
        <w:spacing w:lineRule="auto" w:line="240" w:after="240"/>
        <w:ind w:left="360"/>
        <w:contextualSpacing/>
        <w:rPr>
          <w:rFonts w:hAnsi="Times New Roman" w:ascii="Times New Roman"/>
          <w:sz w:val="24"/>
          <w:szCs w:val="24"/>
        </w:rPr>
      </w:pPr>
    </w:p>
    <w:p w:rsidRDefault="001C2200" w:rsidP="001C2200" w:rsidR="001C2200">
      <w:pPr>
        <w:pStyle w:val="Odlomakpopisa"/>
        <w:numPr>
          <w:ilvl w:val="0"/>
          <w:numId w:val="2"/>
        </w:numPr>
        <w:spacing w:lineRule="auto" w:line="240" w:after="240"/>
        <w:rPr>
          <w:rFonts w:hAnsi="Times New Roman" w:ascii="Times New Roman"/>
          <w:sz w:val="24"/>
          <w:szCs w:val="24"/>
        </w:rPr>
      </w:pPr>
      <w:r w:rsidRPr="001C2200">
        <w:rPr>
          <w:rFonts w:hAnsi="Times New Roman" w:ascii="Times New Roman"/>
          <w:sz w:val="24"/>
          <w:szCs w:val="24"/>
        </w:rPr>
        <w:t>Stečajna upraviteljica Katarina Conar-Brod, Varaždin, Križanićeva 92</w:t>
      </w:r>
      <w:r>
        <w:rPr>
          <w:rFonts w:hAnsi="Times New Roman" w:ascii="Times New Roman"/>
          <w:sz w:val="24"/>
          <w:szCs w:val="24"/>
        </w:rPr>
        <w:t>,</w:t>
      </w:r>
    </w:p>
    <w:p w:rsidRDefault="001C2200" w:rsidP="001C2200" w:rsidR="001C2200" w:rsidRPr="001C2200">
      <w:pPr>
        <w:pStyle w:val="Odlomakpopisa"/>
        <w:numPr>
          <w:ilvl w:val="0"/>
          <w:numId w:val="2"/>
        </w:numPr>
        <w:spacing w:lineRule="auto" w:line="240" w:after="240"/>
        <w:rPr>
          <w:rFonts w:hAnsi="Times New Roman" w:ascii="Times New Roman"/>
          <w:sz w:val="24"/>
          <w:szCs w:val="24"/>
        </w:rPr>
      </w:pPr>
      <w:r w:rsidRPr="001C2200">
        <w:rPr>
          <w:rFonts w:hAnsi="Times New Roman" w:ascii="Times New Roman"/>
          <w:sz w:val="24"/>
          <w:szCs w:val="24"/>
        </w:rPr>
        <w:t xml:space="preserve">Kupac, VINCEK d.o.o.,  </w:t>
      </w:r>
      <w:r w:rsidRPr="001C2200">
        <w:rPr>
          <w:rFonts w:cs="Times New Roman" w:hAnsi="Times New Roman" w:ascii="Times New Roman"/>
          <w:sz w:val="24"/>
          <w:szCs w:val="24"/>
        </w:rPr>
        <w:t>Završje Podbelsko 6, po punomoćnicima odvjetnicima iz Odvjetničkog društva Petrić i dr. iz Varaždina, Kolodvorska 13</w:t>
      </w:r>
    </w:p>
    <w:p w:rsidRDefault="00625F9F" w:rsidP="006F2B91" w:rsidR="00625F9F">
      <w:pPr>
        <w:rPr>
          <w:rFonts w:cs="Times New Roman" w:hAnsi="Times New Roman" w:ascii="Times New Roman"/>
          <w:sz w:val="24"/>
          <w:szCs w:val="24"/>
        </w:rPr>
      </w:pPr>
    </w:p>
    <w:p w:rsidRDefault="001C2200" w:rsidP="006F2B91" w:rsidR="001C2200">
      <w:pPr>
        <w:rPr>
          <w:rFonts w:cs="Times New Roman" w:hAnsi="Times New Roman" w:ascii="Times New Roman"/>
          <w:sz w:val="24"/>
          <w:szCs w:val="24"/>
        </w:rPr>
      </w:pPr>
    </w:p>
    <w:p w:rsidRDefault="001C2200" w:rsidP="006F2B91" w:rsidR="001C2200">
      <w:pPr>
        <w:rPr>
          <w:rFonts w:cs="Times New Roman" w:hAnsi="Times New Roman" w:ascii="Times New Roman"/>
          <w:sz w:val="24"/>
          <w:szCs w:val="24"/>
        </w:rPr>
      </w:pPr>
    </w:p>
    <w:p w:rsidRDefault="00625F9F" w:rsidP="006F2B91" w:rsidR="00625F9F" w:rsidRPr="003578C2">
      <w:pPr>
        <w:rPr>
          <w:rFonts w:cs="Times New Roman" w:hAnsi="Times New Roman" w:ascii="Times New Roman"/>
          <w:sz w:val="24"/>
          <w:szCs w:val="24"/>
        </w:rPr>
      </w:pPr>
    </w:p>
    <w:sectPr w:rsidSect="001C2200" w:rsidR="00625F9F" w:rsidRPr="003578C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74B0" w:rsidP="001C2200" w:rsidR="00A374B0">
      <w:pPr>
        <w:spacing w:lineRule="auto" w:line="240" w:after="0"/>
      </w:pPr>
      <w:r>
        <w:separator/>
      </w:r>
    </w:p>
  </w:endnote>
  <w:endnote w:id="0" w:type="continuationSeparator">
    <w:p w:rsidRDefault="00A374B0" w:rsidP="001C2200" w:rsidR="00A374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74B0" w:rsidP="001C2200" w:rsidR="00A374B0">
      <w:pPr>
        <w:spacing w:lineRule="auto" w:line="240" w:after="0"/>
      </w:pPr>
      <w:r>
        <w:separator/>
      </w:r>
    </w:p>
  </w:footnote>
  <w:footnote w:id="0" w:type="continuationSeparator">
    <w:p w:rsidRDefault="00A374B0" w:rsidP="001C2200" w:rsidR="00A374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4543510"/>
      <w:docPartObj>
        <w:docPartGallery w:val="Page Numbers (Top of Page)"/>
        <w:docPartUnique/>
      </w:docPartObj>
    </w:sdtPr>
    <w:sdtEndPr/>
    <w:sdtContent>
      <w:p w:rsidRDefault="001C2200" w:rsidR="001C2200" w:rsidRPr="001C2200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C2200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C2200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C2200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548A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C2200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1C2200" w:rsidP="001C2200" w:rsidR="001C2200" w:rsidRPr="001C2200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1C2200">
          <w:rPr>
            <w:rFonts w:cs="Times New Roman" w:hAnsi="Times New Roman" w:ascii="Times New Roman"/>
            <w:sz w:val="24"/>
            <w:szCs w:val="24"/>
          </w:rPr>
          <w:t>Poslovni broj: 5 St-104/15-</w:t>
        </w:r>
        <w:r>
          <w:rPr>
            <w:rFonts w:cs="Times New Roman" w:hAnsi="Times New Roman" w:ascii="Times New Roman"/>
            <w:sz w:val="24"/>
            <w:szCs w:val="24"/>
          </w:rPr>
          <w:t>84</w:t>
        </w:r>
      </w:p>
      <w:p w:rsidRDefault="00D548AA" w:rsidR="001C2200">
        <w:pPr>
          <w:pStyle w:val="Zaglavlje"/>
          <w:jc w:val="center"/>
        </w:pPr>
      </w:p>
    </w:sdtContent>
  </w:sdt>
  <w:p w:rsidRDefault="001C2200" w:rsidR="001C220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2200" w:rsidR="001C2200" w:rsidRPr="001C2200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1C2200">
      <w:rPr>
        <w:rFonts w:cs="Times New Roman" w:hAnsi="Times New Roman" w:ascii="Times New Roman"/>
        <w:sz w:val="24"/>
        <w:szCs w:val="24"/>
      </w:rPr>
      <w:t>Poslovni broj: 5 St-104/15-</w:t>
    </w:r>
    <w:r>
      <w:rPr>
        <w:rFonts w:cs="Times New Roman" w:hAnsi="Times New Roman" w:ascii="Times New Roman"/>
        <w:sz w:val="24"/>
        <w:szCs w:val="24"/>
      </w:rPr>
      <w:t>84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0872D0"/>
    <w:multiLevelType w:val="hybridMultilevel"/>
    <w:tmpl w:val="7BBE9E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303C9B"/>
    <w:multiLevelType w:val="hybridMultilevel"/>
    <w:tmpl w:val="A1F829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78C2"/>
    <w:rsid w:val="001C2200"/>
    <w:rsid w:val="003578C2"/>
    <w:rsid w:val="00570841"/>
    <w:rsid w:val="00625F9F"/>
    <w:rsid w:val="006F2B91"/>
    <w:rsid w:val="008C4ABA"/>
    <w:rsid w:val="00A374B0"/>
    <w:rsid w:val="00D46A13"/>
    <w:rsid w:val="00D548AA"/>
    <w:rsid w:val="00E12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C220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220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C220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C220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2200"/>
  </w:style>
  <w:style w:styleId="Podnoje" w:type="paragraph">
    <w:name w:val="footer"/>
    <w:basedOn w:val="Normal"/>
    <w:link w:val="PodnojeChar"/>
    <w:uiPriority w:val="99"/>
    <w:unhideWhenUsed/>
    <w:rsid w:val="001C220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2200"/>
  </w:style>
  <w:style w:styleId="Tekstrezerviranogmjesta" w:type="character">
    <w:name w:val="Placeholder Text"/>
    <w:basedOn w:val="Zadanifontodlomka"/>
    <w:uiPriority w:val="99"/>
    <w:semiHidden/>
    <w:rsid w:val="00D548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8A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8AA"/>
    <w:rPr>
      <w:rFonts w:hAnsi="Times New Roman" w:ascii="Times New Roman"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8A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8A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C220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220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C220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C220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2200"/>
  </w:style>
  <w:style w:styleId="Podnoje" w:type="paragraph">
    <w:name w:val="footer"/>
    <w:basedOn w:val="Normal"/>
    <w:link w:val="PodnojeChar"/>
    <w:uiPriority w:val="99"/>
    <w:unhideWhenUsed/>
    <w:rsid w:val="001C220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2200"/>
  </w:style>
  <w:style w:styleId="Tekstrezerviranogmjesta" w:type="character">
    <w:name w:val="Placeholder Text"/>
    <w:basedOn w:val="Zadanifontodlomka"/>
    <w:uiPriority w:val="99"/>
    <w:semiHidden/>
    <w:rsid w:val="00D548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8A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8AA"/>
    <w:rPr>
      <w:rFonts w:ascii="Times New Roman" w:hAnsi="Times New Roman"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8A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8A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St-104/2015-84</izvorni_sadrzaj>
    <derivirana_varijabla naziv="DomainObject.Oznaka_1">St-104/2015-84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st. postupka
SPIS NA VTS NAKON DOSTAVE PUNOMOĆI
ZA MLADENA PETEK</izvorni_sadrzaj>
    <derivirana_varijabla naziv="DomainObject.Predmet.Opis_1">zahtjev za pokretanje st. postupka
SPIS NA VTS NAKON DOSTAVE PUNOMOĆI
ZA MLADENA PETEK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St-104/2015</izvorni_sadrzaj>
    <derivirana_varijabla naziv="DomainObject.Predmet.OznakaBroj_1">St-104/2015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Stpn-131/13.
Žalba st.vjerovnika - biši dj. Petek Mladen 31.8.2016
Priložen Ovr-24/17.</izvorni_sadrzaj>
    <derivirana_varijabla naziv="DomainObject.Predmet.PrimjedbaSuca_1">Stpn-131/13.
Žalba st.vjerovnika - biši dj. Petek Mladen 31.8.2016
Priložen Ovr-24/17.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Gradus društvo s ograničenom odgovornošću za građevinarstvo, poslovne usluge i trgovinu u stečaju</izvorni_sadrzaj>
    <derivirana_varijabla naziv="DomainObject.Predmet.StrankaFormated_1">  Gradus društvo s ograničenom odgovornošću za građevinarstvo, poslovne usluge i trgovinu u stečaju</derivirana_varijabla>
  </DomainObject.Predmet.StrankaFormated>
  <DomainObject.Predmet.StrankaFormatedOIB>
    <izvorni_sadrzaj>  Gradus društvo s ograničenom odgovornošću za građevinarstvo, poslovne usluge i trgovinu u stečaju, OIB 26860069791</izvorni_sadrzaj>
    <derivirana_varijabla naziv="DomainObject.Predmet.StrankaFormatedOIB_1">  Gradus društvo s ograničenom odgovornošću za građevinarstvo, poslovne usluge i trgovinu u stečaju, OIB 26860069791</derivirana_varijabla>
  </DomainObject.Predmet.StrankaFormatedOIB>
  <DomainObject.Predmet.StrankaFormatedWithAdress>
    <izvorni_sadrzaj> Gradus društvo s ograničenom odgovornošću za građevinarstvo, poslovne usluge i trgovinu u stečaju, Varaždinska ulica, odvojak II., 42000 Varaždin</izvorni_sadrzaj>
    <derivirana_varijabla naziv="DomainObject.Predmet.StrankaFormatedWithAdress_1"> Gradus društvo s ograničenom odgovornošću za građevinarstvo, poslovne usluge i trgovinu u stečaju, Varaždinska ulica, odvojak II., 42000 Varaždin</derivirana_varijabla>
  </DomainObject.Predmet.StrankaFormatedWithAdress>
  <DomainObject.Predmet.StrankaFormatedWithAdressOIB>
    <izvorni_sadrzaj> Gradus društvo s ograničenom odgovornošću za građevinarstvo, poslovne usluge i trgovinu u stečaju, OIB 26860069791, Varaždinska ulica, odvojak II., 42000 Varaždin</izvorni_sadrzaj>
    <derivirana_varijabla naziv="DomainObject.Predmet.StrankaFormatedWithAdressOIB_1"> Gradus društvo s ograničenom odgovornošću za građevinarstvo, poslovne usluge i trgovinu u stečaju, OIB 26860069791, Varaždinska ulica, odvojak II., 42000 Varaždin</derivirana_varijabla>
  </DomainObject.Predmet.StrankaFormatedWithAdressOIB>
  <DomainObject.Predmet.StrankaWithAdress>
    <izvorni_sadrzaj>Gradus društvo s ograničenom odgovornošću za građevinarstvo, poslovne usluge i trgovinu u stečaju Varaždinska ulica, odvojak II.,42000 Varaždin</izvorni_sadrzaj>
    <derivirana_varijabla naziv="DomainObject.Predmet.StrankaWithAdress_1">Gradus društvo s ograničenom odgovornošću za građevinarstvo, poslovne usluge i trgovinu u stečaju Varaždinska ulica, odvojak II.,42000 Varaždin</derivirana_varijabla>
  </DomainObject.Predmet.StrankaWithAdress>
  <DomainObject.Predmet.StrankaWithAdressOIB>
    <izvorni_sadrzaj>Gradus društvo s ograničenom odgovornošću za građevinarstvo, poslovne usluge i trgovinu u stečaju, OIB 26860069791, Varaždinska ulica, odvojak II.,42000 Varaždin</izvorni_sadrzaj>
    <derivirana_varijabla naziv="DomainObject.Predmet.StrankaWithAdressOIB_1">Gradus društvo s ograničenom odgovornošću za građevinarstvo, poslovne usluge i trgovinu u stečaju, OIB 26860069791, Varaždinska ulica, odvojak II.,42000 Varaždin</derivirana_varijabla>
  </DomainObject.Predmet.StrankaWithAdressOIB>
  <DomainObject.Predmet.StrankaNazivFormated>
    <izvorni_sadrzaj>Gradus društvo s ograničenom odgovornošću za građevinarstvo, poslovne usluge i trgovinu u stečaju</izvorni_sadrzaj>
    <derivirana_varijabla naziv="DomainObject.Predmet.StrankaNazivFormated_1">Gradus društvo s ograničenom odgovornošću za građevinarstvo, poslovne usluge i trgovinu u stečaju</derivirana_varijabla>
  </DomainObject.Predmet.StrankaNazivFormated>
  <DomainObject.Predmet.StrankaNazivFormatedOIB>
    <izvorni_sadrzaj>Gradus društvo s ograničenom odgovornošću za građevinarstvo, poslovne usluge i trgovinu u stečaju, OIB 26860069791</izvorni_sadrzaj>
    <derivirana_varijabla naziv="DomainObject.Predmet.StrankaNazivFormatedOIB_1">Gradus društvo s ograničenom odgovornošću za građevinarstvo, poslovne usluge i trgovinu u stečaju, OIB 26860069791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50117.15</izvorni_sadrzaj>
    <derivirana_varijabla naziv="DomainObject.Predmet.TrenutnaVrijednost_1">50117.15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Gradus društvo s ograničenom odgovornošću za građevinarstvo, poslovne usluge i trgovinu u stečaju</item>
    </izvorni_sadrzaj>
    <derivirana_varijabla naziv="DomainObject.Predmet.StrankaListFormated_1">
      <item>Gradus društvo s ograničenom odgovornošću za građevinarstvo, poslovne usluge i trgovinu u stečaju</item>
    </derivirana_varijabla>
  </DomainObject.Predmet.StrankaListFormated>
  <DomainObject.Predmet.StrankaListFormatedOIB>
    <izvorni_sadrzaj>
      <item>Gradus društvo s ograničenom odgovornošću za građevinarstvo, poslovne usluge i trgovinu u stečaju, OIB 26860069791</item>
    </izvorni_sadrzaj>
    <derivirana_varijabla naziv="DomainObject.Predmet.StrankaListFormatedOIB_1">
      <item>Gradus društvo s ograničenom odgovornošću za građevinarstvo, poslovne usluge i trgovinu u stečaju, OIB 26860069791</item>
    </derivirana_varijabla>
  </DomainObject.Predmet.StrankaListFormatedOIB>
  <DomainObject.Predmet.StrankaListFormatedWithAdress>
    <izvorni_sadrzaj>
      <item>Gradus društvo s ograničenom odgovornošću za građevinarstvo, poslovne usluge i trgovinu u stečaju, Varaždinska ulica, odvojak II., 42000 Varaždin</item>
    </izvorni_sadrzaj>
    <derivirana_varijabla naziv="DomainObject.Predmet.StrankaListFormatedWithAdress_1">
      <item>Gradus društvo s ograničenom odgovornošću za građevinarstvo, poslovne usluge i trgovinu u stečaju, Varaždinska ulica, odvojak II., 42000 Varaždin</item>
    </derivirana_varijabla>
  </DomainObject.Predmet.StrankaListFormatedWithAdress>
  <DomainObject.Predmet.StrankaListFormatedWithAdressOIB>
    <izvorni_sadrzaj>
      <item>Gradus društvo s ograničenom odgovornošću za građevinarstvo, poslovne usluge i trgovinu u stečaju, OIB 26860069791, Varaždinska ulica, odvojak II., 42000 Varaždin</item>
    </izvorni_sadrzaj>
    <derivirana_varijabla naziv="DomainObject.Predmet.StrankaListFormatedWithAdressOIB_1">
      <item>Gradus društvo s ograničenom odgovornošću za građevinarstvo, poslovne usluge i trgovinu u stečaju, OIB 26860069791, Varaždinska ulica, odvojak II., 42000 Varaždin</item>
    </derivirana_varijabla>
  </DomainObject.Predmet.StrankaListFormatedWithAdressOIB>
  <DomainObject.Predmet.StrankaListNazivFormated>
    <izvorni_sadrzaj>
      <item>Gradus društvo s ograničenom odgovornošću za građevinarstvo, poslovne usluge i trgovinu u stečaju</item>
    </izvorni_sadrzaj>
    <derivirana_varijabla naziv="DomainObject.Predmet.StrankaListNazivFormated_1">
      <item>Gradus društvo s ograničenom odgovornošću za građevinarstvo, poslovne usluge i trgovinu u stečaju</item>
    </derivirana_varijabla>
  </DomainObject.Predmet.StrankaListNazivFormated>
  <DomainObject.Predmet.StrankaListNazivFormatedOIB>
    <izvorni_sadrzaj>
      <item>Gradus društvo s ograničenom odgovornošću za građevinarstvo, poslovne usluge i trgovinu u stečaju, OIB 26860069791</item>
    </izvorni_sadrzaj>
    <derivirana_varijabla naziv="DomainObject.Predmet.StrankaListNazivFormatedOIB_1">
      <item>Gradus društvo s ograničenom odgovornošću za građevinarstvo, poslovne usluge i trgovinu u stečaju, OIB 26860069791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</izvorni_sadrzaj>
    <derivirana_varijabla naziv="DomainObject.Predmet.OstaliListFormated_1"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</derivirana_varijabla>
  </DomainObject.Predmet.OstaliListFormated>
  <DomainObject.Predmet.OstaliListFormatedOIB>
    <izvorni_sadrzaj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  <item>Franjo Šebijan,odvjetnik</item>
      <item>Mladen Petek, OIB 01829357463</item>
      <item>VINCEK društvo s ograničenom odgovornošću za prijevoz putnika, trgovinu i ugostiteljstvo, OIB 96055453244</item>
      <item>ODVJETNIČKO DRUŠTVO PETRIĆ i dr. javno trgovačko društvo, OIB 86453829502</item>
    </izvorni_sadrzaj>
    <derivirana_varijabla naziv="DomainObject.Predmet.OstaliListFormatedOIB_1"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  <item>Franjo Šebijan,odvjetnik</item>
      <item>Mladen Petek, OIB 01829357463</item>
      <item>VINCEK društvo s ograničenom odgovornošću za prijevoz putnika, trgovinu i ugostiteljstvo, OIB 96055453244</item>
      <item>ODVJETNIČKO DRUŠTVO PETRIĆ i dr. javno trgovačko društvo, OIB 86453829502</item>
    </derivirana_varijabla>
  </DomainObject.Predmet.OstaliListFormatedOIB>
  <DomainObject.Predmet.OstaliListFormatedWithAdress>
    <izvorni_sadrzaj>
      <item>Sudski registar</item>
      <item>Katarina Conar-brod, Juraja Križanića 92, 42000 Varaždin</item>
      <item>KATARINA CONAR BROD, KRIŽANIĆEVA 92, 42000 Varaždin</item>
      <item>OWENS I HOUŠKA, odvjetničko društvo d.o.o., Praška 10, 10000 Zagreb</item>
      <item>HELCOM TRADE trgovačko društvo za proizvodnju, trgovinu i usluge, društvo s ograničenom odgovornošću, Gospodarska Ulica 40, 42000 Varaždin</item>
      <item>Marko Tušek, Aleja kralja Zvonimira 11, 42000 Varaždin</item>
      <item>Stjepan Detelj, Križovljan 1, 42230 Križovljan</item>
      <item>VIDOVIĆ &amp; VIDOVIĆ, odvjetničko društvo, Kratka ulica 2/I, 42000 Varaždin</item>
      <item>Franjo Šebijan,odvjetnik, Pavlinska 5, 42000 Varaždin</item>
      <item>Mladen Petek, Kračina 3, 42202 Bartolovec</item>
      <item>VINCEK društvo s ograničenom odgovornošću za prijevoz putnika, trgovinu i ugostiteljstvo, Završje Podbelsko 6, 42242 Završje Podbelsko</item>
      <item>ODVJETNIČKO DRUŠTVO PETRIĆ i dr. javno trgovačko društvo, Kolodvorska 13, 42000 Varaždin</item>
    </izvorni_sadrzaj>
    <derivirana_varijabla naziv="DomainObject.Predmet.OstaliListFormatedWithAdress_1">
      <item>Sudski registar</item>
      <item>Katarina Conar-brod, Juraja Križanića 92, 42000 Varaždin</item>
      <item>KATARINA CONAR BROD, KRIŽANIĆEVA 92, 42000 Varaždin</item>
      <item>OWENS I HOUŠKA, odvjetničko društvo d.o.o., Praška 10, 10000 Zagreb</item>
      <item>HELCOM TRADE trgovačko društvo za proizvodnju, trgovinu i usluge, društvo s ograničenom odgovornošću, Gospodarska Ulica 40, 42000 Varaždin</item>
      <item>Marko Tušek, Aleja kralja Zvonimira 11, 42000 Varaždin</item>
      <item>Stjepan Detelj, Križovljan 1, 42230 Križovljan</item>
      <item>VIDOVIĆ &amp; VIDOVIĆ, odvjetničko društvo, Kratka ulica 2/I, 42000 Varaždin</item>
      <item>Franjo Šebijan,odvjetnik, Pavlinska 5, 42000 Varaždin</item>
      <item>Mladen Petek, Kračina 3, 42202 Bartolovec</item>
      <item>VINCEK društvo s ograničenom odgovornošću za prijevoz putnika, trgovinu i ugostiteljstvo, Završje Podbelsko 6, 42242 Završje Podbelsko</item>
      <item>ODVJETNIČKO DRUŠTVO PETRIĆ i dr. javno trgovačko društvo, Kolodvorska 13, 42000 Varaždin</item>
    </derivirana_varijabla>
  </DomainObject.Predmet.OstaliListFormatedWithAdress>
  <DomainObject.Predmet.OstaliListFormatedWithAdressOIB>
    <izvorni_sadrzaj>
      <item>Sudski registar</item>
      <item>Katarina Conar-brod, OIB 45444178361, Juraja Križanića 92, 42000 Varaždin</item>
      <item>KATARINA CONAR BROD, OIB 45444178361, KRIŽANIĆEVA 92, 42000 Varaždin</item>
      <item>OWENS I HOUŠKA, odvjetničko društvo d.o.o., OIB 04123051557, Praška 10, 10000 Zagreb</item>
      <item>HELCOM TRADE trgovačko društvo za proizvodnju, trgovinu i usluge, društvo s ograničenom odgovornošću, OIB 60566702025, Gospodarska Ulica 40, 42000 Varaždin</item>
      <item>Marko Tušek, OIB 77053515267, Aleja kralja Zvonimira 11, 42000 Varaždin</item>
      <item>Stjepan Detelj, OIB 78770691324, Križovljan 1, 42230 Križovljan</item>
      <item>VIDOVIĆ &amp; VIDOVIĆ, odvjetničko društvo, OIB 46414052982, Kratka ulica 2/I, 42000 Varaždin</item>
      <item>Franjo Šebijan,odvjetnik, Pavlinska 5, 42000 Varaždin</item>
      <item>Mladen Petek, OIB 01829357463, Kračina 3, 42202 Bartolovec</item>
      <item>VINCEK društvo s ograničenom odgovornošću za prijevoz putnika, trgovinu i ugostiteljstvo, OIB 96055453244, Završje Podbelsko 6, 42242 Završje Podbelsko</item>
      <item>ODVJETNIČKO DRUŠTVO PETRIĆ i dr. javno trgovačko društvo, OIB 86453829502, Kolodvorska 13, 42000 Varaždin</item>
    </izvorni_sadrzaj>
    <derivirana_varijabla naziv="DomainObject.Predmet.OstaliListFormatedWithAdressOIB_1">
      <item>Sudski registar</item>
      <item>Katarina Conar-brod, OIB 45444178361, Juraja Križanića 92, 42000 Varaždin</item>
      <item>KATARINA CONAR BROD, OIB 45444178361, KRIŽANIĆEVA 92, 42000 Varaždin</item>
      <item>OWENS I HOUŠKA, odvjetničko društvo d.o.o., OIB 04123051557, Praška 10, 10000 Zagreb</item>
      <item>HELCOM TRADE trgovačko društvo za proizvodnju, trgovinu i usluge, društvo s ograničenom odgovornošću, OIB 60566702025, Gospodarska Ulica 40, 42000 Varaždin</item>
      <item>Marko Tušek, OIB 77053515267, Aleja kralja Zvonimira 11, 42000 Varaždin</item>
      <item>Stjepan Detelj, OIB 78770691324, Križovljan 1, 42230 Križovljan</item>
      <item>VIDOVIĆ &amp; VIDOVIĆ, odvjetničko društvo, OIB 46414052982, Kratka ulica 2/I, 42000 Varaždin</item>
      <item>Franjo Šebijan,odvjetnik, Pavlinska 5, 42000 Varaždin</item>
      <item>Mladen Petek, OIB 01829357463, Kračina 3, 42202 Bartolovec</item>
      <item>VINCEK društvo s ograničenom odgovornošću za prijevoz putnika, trgovinu i ugostiteljstvo, OIB 96055453244, Završje Podbelsko 6, 42242 Završje Podbelsko</item>
      <item>ODVJETNIČKO DRUŠTVO PETRIĆ i dr. javno trgovačko društvo, OIB 86453829502, Kolodvorska 13, 42000 Varaždin</item>
    </derivirana_varijabla>
  </DomainObject.Predmet.OstaliListFormatedWithAdressOIB>
  <DomainObject.Predmet.OstaliListNazivFormated>
    <izvorni_sadrzaj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</izvorni_sadrzaj>
    <derivirana_varijabla naziv="DomainObject.Predmet.OstaliListNazivFormated_1"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</derivirana_varijabla>
  </DomainObject.Predmet.OstaliListNazivFormated>
  <DomainObject.Predmet.OstaliListNazivFormatedOIB>
    <izvorni_sadrzaj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  <item>Franjo Šebijan,odvjetnik</item>
      <item>Mladen Petek, OIB 01829357463</item>
      <item>VINCEK društvo s ograničenom odgovornošću za prijevoz putnika, trgovinu i ugostiteljstvo, OIB 96055453244</item>
      <item>ODVJETNIČKO DRUŠTVO PETRIĆ i dr. javno trgovačko društvo, OIB 86453829502</item>
    </izvorni_sadrzaj>
    <derivirana_varijabla naziv="DomainObject.Predmet.OstaliListNazivFormatedOIB_1"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  <item>Franjo Šebijan,odvjetnik</item>
      <item>Mladen Petek, OIB 01829357463</item>
      <item>VINCEK društvo s ograničenom odgovornošću za prijevoz putnika, trgovinu i ugostiteljstvo, OIB 96055453244</item>
      <item>ODVJETNIČKO DRUŠTVO PETRIĆ i dr. javno trgovačko društvo, OIB 86453829502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>St-104/2015-84</izvorni_sadrzaj>
    <derivirana_varijabla naziv="DomainObject.PoslovniBrojDokumenta_1">St-104/2015-84</derivirana_varijabla>
  </DomainObject.PoslovniBrojDokumenta>
  <DomainObject.Predmet.StrankaIDrugi>
    <izvorni_sadrzaj>Gradus društvo s ograničenom odgovornošću za građevinarstvo, poslovne usluge i trgovinu u stečaju</izvorni_sadrzaj>
    <derivirana_varijabla naziv="DomainObject.Predmet.StrankaIDrugi_1">Gradus društvo s ograničenom odgovornošću za građevinarstvo, poslovne usluge i trgovinu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Gradus društvo s ograničenom odgovornošću za građevinarstvo, poslovne usluge i trgovinu u stečaju, OIB 26860069791, Varaždinska ulica, odvojak II., 42000 Varaždin</izvorni_sadrzaj>
    <derivirana_varijabla naziv="DomainObject.Predmet.StrankaIDrugiAdressOIB_1">Gradus društvo s ograničenom odgovornošću za građevinarstvo, poslovne usluge i trgovinu u stečaju, OIB 26860069791, Varaždinska ulica, odvojak II.,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Gradus društvo s ograničenom odgovornošću za građevinarstvo, poslovne usluge i trgovinu u stečaju</item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</izvorni_sadrzaj>
    <derivirana_varijabla naziv="DomainObject.Predmet.SudioniciListNaziv_1">
      <item>Gradus društvo s ograničenom odgovornošću za građevinarstvo, poslovne usluge i trgovinu u stečaju</item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</derivirana_varijabla>
  </DomainObject.Predmet.SudioniciListNaziv>
  <DomainObject.Predmet.SudioniciListAdressOIB>
    <izvorni_sadrzaj>
      <item>Gradus društvo s ograničenom odgovornošću za građevinarstvo, poslovne usluge i trgovinu u stečaju, OIB 26860069791, Varaždinska ulica, odvojak II.,42000 Varaždin</item>
      <item>Sudski registar</item>
      <item>Katarina Conar-brod, OIB 45444178361, Juraja Križanića 92,42000 Varaždin</item>
      <item>KATARINA CONAR BROD, OIB 45444178361, KRIŽANIĆEVA 92,42000 Varaždin</item>
      <item>OWENS I HOUŠKA, odvjetničko društvo d.o.o., OIB 04123051557, Praška 10,10000 Zagreb</item>
      <item>HELCOM TRADE trgovačko društvo za proizvodnju, trgovinu i usluge, društvo s ograničenom odgovornošću, OIB 60566702025, Gospodarska Ulica 40,42000 Varaždin</item>
      <item>Marko Tušek, OIB 77053515267, Aleja kralja Zvonimira 11,42000 Varaždin</item>
      <item>Stjepan Detelj, OIB 78770691324, Križovljan 1,42230 Križovljan</item>
      <item>VIDOVIĆ &amp; VIDOVIĆ, odvjetničko društvo, OIB 46414052982, Kratka ulica 2/I,42000 Varaždin</item>
      <item>Franjo Šebijan,odvjetnik, Pavlinska 5,42000 Varaždin</item>
      <item>Mladen Petek, OIB 01829357463, Kračina 3,42202 Bartolovec</item>
      <item>VINCEK društvo s ograničenom odgovornošću za prijevoz putnika, trgovinu i ugostiteljstvo, OIB 96055453244, Završje Podbelsko 6,42242 Završje Podbelsko</item>
      <item>ODVJETNIČKO DRUŠTVO PETRIĆ i dr. javno trgovačko društvo, OIB 86453829502, Kolodvorska 13,42000 Varaždin</item>
    </izvorni_sadrzaj>
    <derivirana_varijabla naziv="DomainObject.Predmet.SudioniciListAdressOIB_1">
      <item>Gradus društvo s ograničenom odgovornošću za građevinarstvo, poslovne usluge i trgovinu u stečaju, OIB 26860069791, Varaždinska ulica, odvojak II.,42000 Varaždin</item>
      <item>Sudski registar</item>
      <item>Katarina Conar-brod, OIB 45444178361, Juraja Križanića 92,42000 Varaždin</item>
      <item>KATARINA CONAR BROD, OIB 45444178361, KRIŽANIĆEVA 92,42000 Varaždin</item>
      <item>OWENS I HOUŠKA, odvjetničko društvo d.o.o., OIB 04123051557, Praška 10,10000 Zagreb</item>
      <item>HELCOM TRADE trgovačko društvo za proizvodnju, trgovinu i usluge, društvo s ograničenom odgovornošću, OIB 60566702025, Gospodarska Ulica 40,42000 Varaždin</item>
      <item>Marko Tušek, OIB 77053515267, Aleja kralja Zvonimira 11,42000 Varaždin</item>
      <item>Stjepan Detelj, OIB 78770691324, Križovljan 1,42230 Križovljan</item>
      <item>VIDOVIĆ &amp; VIDOVIĆ, odvjetničko društvo, OIB 46414052982, Kratka ulica 2/I,42000 Varaždin</item>
      <item>Franjo Šebijan,odvjetnik, Pavlinska 5,42000 Varaždin</item>
      <item>Mladen Petek, OIB 01829357463, Kračina 3,42202 Bartolovec</item>
      <item>VINCEK društvo s ograničenom odgovornošću za prijevoz putnika, trgovinu i ugostiteljstvo, OIB 96055453244, Završje Podbelsko 6,42242 Završje Podbelsko</item>
      <item>ODVJETNIČKO DRUŠTVO PETRIĆ i dr. javno trgovačko društvo, OIB 86453829502, Kolodvorska 13,42000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26860069791</item>
      <item>, OIB null</item>
      <item>, OIB 45444178361</item>
      <item>, OIB 45444178361</item>
      <item>, OIB 04123051557</item>
      <item>, OIB 60566702025</item>
      <item>, OIB 77053515267</item>
      <item>, OIB 78770691324</item>
      <item>, OIB 46414052982</item>
      <item>, OIB null</item>
      <item>, OIB 01829357463</item>
      <item>, OIB 96055453244</item>
      <item>, OIB 86453829502</item>
    </izvorni_sadrzaj>
    <derivirana_varijabla naziv="DomainObject.Predmet.SudioniciListNazivOIB_1">
      <item>, OIB 26860069791</item>
      <item>, OIB null</item>
      <item>, OIB 45444178361</item>
      <item>, OIB 45444178361</item>
      <item>, OIB 04123051557</item>
      <item>, OIB 60566702025</item>
      <item>, OIB 77053515267</item>
      <item>, OIB 78770691324</item>
      <item>, OIB 46414052982</item>
      <item>, OIB null</item>
      <item>, OIB 01829357463</item>
      <item>, OIB 96055453244</item>
      <item>, OIB 86453829502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1887</properties:Characters>
  <properties:Lines>66</properties:Lines>
  <properties:Paragraphs>20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2017-08-07T11:53:00Z</dcterms:created>
  <dc:creator>Ksenija Flack Makitan</dc:creator>
  <cp:lastModifiedBy>Lea Rogina</cp:lastModifiedBy>
  <cp:lastPrinted>2017-08-08T06:15:00Z</cp:lastPrinted>
  <dcterms:modified xmlns:xsi="http://www.w3.org/2001/XMLSchema-instance" xsi:type="dcterms:W3CDTF">2017-08-08T06:36:00Z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St-104/2015-84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