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de763" w14:paraId="53de763" w:rsidRDefault="00152283" w:rsidP="00E10AC9" w:rsidR="00152283" w:rsidRPr="00E10AC9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152283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71F4B" w:rsidP="00910611" w:rsidR="00571F4B">
      <w:pPr>
        <w:ind w:firstLine="708"/>
      </w:pP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1F4B" w:rsidP="00910611" w:rsidR="00571F4B">
      <w:r>
        <w:rPr>
          <w:rFonts w:eastAsia="MS Mincho"/>
          <w:szCs w:val="24"/>
        </w:rPr>
        <w:t>REPUBLIKA HRVATSKA</w:t>
      </w:r>
    </w:p>
    <w:p w:rsidRDefault="00571F4B" w:rsidP="00910611" w:rsidR="00571F4B">
      <w:r>
        <w:rPr>
          <w:rFonts w:eastAsia="MS Mincho"/>
          <w:szCs w:val="24"/>
        </w:rPr>
        <w:t>TRGOVAČKI SUD U RIJECI</w:t>
      </w:r>
    </w:p>
    <w:p w:rsidRDefault="00571F4B" w:rsidR="00571F4B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   I M E    R E P U B L I K E     H R V A T SK E</w:t>
      </w:r>
    </w:p>
    <w:p w:rsidRDefault="00152283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CE30F3" w:rsidRPr="00CE30F3">
        <w:rPr>
          <w:rFonts w:cs="Times New Roman" w:hAnsi="Times New Roman" w:ascii="Times New Roman"/>
          <w:sz w:val="24"/>
          <w:szCs w:val="24"/>
        </w:rPr>
        <w:t xml:space="preserve">VIDALIS jednostavno društvo s ograničenom odgovornošću za pružanje financijskih usluga Bakar-dio (Grad Bakar), Lokaj 188/A, </w:t>
      </w:r>
      <w:r w:rsidR="00CE30F3" w:rsidRPr="00CE30F3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CE30F3" w:rsidRPr="00CE30F3">
        <w:rPr>
          <w:rFonts w:cs="Times New Roman" w:hAnsi="Times New Roman" w:ascii="Times New Roman"/>
          <w:sz w:val="24"/>
          <w:szCs w:val="24"/>
        </w:rPr>
        <w:t>040310510, OIB: 44044933668</w:t>
      </w:r>
      <w:r w:rsidRPr="00E10AC9">
        <w:rPr>
          <w:rFonts w:cs="Times New Roman" w:hAnsi="Times New Roman" w:ascii="Times New Roman"/>
          <w:sz w:val="24"/>
          <w:szCs w:val="24"/>
        </w:rPr>
        <w:t xml:space="preserve">, dana </w:t>
      </w:r>
      <w:r w:rsidR="003D2919">
        <w:rPr>
          <w:rFonts w:cs="Times New Roman" w:hAnsi="Times New Roman" w:ascii="Times New Roman"/>
          <w:sz w:val="24"/>
          <w:szCs w:val="24"/>
        </w:rPr>
        <w:t>7. lipnja</w:t>
      </w:r>
      <w:r w:rsidRPr="00E10AC9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I.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Otvara se stečajni postupak nad dužnikom </w:t>
      </w:r>
      <w:r w:rsidR="00CE30F3" w:rsidRPr="00CE30F3">
        <w:rPr>
          <w:rFonts w:cs="Times New Roman" w:hAnsi="Times New Roman" w:ascii="Times New Roman"/>
          <w:sz w:val="24"/>
          <w:szCs w:val="24"/>
        </w:rPr>
        <w:t xml:space="preserve">VIDALIS jednostavno društvo s ograničenom odgovornošću za pružanje financijskih usluga Bakar-dio (Grad Bakar), Lokaj 188/A, </w:t>
      </w:r>
      <w:r w:rsidR="00CE30F3" w:rsidRPr="00CE30F3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CE30F3" w:rsidRPr="00CE30F3">
        <w:rPr>
          <w:rFonts w:cs="Times New Roman" w:hAnsi="Times New Roman" w:ascii="Times New Roman"/>
          <w:sz w:val="24"/>
          <w:szCs w:val="24"/>
        </w:rPr>
        <w:t>040310510, OIB: 44044933668</w:t>
      </w:r>
      <w:r w:rsidRPr="00E10AC9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3D2919">
        <w:rPr>
          <w:rFonts w:cs="Times New Roman" w:hAnsi="Times New Roman" w:ascii="Times New Roman"/>
          <w:sz w:val="24"/>
          <w:szCs w:val="24"/>
        </w:rPr>
        <w:t>7. lipnja</w:t>
      </w:r>
      <w:r w:rsidR="00C2277B" w:rsidRPr="00E10AC9">
        <w:rPr>
          <w:rFonts w:cs="Times New Roman" w:hAnsi="Times New Roman" w:ascii="Times New Roman"/>
          <w:sz w:val="24"/>
          <w:szCs w:val="24"/>
        </w:rPr>
        <w:t xml:space="preserve"> </w:t>
      </w:r>
      <w:r w:rsidRPr="00E10AC9">
        <w:rPr>
          <w:rFonts w:cs="Times New Roman" w:hAnsi="Times New Roman" w:ascii="Times New Roman"/>
          <w:sz w:val="24"/>
          <w:szCs w:val="24"/>
        </w:rPr>
        <w:t>2016. u 1</w:t>
      </w:r>
      <w:r w:rsidR="00E97A16">
        <w:rPr>
          <w:rFonts w:cs="Times New Roman" w:hAnsi="Times New Roman" w:ascii="Times New Roman"/>
          <w:sz w:val="24"/>
          <w:szCs w:val="24"/>
        </w:rPr>
        <w:t>4</w:t>
      </w:r>
      <w:r w:rsidRPr="00E10AC9">
        <w:rPr>
          <w:rFonts w:cs="Times New Roman" w:hAnsi="Times New Roman" w:ascii="Times New Roman"/>
          <w:sz w:val="24"/>
          <w:szCs w:val="24"/>
        </w:rPr>
        <w:t>,</w:t>
      </w:r>
      <w:r w:rsidR="00E97A16">
        <w:rPr>
          <w:rFonts w:cs="Times New Roman" w:hAnsi="Times New Roman" w:ascii="Times New Roman"/>
          <w:sz w:val="24"/>
          <w:szCs w:val="24"/>
        </w:rPr>
        <w:t>3</w:t>
      </w:r>
      <w:r w:rsidRPr="00E10AC9">
        <w:rPr>
          <w:rFonts w:cs="Times New Roman" w:hAnsi="Times New Roman" w:ascii="Times New Roman"/>
          <w:sz w:val="24"/>
          <w:szCs w:val="24"/>
        </w:rPr>
        <w:t xml:space="preserve">5 sati, kada </w:t>
      </w:r>
      <w:r w:rsidR="00C2277B" w:rsidRPr="00E10AC9">
        <w:rPr>
          <w:rFonts w:cs="Times New Roman" w:hAnsi="Times New Roman" w:ascii="Times New Roman"/>
          <w:sz w:val="24"/>
          <w:szCs w:val="24"/>
        </w:rPr>
        <w:t>s</w:t>
      </w:r>
      <w:r w:rsidRPr="00E10AC9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E10AC9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E10AC9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II.</w:t>
      </w:r>
      <w:r w:rsidRPr="00E10AC9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3D2919">
        <w:rPr>
          <w:rFonts w:cs="Times New Roman" w:hAnsi="Times New Roman" w:ascii="Times New Roman"/>
          <w:sz w:val="24"/>
          <w:szCs w:val="24"/>
        </w:rPr>
        <w:t xml:space="preserve"> </w:t>
      </w:r>
      <w:r w:rsidR="00CE30F3" w:rsidRPr="00CE30F3">
        <w:rPr>
          <w:rFonts w:cs="Times New Roman" w:hAnsi="Times New Roman" w:ascii="Times New Roman"/>
          <w:sz w:val="24"/>
          <w:szCs w:val="24"/>
        </w:rPr>
        <w:t>Renato Sabljić, OIB: 74644810692, Zdenački zavoj 14, Zagreb</w:t>
      </w:r>
      <w:r w:rsidRPr="00E10AC9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III.</w:t>
      </w:r>
      <w:r w:rsidRPr="00E10AC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E10AC9">
        <w:rPr>
          <w:rFonts w:cs="Times New Roman" w:hAnsi="Times New Roman" w:ascii="Times New Roman"/>
          <w:sz w:val="24"/>
          <w:szCs w:val="24"/>
        </w:rPr>
        <w:t xml:space="preserve"> </w:t>
      </w:r>
      <w:r w:rsidR="00CE30F3" w:rsidRPr="00CE30F3">
        <w:rPr>
          <w:rFonts w:cs="Times New Roman" w:hAnsi="Times New Roman" w:ascii="Times New Roman"/>
          <w:sz w:val="24"/>
          <w:szCs w:val="24"/>
        </w:rPr>
        <w:t xml:space="preserve">VIDALIS jednostavno društvo s ograničenom odgovornošću za pružanje financijskih usluga Bakar-dio (Grad Bakar), Lokaj 188/A, </w:t>
      </w:r>
      <w:r w:rsidR="00CE30F3" w:rsidRPr="00CE30F3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CE30F3" w:rsidRPr="00CE30F3">
        <w:rPr>
          <w:rFonts w:cs="Times New Roman" w:hAnsi="Times New Roman" w:ascii="Times New Roman"/>
          <w:sz w:val="24"/>
          <w:szCs w:val="24"/>
        </w:rPr>
        <w:t>040310510, OIB: 44044933668</w:t>
      </w:r>
      <w:r w:rsidRPr="00E10AC9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I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E10AC9">
        <w:rPr>
          <w:rFonts w:cs="Times New Roman" w:hAnsi="Times New Roman" w:ascii="Times New Roman"/>
          <w:sz w:val="24"/>
          <w:szCs w:val="24"/>
        </w:rPr>
        <w:tab/>
      </w:r>
      <w:r w:rsidRPr="00E10AC9">
        <w:rPr>
          <w:rFonts w:cs="Times New Roman" w:hAnsi="Times New Roman" w:ascii="Times New Roman"/>
          <w:sz w:val="24"/>
          <w:szCs w:val="24"/>
        </w:rPr>
        <w:t>Nakon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E10AC9">
        <w:rPr>
          <w:rFonts w:cs="Times New Roman" w:hAnsi="Times New Roman" w:ascii="Times New Roman"/>
          <w:sz w:val="24"/>
          <w:szCs w:val="24"/>
        </w:rPr>
        <w:t>,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dužnik će se brisati iz sudskog registra.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Obrazloženje</w:t>
      </w:r>
    </w:p>
    <w:p w:rsidRDefault="00E10AC9" w:rsidP="00E10AC9" w:rsidR="00E10AC9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E10AC9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E10AC9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E10AC9">
        <w:rPr>
          <w:rFonts w:cs="Times New Roman" w:hAnsi="Times New Roman" w:ascii="Times New Roman"/>
          <w:sz w:val="24"/>
          <w:szCs w:val="24"/>
        </w:rPr>
        <w:t>dalje</w:t>
      </w:r>
      <w:r w:rsidRPr="00E10AC9">
        <w:rPr>
          <w:rFonts w:cs="Times New Roman" w:hAnsi="Times New Roman" w:ascii="Times New Roman"/>
          <w:sz w:val="24"/>
          <w:szCs w:val="24"/>
        </w:rPr>
        <w:t>: SZ )</w:t>
      </w:r>
      <w:r w:rsidR="005679F2" w:rsidRPr="00E10AC9">
        <w:rPr>
          <w:rFonts w:cs="Times New Roman" w:hAnsi="Times New Roman" w:ascii="Times New Roman"/>
          <w:sz w:val="24"/>
          <w:szCs w:val="24"/>
        </w:rPr>
        <w:t>,</w:t>
      </w:r>
      <w:r w:rsidRPr="00E10AC9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 </w:t>
      </w:r>
      <w:r w:rsidR="00CE30F3" w:rsidRPr="00CE30F3">
        <w:rPr>
          <w:rFonts w:cs="Times New Roman" w:hAnsi="Times New Roman" w:ascii="Times New Roman"/>
          <w:sz w:val="24"/>
          <w:szCs w:val="24"/>
        </w:rPr>
        <w:t xml:space="preserve">VIDALIS jednostavno društvo s ograničenom odgovornošću za pružanje financijskih usluga Bakar-dio (Grad Bakar), Lokaj 188/A, </w:t>
      </w:r>
      <w:r w:rsidR="00CE30F3" w:rsidRPr="00CE30F3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CE30F3" w:rsidRPr="00CE30F3">
        <w:rPr>
          <w:rFonts w:cs="Times New Roman" w:hAnsi="Times New Roman" w:ascii="Times New Roman"/>
          <w:sz w:val="24"/>
          <w:szCs w:val="24"/>
        </w:rPr>
        <w:t>040310510, OIB: 44044933668</w:t>
      </w:r>
      <w:r w:rsidR="005679F2" w:rsidRPr="00E10AC9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E10AC9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E10AC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BB32A6">
        <w:rPr>
          <w:rFonts w:cs="Times New Roman" w:hAnsi="Times New Roman" w:ascii="Times New Roman"/>
          <w:sz w:val="24"/>
          <w:szCs w:val="24"/>
        </w:rPr>
        <w:t>1</w:t>
      </w:r>
      <w:r w:rsidR="00EC6C2B">
        <w:rPr>
          <w:rFonts w:cs="Times New Roman" w:hAnsi="Times New Roman" w:ascii="Times New Roman"/>
          <w:sz w:val="24"/>
          <w:szCs w:val="24"/>
        </w:rPr>
        <w:t>20</w:t>
      </w:r>
      <w:r w:rsidRPr="00E10AC9">
        <w:rPr>
          <w:rFonts w:cs="Times New Roman" w:hAnsi="Times New Roman" w:ascii="Times New Roman"/>
          <w:sz w:val="24"/>
          <w:szCs w:val="24"/>
        </w:rPr>
        <w:t xml:space="preserve"> dana,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CE30F3">
        <w:rPr>
          <w:rFonts w:cs="Times New Roman" w:eastAsia="Times New Roman" w:hAnsi="Times New Roman" w:ascii="Times New Roman"/>
          <w:sz w:val="24"/>
          <w:szCs w:val="24"/>
          <w:lang w:eastAsia="hr-HR"/>
        </w:rPr>
        <w:t>9.591,60</w:t>
      </w:r>
      <w:r w:rsidR="009C746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</w:t>
      </w:r>
      <w:r w:rsidR="005679F2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nema zaposlenih,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E10A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E10AC9">
        <w:rPr>
          <w:rFonts w:cs="Times New Roman" w:hAnsi="Times New Roman" w:ascii="Times New Roman"/>
          <w:sz w:val="24"/>
          <w:szCs w:val="24"/>
        </w:rPr>
        <w:t>-a</w:t>
      </w:r>
      <w:r w:rsidRPr="00E10AC9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E10AC9">
        <w:rPr>
          <w:rFonts w:cs="Times New Roman" w:hAnsi="Times New Roman" w:ascii="Times New Roman"/>
          <w:sz w:val="24"/>
          <w:szCs w:val="24"/>
        </w:rPr>
        <w:t xml:space="preserve">te </w:t>
      </w:r>
      <w:r w:rsidRPr="00E10AC9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E10A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Uvidom u izvadak iz sudskog registra za dužnika u skladu s odredbom članka 430. SZ-a (na listu </w:t>
      </w:r>
      <w:r w:rsidR="00CE30F3">
        <w:rPr>
          <w:rFonts w:cs="Times New Roman" w:hAnsi="Times New Roman" w:ascii="Times New Roman"/>
          <w:sz w:val="24"/>
          <w:szCs w:val="24"/>
        </w:rPr>
        <w:t xml:space="preserve">6-9 </w:t>
      </w:r>
      <w:r w:rsidRPr="00E10AC9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, a uvidom u potvrdu Hrvatskog zavoda za mirovinsko osiguranje (na listu </w:t>
      </w:r>
      <w:r w:rsidR="00CE30F3">
        <w:rPr>
          <w:rFonts w:cs="Times New Roman" w:hAnsi="Times New Roman" w:ascii="Times New Roman"/>
          <w:sz w:val="24"/>
          <w:szCs w:val="24"/>
        </w:rPr>
        <w:t>3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E10AC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dana </w:t>
      </w:r>
      <w:r w:rsidR="00CE30F3">
        <w:rPr>
          <w:rFonts w:cs="Times New Roman" w:hAnsi="Times New Roman" w:ascii="Times New Roman"/>
          <w:sz w:val="24"/>
          <w:szCs w:val="24"/>
        </w:rPr>
        <w:t>23. veljače</w:t>
      </w:r>
      <w:r w:rsidRPr="00E10AC9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ab/>
      </w:r>
      <w:r w:rsidR="00B8085E" w:rsidRPr="00E10AC9">
        <w:rPr>
          <w:rFonts w:cs="Times New Roman" w:hAnsi="Times New Roman" w:ascii="Times New Roman"/>
          <w:sz w:val="24"/>
          <w:szCs w:val="24"/>
        </w:rPr>
        <w:t>O</w:t>
      </w:r>
      <w:r w:rsidRPr="00E10AC9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E10AC9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E10AC9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E10AC9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E10AC9">
        <w:rPr>
          <w:rFonts w:cs="Times New Roman" w:hAnsi="Times New Roman" w:ascii="Times New Roman"/>
          <w:sz w:val="24"/>
          <w:szCs w:val="24"/>
        </w:rPr>
        <w:t>vjerovnik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 nije </w:t>
      </w:r>
      <w:r w:rsidRPr="00E10AC9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E10AC9">
        <w:rPr>
          <w:rFonts w:cs="Times New Roman" w:hAnsi="Times New Roman" w:ascii="Times New Roman"/>
          <w:sz w:val="24"/>
          <w:szCs w:val="24"/>
        </w:rPr>
        <w:t>O</w:t>
      </w:r>
      <w:r w:rsidRPr="00E10AC9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E10A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E10AC9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E10AC9">
        <w:rPr>
          <w:rFonts w:cs="Times New Roman" w:hAnsi="Times New Roman" w:ascii="Times New Roman"/>
          <w:sz w:val="24"/>
          <w:szCs w:val="24"/>
        </w:rPr>
        <w:t>2</w:t>
      </w:r>
      <w:r w:rsidRPr="00E10AC9">
        <w:rPr>
          <w:rFonts w:cs="Times New Roman" w:hAnsi="Times New Roman" w:ascii="Times New Roman"/>
          <w:sz w:val="24"/>
          <w:szCs w:val="24"/>
        </w:rPr>
        <w:t>. SZ</w:t>
      </w:r>
      <w:r w:rsidR="00B8085E" w:rsidRPr="00E10AC9">
        <w:rPr>
          <w:rFonts w:cs="Times New Roman" w:hAnsi="Times New Roman" w:ascii="Times New Roman"/>
          <w:sz w:val="24"/>
          <w:szCs w:val="24"/>
        </w:rPr>
        <w:t>-a</w:t>
      </w:r>
      <w:r w:rsidRPr="00E10AC9">
        <w:rPr>
          <w:rFonts w:cs="Times New Roman" w:hAnsi="Times New Roman" w:ascii="Times New Roman"/>
          <w:sz w:val="24"/>
          <w:szCs w:val="24"/>
        </w:rPr>
        <w:t xml:space="preserve">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E10AC9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E10AC9">
        <w:rPr>
          <w:rFonts w:cs="Times New Roman" w:hAnsi="Times New Roman" w:ascii="Times New Roman"/>
          <w:sz w:val="24"/>
          <w:szCs w:val="24"/>
        </w:rPr>
        <w:t xml:space="preserve">i 286, </w:t>
      </w:r>
      <w:r w:rsidRPr="00E10AC9">
        <w:rPr>
          <w:rFonts w:cs="Times New Roman" w:hAnsi="Times New Roman" w:ascii="Times New Roman"/>
          <w:sz w:val="24"/>
          <w:szCs w:val="24"/>
        </w:rPr>
        <w:t>SZ</w:t>
      </w:r>
      <w:r w:rsidR="00640CC6" w:rsidRPr="00E10AC9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E10AC9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Rijeka</w:t>
      </w:r>
      <w:r w:rsidR="00152283" w:rsidRPr="00E10AC9">
        <w:rPr>
          <w:rFonts w:cs="Times New Roman" w:hAnsi="Times New Roman" w:ascii="Times New Roman"/>
          <w:sz w:val="24"/>
          <w:szCs w:val="24"/>
        </w:rPr>
        <w:t>,</w:t>
      </w:r>
      <w:r w:rsidRPr="00E10AC9">
        <w:rPr>
          <w:rFonts w:cs="Times New Roman" w:hAnsi="Times New Roman" w:ascii="Times New Roman"/>
          <w:sz w:val="24"/>
          <w:szCs w:val="24"/>
        </w:rPr>
        <w:t xml:space="preserve"> dana </w:t>
      </w:r>
      <w:r w:rsidR="003D2919">
        <w:rPr>
          <w:rFonts w:cs="Times New Roman" w:hAnsi="Times New Roman" w:ascii="Times New Roman"/>
          <w:sz w:val="24"/>
          <w:szCs w:val="24"/>
        </w:rPr>
        <w:t>7. lipnja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2016.</w:t>
      </w:r>
      <w:r w:rsidRPr="00E10AC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UPUTA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E10AC9">
        <w:rPr>
          <w:rFonts w:cs="Times New Roman" w:hAnsi="Times New Roman" w:ascii="Times New Roman"/>
          <w:sz w:val="24"/>
          <w:szCs w:val="24"/>
        </w:rPr>
        <w:t>dostave ovog rješenja</w:t>
      </w:r>
      <w:r w:rsidRPr="00E10AC9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E10AC9">
        <w:rPr>
          <w:rFonts w:cs="Times New Roman" w:hAnsi="Times New Roman" w:ascii="Times New Roman"/>
          <w:sz w:val="24"/>
          <w:szCs w:val="24"/>
        </w:rPr>
        <w:t>, a o</w:t>
      </w:r>
      <w:r w:rsidRPr="00E10AC9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6432E" w:rsidP="0036432E" w:rsidR="0036432E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>
        <w:rPr>
          <w:rFonts w:cs="Times New Roman" w:hAnsi="Times New Roman" w:ascii="Times New Roman"/>
          <w:sz w:val="24"/>
          <w:szCs w:val="24"/>
        </w:rPr>
        <w:tab/>
        <w:t>e-Oglasna ploča suda (vidi t. I. izreke)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podnositelju zahtjeva FINI  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</w:r>
      <w:r w:rsidR="00640CC6" w:rsidRPr="00E10AC9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E10AC9">
        <w:rPr>
          <w:rFonts w:cs="Times New Roman" w:hAnsi="Times New Roman" w:ascii="Times New Roman"/>
          <w:sz w:val="24"/>
          <w:szCs w:val="24"/>
        </w:rPr>
        <w:t xml:space="preserve">u </w:t>
      </w:r>
      <w:r w:rsidRPr="00E10AC9">
        <w:rPr>
          <w:rFonts w:cs="Times New Roman" w:hAnsi="Times New Roman" w:ascii="Times New Roman"/>
          <w:sz w:val="24"/>
          <w:szCs w:val="24"/>
        </w:rPr>
        <w:t>Rije</w:t>
      </w:r>
      <w:r w:rsidR="00640CC6" w:rsidRPr="00E10AC9">
        <w:rPr>
          <w:rFonts w:cs="Times New Roman" w:hAnsi="Times New Roman" w:ascii="Times New Roman"/>
          <w:sz w:val="24"/>
          <w:szCs w:val="24"/>
        </w:rPr>
        <w:t>ci</w:t>
      </w:r>
      <w:r w:rsidRPr="00E10AC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E10AC9" w:rsidR="0015228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E10AC9">
        <w:rPr>
          <w:rFonts w:cs="Times New Roman" w:hAnsi="Times New Roman" w:ascii="Times New Roman"/>
          <w:sz w:val="24"/>
          <w:szCs w:val="24"/>
        </w:rPr>
        <w:tab/>
        <w:t>sudskom registru ovog suda</w:t>
      </w:r>
      <w:r w:rsidR="003B618F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Rijeka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, </w:t>
      </w:r>
      <w:r w:rsidR="003D2919">
        <w:rPr>
          <w:rFonts w:cs="Times New Roman" w:hAnsi="Times New Roman" w:ascii="Times New Roman"/>
          <w:sz w:val="24"/>
          <w:szCs w:val="24"/>
        </w:rPr>
        <w:t>7. lipnja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2016.</w:t>
      </w:r>
      <w:r w:rsidRPr="00E10AC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E10AC9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E10AC9" w:rsidR="00E10AC9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F6C16" w:rsidP="00E10AC9" w:rsidR="004F6C16" w:rsidRPr="00E10AC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R="004F6C16" w:rsidRPr="00E10AC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202A" w:rsidP="00C2277B" w:rsidR="00B4202A">
      <w:pPr>
        <w:spacing w:lineRule="auto" w:line="240" w:after="0"/>
      </w:pPr>
      <w:r>
        <w:separator/>
      </w:r>
    </w:p>
  </w:endnote>
  <w:endnote w:id="0" w:type="continuationSeparator">
    <w:p w:rsidRDefault="00B4202A" w:rsidP="00C2277B" w:rsidR="00B4202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1F4B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202A" w:rsidP="00C2277B" w:rsidR="00B4202A">
      <w:pPr>
        <w:spacing w:lineRule="auto" w:line="240" w:after="0"/>
      </w:pPr>
      <w:r>
        <w:separator/>
      </w:r>
    </w:p>
  </w:footnote>
  <w:footnote w:id="0" w:type="continuationSeparator">
    <w:p w:rsidRDefault="00B4202A" w:rsidP="00C2277B" w:rsidR="00B4202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CE30F3">
      <w:rPr>
        <w:rFonts w:cs="Times New Roman" w:hAnsi="Times New Roman" w:ascii="Times New Roman"/>
        <w:sz w:val="24"/>
        <w:szCs w:val="24"/>
      </w:rPr>
      <w:t>265</w:t>
    </w:r>
    <w:r>
      <w:rPr>
        <w:rFonts w:cs="Times New Roman" w:hAnsi="Times New Roman" w:ascii="Times New Roman"/>
        <w:sz w:val="24"/>
        <w:szCs w:val="24"/>
      </w:rPr>
      <w:t>/201</w:t>
    </w:r>
    <w:r w:rsidR="003D2919">
      <w:rPr>
        <w:rFonts w:cs="Times New Roman" w:hAnsi="Times New Roman" w:ascii="Times New Roman"/>
        <w:sz w:val="24"/>
        <w:szCs w:val="24"/>
      </w:rPr>
      <w:t>6</w:t>
    </w:r>
    <w:r>
      <w:rPr>
        <w:rFonts w:cs="Times New Roman" w:hAnsi="Times New Roman" w:ascii="Times New Roman"/>
        <w:sz w:val="24"/>
        <w:szCs w:val="24"/>
      </w:rPr>
      <w:t>-</w:t>
    </w:r>
    <w:r w:rsidR="00B01F2B">
      <w:rPr>
        <w:rFonts w:cs="Times New Roman" w:hAnsi="Times New Roman" w:ascii="Times New Roman"/>
        <w:sz w:val="24"/>
        <w:szCs w:val="24"/>
      </w:rPr>
      <w:t>7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8348F"/>
    <w:rsid w:val="00152283"/>
    <w:rsid w:val="002F2C0A"/>
    <w:rsid w:val="00307942"/>
    <w:rsid w:val="0036432E"/>
    <w:rsid w:val="003B618F"/>
    <w:rsid w:val="003C424A"/>
    <w:rsid w:val="003D2919"/>
    <w:rsid w:val="004F6C16"/>
    <w:rsid w:val="005679F2"/>
    <w:rsid w:val="00571F4B"/>
    <w:rsid w:val="005D6DEA"/>
    <w:rsid w:val="0063617A"/>
    <w:rsid w:val="00640CC6"/>
    <w:rsid w:val="00646FC9"/>
    <w:rsid w:val="006E648F"/>
    <w:rsid w:val="007E3AEC"/>
    <w:rsid w:val="009428F3"/>
    <w:rsid w:val="00942A0F"/>
    <w:rsid w:val="00994EE5"/>
    <w:rsid w:val="009C7462"/>
    <w:rsid w:val="00A74F14"/>
    <w:rsid w:val="00B01F2B"/>
    <w:rsid w:val="00B4202A"/>
    <w:rsid w:val="00B8085E"/>
    <w:rsid w:val="00B86096"/>
    <w:rsid w:val="00BA3EB5"/>
    <w:rsid w:val="00BB32A6"/>
    <w:rsid w:val="00C2277B"/>
    <w:rsid w:val="00CD62D5"/>
    <w:rsid w:val="00CE30F3"/>
    <w:rsid w:val="00CE67FF"/>
    <w:rsid w:val="00D5580B"/>
    <w:rsid w:val="00E10AC9"/>
    <w:rsid w:val="00E36F36"/>
    <w:rsid w:val="00E518D1"/>
    <w:rsid w:val="00E97A16"/>
    <w:rsid w:val="00EC6C2B"/>
    <w:rsid w:val="00EF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571F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1F4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1F4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1F4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1F4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571F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1F4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1F4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1F4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1F4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St-265/2016-7</izvorni_sadrzaj>
    <derivirana_varijabla naziv="DomainObject.Oznaka_1">St-265/2016-7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</izvorni_sadrzaj>
    <derivirana_varijabla naziv="DomainObject.Predmet.Broj_1">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St-265/2016</izvorni_sadrzaj>
    <derivirana_varijabla naziv="DomainObject.Predmet.OznakaBroj_1">St-265/2016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VIDALIS j.d.o.o.</izvorni_sadrzaj>
    <derivirana_varijabla naziv="DomainObject.Predmet.ProtustrankaFormated_1">  VIDALIS j.d.o.o.</derivirana_varijabla>
  </DomainObject.Predmet.ProtustrankaFormated>
  <DomainObject.Predmet.ProtustrankaFormatedOIB>
    <izvorni_sadrzaj>  VIDALIS j.d.o.o., OIB 44044933668</izvorni_sadrzaj>
    <derivirana_varijabla naziv="DomainObject.Predmet.ProtustrankaFormatedOIB_1">  VIDALIS j.d.o.o., OIB 44044933668</derivirana_varijabla>
  </DomainObject.Predmet.ProtustrankaFormatedOIB>
  <DomainObject.Predmet.ProtustrankaFormatedWithAdress>
    <izvorni_sadrzaj> VIDALIS j.d.o.o., Lokaj 188a, 51222 Bakar</izvorni_sadrzaj>
    <derivirana_varijabla naziv="DomainObject.Predmet.ProtustrankaFormatedWithAdress_1"> VIDALIS j.d.o.o., Lokaj 188a, 51222 Bakar</derivirana_varijabla>
  </DomainObject.Predmet.ProtustrankaFormatedWithAdress>
  <DomainObject.Predmet.ProtustrankaFormatedWithAdressOIB>
    <izvorni_sadrzaj> VIDALIS j.d.o.o., OIB 44044933668, Lokaj 188a, 51222 Bakar</izvorni_sadrzaj>
    <derivirana_varijabla naziv="DomainObject.Predmet.ProtustrankaFormatedWithAdressOIB_1"> VIDALIS j.d.o.o., OIB 44044933668, Lokaj 188a, 51222 Bakar</derivirana_varijabla>
  </DomainObject.Predmet.ProtustrankaFormatedWithAdressOIB>
  <DomainObject.Predmet.ProtustrankaWithAdress>
    <izvorni_sadrzaj>VIDALIS j.d.o.o. Lokaj 188a, 51222 Bakar</izvorni_sadrzaj>
    <derivirana_varijabla naziv="DomainObject.Predmet.ProtustrankaWithAdress_1">VIDALIS j.d.o.o. Lokaj 188a, 51222 Bakar</derivirana_varijabla>
  </DomainObject.Predmet.ProtustrankaWithAdress>
  <DomainObject.Predmet.ProtustrankaWithAdressOIB>
    <izvorni_sadrzaj>VIDALIS j.d.o.o., OIB 44044933668, Lokaj 188a, 51222 Bakar</izvorni_sadrzaj>
    <derivirana_varijabla naziv="DomainObject.Predmet.ProtustrankaWithAdressOIB_1">VIDALIS j.d.o.o., OIB 44044933668, Lokaj 188a, 51222 Bakar</derivirana_varijabla>
  </DomainObject.Predmet.ProtustrankaWithAdressOIB>
  <DomainObject.Predmet.ProtustrankaNazivFormated>
    <izvorni_sadrzaj>VIDALIS j.d.o.o.</izvorni_sadrzaj>
    <derivirana_varijabla naziv="DomainObject.Predmet.ProtustrankaNazivFormated_1">VIDALIS j.d.o.o.</derivirana_varijabla>
  </DomainObject.Predmet.ProtustrankaNazivFormated>
  <DomainObject.Predmet.ProtustrankaNazivFormatedOIB>
    <izvorni_sadrzaj>VIDALIS j.d.o.o., OIB 44044933668</izvorni_sadrzaj>
    <derivirana_varijabla naziv="DomainObject.Predmet.ProtustrankaNazivFormatedOIB_1">VIDALIS j.d.o.o., OIB 44044933668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VIDALIS j.d.o.o.</item>
    </izvorni_sadrzaj>
    <derivirana_varijabla naziv="DomainObject.Predmet.ProtuStrankaListFormated_1">
      <item>VIDALIS j.d.o.o.</item>
    </derivirana_varijabla>
  </DomainObject.Predmet.ProtuStrankaListFormated>
  <DomainObject.Predmet.ProtuStrankaListFormatedOIB>
    <izvorni_sadrzaj>
      <item>VIDALIS j.d.o.o., OIB 44044933668</item>
    </izvorni_sadrzaj>
    <derivirana_varijabla naziv="DomainObject.Predmet.ProtuStrankaListFormatedOIB_1">
      <item>VIDALIS j.d.o.o., OIB 44044933668</item>
    </derivirana_varijabla>
  </DomainObject.Predmet.ProtuStrankaListFormatedOIB>
  <DomainObject.Predmet.ProtuStrankaListFormatedWithAdress>
    <izvorni_sadrzaj>
      <item>VIDALIS j.d.o.o., Lokaj 188a, 51222 Bakar</item>
    </izvorni_sadrzaj>
    <derivirana_varijabla naziv="DomainObject.Predmet.ProtuStrankaListFormatedWithAdress_1">
      <item>VIDALIS j.d.o.o., Lokaj 188a, 51222 Bakar</item>
    </derivirana_varijabla>
  </DomainObject.Predmet.ProtuStrankaListFormatedWithAdress>
  <DomainObject.Predmet.ProtuStrankaListFormatedWithAdressOIB>
    <izvorni_sadrzaj>
      <item>VIDALIS j.d.o.o., OIB 44044933668, Lokaj 188a, 51222 Bakar</item>
    </izvorni_sadrzaj>
    <derivirana_varijabla naziv="DomainObject.Predmet.ProtuStrankaListFormatedWithAdressOIB_1">
      <item>VIDALIS j.d.o.o., OIB 44044933668, Lokaj 188a, 51222 Bakar</item>
    </derivirana_varijabla>
  </DomainObject.Predmet.ProtuStrankaListFormatedWithAdressOIB>
  <DomainObject.Predmet.ProtuStrankaListNazivFormated>
    <izvorni_sadrzaj>
      <item>VIDALIS j.d.o.o.</item>
    </izvorni_sadrzaj>
    <derivirana_varijabla naziv="DomainObject.Predmet.ProtuStrankaListNazivFormated_1">
      <item>VIDALIS j.d.o.o.</item>
    </derivirana_varijabla>
  </DomainObject.Predmet.ProtuStrankaListNazivFormated>
  <DomainObject.Predmet.ProtuStrankaListNazivFormatedOIB>
    <izvorni_sadrzaj>
      <item>VIDALIS j.d.o.o., OIB 44044933668</item>
    </izvorni_sadrzaj>
    <derivirana_varijabla naziv="DomainObject.Predmet.ProtuStrankaListNazivFormatedOIB_1">
      <item>VIDALIS j.d.o.o., OIB 44044933668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>St-265/2016-7</izvorni_sadrzaj>
    <derivirana_varijabla naziv="DomainObject.PoslovniBrojDokumenta_1">St-265/2016-7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VIDALIS j.d.o.o.</izvorni_sadrzaj>
    <derivirana_varijabla naziv="DomainObject.Predmet.ProtustrankaIDrugi_1">VIDALIS j.d.o.o.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VIDALIS j.d.o.o., OIB 44044933668, Lokaj 188a, 51222 Bakar</izvorni_sadrzaj>
    <derivirana_varijabla naziv="DomainObject.Predmet.ProtustrankaIDrugiAdressOIB_1">VIDALIS j.d.o.o., OIB 44044933668, Lokaj 188a, 51222 Bakar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VIDALIS j.d.o.o.</item>
    </izvorni_sadrzaj>
    <derivirana_varijabla naziv="DomainObject.Predmet.SudioniciListNaziv_1">
      <item>FINA Rijeka</item>
      <item>VIDALIS j.d.o.o.</item>
    </derivirana_varijabla>
  </DomainObject.Predmet.SudioniciListNaziv>
  <DomainObject.Predmet.SudioniciListAdressOIB>
    <izvorni_sadrzaj>
      <item>FINA Rijeka, OIB 85821130368, F. Kurelca 8,51000 Rijeka</item>
      <item>VIDALIS j.d.o.o., OIB 44044933668, Lokaj 188a,51222 Bakar</item>
    </izvorni_sadrzaj>
    <derivirana_varijabla naziv="DomainObject.Predmet.SudioniciListAdressOIB_1">
      <item>FINA Rijeka, OIB 85821130368, F. Kurelca 8,51000 Rijeka</item>
      <item>VIDALIS j.d.o.o., OIB 44044933668, Lokaj 188a,51222 Bakar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44044933668</item>
    </izvorni_sadrzaj>
    <derivirana_varijabla naziv="DomainObject.Predmet.SudioniciListNazivOIB_1">
      <item>, OIB 85821130368</item>
      <item>, OIB 44044933668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5F11E2-D8F9-4DBF-9C0D-DF2E7000C2BB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709</properties:Words>
  <properties:Characters>3908</properties:Characters>
  <properties:Lines>117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2016-06-07T12:26:00Z</dcterms:created>
  <dc:creator>Vera Jelenović</dc:creator>
  <cp:lastModifiedBy>Danijela Fumić</cp:lastModifiedBy>
  <cp:lastPrinted>2016-06-07T12:26:00Z</cp:lastPrinted>
  <dcterms:modified xmlns:xsi="http://www.w3.org/2001/XMLSchema-instance" xsi:type="dcterms:W3CDTF">2016-06-07T12:27:00Z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St-265/2016-7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