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4688" w:rsidR="006A5E5B" w:rsidRDefault="00917194" w14:paraId="6b2c4ac" w14:textId="6b2c4ac">
      <w:pPr>
        <w15:collapsed w:val="false"/>
      </w:pPr>
      <w:r w:rsidRPr="000F4688">
        <w:t>REPUBLIKA HRVATSKA</w:t>
      </w:r>
    </w:p>
    <w:p w:rsidRPr="000F4688" w:rsidR="006921B7" w:rsidRDefault="00917194">
      <w:r w:rsidRPr="000F4688">
        <w:t>TRG</w:t>
      </w:r>
      <w:r w:rsidRPr="000F4688" w:rsidR="00471A6A">
        <w:t>O</w:t>
      </w:r>
      <w:r w:rsidRPr="000F4688">
        <w:t xml:space="preserve">VAČKI SUD U </w:t>
      </w:r>
      <w:r w:rsidRPr="000F4688" w:rsidR="00161DA9">
        <w:t>PAZINU</w:t>
      </w:r>
    </w:p>
    <w:p w:rsidRPr="000F4688" w:rsidR="00CA68F7" w:rsidP="00971186" w:rsidRDefault="006921B7">
      <w:pPr>
        <w:jc w:val="right"/>
      </w:pPr>
      <w:r w:rsidRPr="000F4688">
        <w:tab/>
      </w:r>
      <w:r w:rsidRPr="000F4688">
        <w:tab/>
        <w:t xml:space="preserve">                                  </w:t>
      </w:r>
    </w:p>
    <w:p w:rsidRPr="000F4688" w:rsidR="00CA68F7" w:rsidP="00971186" w:rsidRDefault="00CA68F7">
      <w:pPr>
        <w:jc w:val="right"/>
      </w:pPr>
    </w:p>
    <w:p w:rsidRPr="000F4688" w:rsidR="00917194" w:rsidP="00971186" w:rsidRDefault="006921B7">
      <w:pPr>
        <w:jc w:val="right"/>
      </w:pPr>
      <w:r w:rsidRPr="000F4688">
        <w:t xml:space="preserve"> </w:t>
      </w:r>
      <w:r w:rsidRPr="000F4688" w:rsidR="00971186">
        <w:t>10</w:t>
      </w:r>
      <w:r w:rsidRPr="000F4688" w:rsidR="00917194">
        <w:t xml:space="preserve"> </w:t>
      </w:r>
      <w:r w:rsidRPr="000F4688">
        <w:t>St-</w:t>
      </w:r>
      <w:r w:rsidRPr="000F4688" w:rsidR="00CA68F7">
        <w:t>34</w:t>
      </w:r>
      <w:r w:rsidRPr="000F4688" w:rsidR="00661B2F">
        <w:t>/</w:t>
      </w:r>
      <w:r w:rsidRPr="000F4688" w:rsidR="00CA68F7">
        <w:t>2019</w:t>
      </w:r>
      <w:r w:rsidRPr="000F4688" w:rsidR="00661B2F">
        <w:t>-</w:t>
      </w:r>
      <w:r w:rsidRPr="000F4688" w:rsidR="000F4688">
        <w:t>138</w:t>
      </w:r>
    </w:p>
    <w:p w:rsidRPr="000F4688" w:rsidR="00CA68F7" w:rsidP="00971186" w:rsidRDefault="00CA68F7">
      <w:pPr>
        <w:jc w:val="right"/>
      </w:pPr>
    </w:p>
    <w:p w:rsidRPr="000F4688" w:rsidR="00917194" w:rsidP="00917194" w:rsidRDefault="00917194">
      <w:pPr>
        <w:jc w:val="center"/>
      </w:pPr>
      <w:r w:rsidRPr="000F4688">
        <w:t>ZAPISNIK</w:t>
      </w:r>
    </w:p>
    <w:p w:rsidRPr="000F4688" w:rsidR="00917194" w:rsidP="00917194" w:rsidRDefault="00917194">
      <w:pPr>
        <w:jc w:val="center"/>
      </w:pPr>
      <w:r w:rsidRPr="000F4688">
        <w:t>(ispitno ročište)</w:t>
      </w:r>
    </w:p>
    <w:p w:rsidRPr="000F4688" w:rsidR="00917194" w:rsidP="00917194" w:rsidRDefault="00917194">
      <w:pPr>
        <w:jc w:val="center"/>
      </w:pPr>
    </w:p>
    <w:p w:rsidRPr="000F4688" w:rsidR="00CA68F7" w:rsidP="00CA68F7" w:rsidRDefault="00250C34">
      <w:pPr>
        <w:jc w:val="center"/>
      </w:pPr>
      <w:r w:rsidRPr="000F4688">
        <w:t>Održano</w:t>
      </w:r>
      <w:r w:rsidRPr="000F4688" w:rsidR="00917194">
        <w:t xml:space="preserve"> dana </w:t>
      </w:r>
      <w:r w:rsidRPr="000F4688" w:rsidR="00CA68F7">
        <w:t>01</w:t>
      </w:r>
      <w:r w:rsidRPr="000F4688" w:rsidR="006921B7">
        <w:t xml:space="preserve">. </w:t>
      </w:r>
      <w:r w:rsidRPr="000F4688" w:rsidR="00CA68F7">
        <w:t xml:space="preserve">listopada </w:t>
      </w:r>
      <w:r w:rsidRPr="000F4688" w:rsidR="006921B7">
        <w:t>20</w:t>
      </w:r>
      <w:r w:rsidRPr="000F4688" w:rsidR="00971186">
        <w:t>1</w:t>
      </w:r>
      <w:r w:rsidRPr="000F4688" w:rsidR="00CA68F7">
        <w:t>9</w:t>
      </w:r>
      <w:r w:rsidRPr="000F4688" w:rsidR="006921B7">
        <w:t xml:space="preserve">. </w:t>
      </w:r>
      <w:r w:rsidRPr="000F4688" w:rsidR="00CA68F7">
        <w:t xml:space="preserve">godine </w:t>
      </w:r>
    </w:p>
    <w:p w:rsidRPr="000F4688" w:rsidR="00CA68F7" w:rsidP="00CA68F7" w:rsidRDefault="00CA68F7">
      <w:pPr>
        <w:jc w:val="center"/>
      </w:pPr>
      <w:r w:rsidRPr="000F4688">
        <w:t>u dvorani Pučkog otvorenog učilišta, u Pazinu, Spomen-dom,</w:t>
      </w:r>
    </w:p>
    <w:p w:rsidRPr="000F4688" w:rsidR="00CA68F7" w:rsidP="00CA68F7" w:rsidRDefault="00CA68F7">
      <w:pPr>
        <w:jc w:val="center"/>
      </w:pPr>
      <w:r w:rsidRPr="000F4688">
        <w:t xml:space="preserve">Šetalište Pazinske Gimnazije 1, </w:t>
      </w:r>
    </w:p>
    <w:p w:rsidRPr="000F4688" w:rsidR="00CA68F7" w:rsidP="00CA68F7" w:rsidRDefault="00CA68F7">
      <w:pPr>
        <w:jc w:val="center"/>
      </w:pPr>
      <w:r w:rsidRPr="000F4688">
        <w:t xml:space="preserve">u stečajnom postupku nad stečajnim dužnikom </w:t>
      </w:r>
    </w:p>
    <w:p w:rsidRPr="000F4688" w:rsidR="00917194" w:rsidP="00CA68F7" w:rsidRDefault="00CA68F7">
      <w:pPr>
        <w:jc w:val="center"/>
      </w:pPr>
      <w:r w:rsidRPr="000F4688">
        <w:t xml:space="preserve">ULJANIK Brodogradilište d.d. u stečaju Pula, </w:t>
      </w:r>
      <w:proofErr w:type="spellStart"/>
      <w:r w:rsidRPr="000F4688">
        <w:t>Flaciusova</w:t>
      </w:r>
      <w:proofErr w:type="spellEnd"/>
      <w:r w:rsidRPr="000F4688">
        <w:t xml:space="preserve"> 1,  OIB 21764428190</w:t>
      </w:r>
    </w:p>
    <w:p w:rsidRPr="000F4688" w:rsidR="00CA68F7" w:rsidP="00CA68F7" w:rsidRDefault="00CA68F7">
      <w:pPr>
        <w:jc w:val="center"/>
      </w:pPr>
    </w:p>
    <w:p w:rsidRPr="000F4688" w:rsidR="00917194" w:rsidP="00917194" w:rsidRDefault="00917194">
      <w:pPr>
        <w:jc w:val="both"/>
      </w:pPr>
      <w:r w:rsidRPr="000F4688">
        <w:t>OD SUDA NAZOČNI:</w:t>
      </w:r>
    </w:p>
    <w:p w:rsidRPr="000F4688" w:rsidR="00917194" w:rsidP="00917194" w:rsidRDefault="00661B2F">
      <w:pPr>
        <w:jc w:val="both"/>
      </w:pPr>
      <w:r w:rsidRPr="000F4688">
        <w:t>Ivan Dujić</w:t>
      </w:r>
      <w:r w:rsidRPr="000F4688" w:rsidR="00917194">
        <w:t>, stečajni sudac</w:t>
      </w:r>
    </w:p>
    <w:p w:rsidRPr="000F4688" w:rsidR="00917194" w:rsidP="00917194" w:rsidRDefault="00E35D8A">
      <w:pPr>
        <w:jc w:val="both"/>
      </w:pPr>
      <w:r w:rsidRPr="000F4688">
        <w:t>Sanja Lakošeljac</w:t>
      </w:r>
      <w:r w:rsidRPr="000F4688" w:rsidR="00917194">
        <w:t>, zapisničar</w:t>
      </w:r>
    </w:p>
    <w:p w:rsidRPr="000F4688" w:rsidR="006921B7" w:rsidP="00917194" w:rsidRDefault="006921B7">
      <w:pPr>
        <w:jc w:val="both"/>
      </w:pPr>
    </w:p>
    <w:p w:rsidRPr="000F4688" w:rsidR="00917194" w:rsidP="00917194" w:rsidRDefault="00CA68F7">
      <w:pPr>
        <w:jc w:val="both"/>
      </w:pPr>
      <w:r w:rsidRPr="000F4688">
        <w:t>Loris Rak</w:t>
      </w:r>
      <w:r w:rsidRPr="000F4688" w:rsidR="00917194">
        <w:t>, stečajni upravitelj</w:t>
      </w:r>
    </w:p>
    <w:p w:rsidRPr="000F4688" w:rsidR="00917194" w:rsidP="00917194" w:rsidRDefault="00917194">
      <w:pPr>
        <w:jc w:val="both"/>
      </w:pPr>
    </w:p>
    <w:p w:rsidRPr="000F4688" w:rsidR="00917194" w:rsidP="00917194" w:rsidRDefault="001226A0">
      <w:pPr>
        <w:jc w:val="center"/>
      </w:pPr>
      <w:r w:rsidRPr="000F4688">
        <w:t xml:space="preserve">Početak u </w:t>
      </w:r>
      <w:r w:rsidRPr="000F4688" w:rsidR="00CA68F7">
        <w:t>8</w:t>
      </w:r>
      <w:r w:rsidRPr="000F4688" w:rsidR="00D070CC">
        <w:t>:</w:t>
      </w:r>
      <w:r w:rsidRPr="000F4688" w:rsidR="00CA68F7">
        <w:t>45</w:t>
      </w:r>
      <w:r w:rsidRPr="000F4688" w:rsidR="006921B7">
        <w:t xml:space="preserve"> sati</w:t>
      </w:r>
    </w:p>
    <w:p w:rsidRPr="000F4688" w:rsidR="00917194" w:rsidP="00917194" w:rsidRDefault="00917194">
      <w:pPr>
        <w:jc w:val="center"/>
      </w:pPr>
    </w:p>
    <w:p w:rsidRPr="000F4688" w:rsidR="00917194" w:rsidP="00917194" w:rsidRDefault="00917194">
      <w:pPr>
        <w:jc w:val="both"/>
      </w:pPr>
      <w:r w:rsidRPr="000F4688">
        <w:tab/>
        <w:t>Utvrđuje se da su na današnje ročište pristupili slijedeći vjerovnici:</w:t>
      </w:r>
    </w:p>
    <w:p w:rsidRPr="000F4688" w:rsidR="00D070CC" w:rsidP="00917194" w:rsidRDefault="00D070CC">
      <w:pPr>
        <w:jc w:val="both"/>
      </w:pPr>
    </w:p>
    <w:p w:rsidRPr="000F4688" w:rsidR="000F4688" w:rsidP="00604BA4" w:rsidRDefault="00103E05">
      <w:pPr>
        <w:numPr>
          <w:ilvl w:val="0"/>
          <w:numId w:val="8"/>
        </w:numPr>
        <w:jc w:val="both"/>
      </w:pPr>
      <w:r w:rsidRPr="000F4688">
        <w:t xml:space="preserve">Za </w:t>
      </w:r>
      <w:r w:rsidRPr="000F4688" w:rsidR="000F4688">
        <w:t xml:space="preserve">Republiku Hrvatsku zamjenica ŽDO Nevenka </w:t>
      </w:r>
      <w:proofErr w:type="spellStart"/>
      <w:r w:rsidRPr="000F4688" w:rsidR="000F4688">
        <w:t>Kovčalija</w:t>
      </w:r>
      <w:proofErr w:type="spellEnd"/>
      <w:r w:rsidRPr="000F4688" w:rsidR="000F4688">
        <w:t>,</w:t>
      </w:r>
    </w:p>
    <w:p w:rsidRPr="000F4688" w:rsidR="000F4688" w:rsidP="00604BA4" w:rsidRDefault="000F4688">
      <w:pPr>
        <w:numPr>
          <w:ilvl w:val="0"/>
          <w:numId w:val="8"/>
        </w:numPr>
        <w:jc w:val="both"/>
      </w:pPr>
      <w:r w:rsidRPr="000F4688">
        <w:t xml:space="preserve">Za Hrvatsku banku za obnovu i razvitak punomoćnica Mirela </w:t>
      </w:r>
      <w:proofErr w:type="spellStart"/>
      <w:r w:rsidRPr="000F4688">
        <w:t>Kovčić</w:t>
      </w:r>
      <w:proofErr w:type="spellEnd"/>
      <w:r w:rsidRPr="000F4688">
        <w:t>, punomoć dostavljena uz prijavu tražbina.</w:t>
      </w:r>
    </w:p>
    <w:p w:rsidRPr="000F4688" w:rsidR="006174C7" w:rsidP="00917194" w:rsidRDefault="006174C7">
      <w:pPr>
        <w:jc w:val="both"/>
      </w:pPr>
    </w:p>
    <w:p w:rsidRPr="000F4688" w:rsidR="00250C34" w:rsidP="00250C34" w:rsidRDefault="00250C34">
      <w:pPr>
        <w:ind w:firstLine="720"/>
        <w:jc w:val="both"/>
      </w:pPr>
      <w:r w:rsidRPr="000F4688">
        <w:t>Stečajni sudac otvara raspravu i objavljuje da je predmet današnjeg ročišta ispitivanje prijavljenih tražbina, prema iznosima i redu kako su unesene u tablicu koju je sudu dostavio stečajni upravitelj.</w:t>
      </w:r>
    </w:p>
    <w:p w:rsidRPr="000F4688" w:rsidR="00250C34" w:rsidP="00250C34" w:rsidRDefault="00250C34">
      <w:pPr>
        <w:ind w:firstLine="720"/>
        <w:jc w:val="both"/>
      </w:pPr>
    </w:p>
    <w:p w:rsidRPr="000F4688" w:rsidR="00250C34" w:rsidP="00250C34" w:rsidRDefault="00250C34">
      <w:pPr>
        <w:ind w:firstLine="720"/>
        <w:jc w:val="both"/>
      </w:pPr>
      <w:r w:rsidRPr="000F4688"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0F4688" w:rsidR="00B47F66">
        <w:t>čl. 265. st. 4. Stečajnog zakona</w:t>
      </w:r>
      <w:r w:rsidRPr="000F4688">
        <w:t>).</w:t>
      </w:r>
    </w:p>
    <w:p w:rsidRPr="000F4688" w:rsidR="00250C34" w:rsidP="00250C34" w:rsidRDefault="00250C34">
      <w:pPr>
        <w:ind w:firstLine="720"/>
        <w:jc w:val="both"/>
      </w:pPr>
    </w:p>
    <w:p w:rsidRPr="000F4688" w:rsidR="00B47F66" w:rsidP="00B47F66" w:rsidRDefault="00B47F66">
      <w:pPr>
        <w:ind w:firstLine="720"/>
        <w:jc w:val="both"/>
      </w:pPr>
      <w:r w:rsidRPr="000F4688"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0F4688">
        <w:t>razlučna</w:t>
      </w:r>
      <w:proofErr w:type="spellEnd"/>
      <w:r w:rsidRPr="000F4688">
        <w:t xml:space="preserve"> prava nisu predmet ispitivanja (čl. 260. st. 4. Stečajnog zakona).</w:t>
      </w:r>
    </w:p>
    <w:p w:rsidRPr="000F4688" w:rsidR="00250C34" w:rsidP="00250C34" w:rsidRDefault="00250C34">
      <w:pPr>
        <w:ind w:firstLine="720"/>
        <w:jc w:val="both"/>
      </w:pPr>
    </w:p>
    <w:p w:rsidRPr="000F4688" w:rsidR="00CA68F7" w:rsidP="00250C34" w:rsidRDefault="005D6E99">
      <w:pPr>
        <w:ind w:firstLine="720"/>
        <w:jc w:val="both"/>
      </w:pPr>
      <w:r w:rsidRPr="000F4688">
        <w:t xml:space="preserve">Utvrđuje se da je poziv vjerovnicima za današnje ispitno ročište javno priopćen i objavljen putem e-oglasne ploče dana </w:t>
      </w:r>
      <w:r w:rsidRPr="000F4688" w:rsidR="00CA68F7">
        <w:t>20</w:t>
      </w:r>
      <w:r w:rsidRPr="000F4688">
        <w:t>. rujna 201</w:t>
      </w:r>
      <w:r w:rsidRPr="000F4688" w:rsidR="00CA68F7">
        <w:t>9</w:t>
      </w:r>
      <w:r w:rsidRPr="000F4688">
        <w:t>. godine.</w:t>
      </w:r>
      <w:r w:rsidRPr="000F4688" w:rsidR="00250C34">
        <w:t xml:space="preserve"> </w:t>
      </w:r>
    </w:p>
    <w:p w:rsidRPr="000F4688" w:rsidR="00250C34" w:rsidP="00250C34" w:rsidRDefault="00250C34">
      <w:pPr>
        <w:ind w:firstLine="720"/>
        <w:jc w:val="both"/>
      </w:pPr>
    </w:p>
    <w:p w:rsidRPr="000F4688" w:rsidR="00713E96" w:rsidP="00713E96" w:rsidRDefault="00713E96">
      <w:pPr>
        <w:ind w:firstLine="708"/>
        <w:jc w:val="both"/>
      </w:pPr>
      <w:r w:rsidRPr="000F4688">
        <w:t xml:space="preserve">Stečajni sudac ukazuje stečajnom upravitelju na njegovu dužnost da se određeno izjasni priznaje li ili osporava svaku prijavljenu tražbinu, </w:t>
      </w:r>
      <w:r w:rsidRPr="000F4688" w:rsidR="00B47F66">
        <w:t>sukladno čl. 260. st. 2. Stečajnog zakona.</w:t>
      </w:r>
    </w:p>
    <w:p w:rsidRPr="000F4688" w:rsidR="00713E96" w:rsidP="00713E96" w:rsidRDefault="00713E96">
      <w:pPr>
        <w:jc w:val="both"/>
      </w:pPr>
    </w:p>
    <w:p w:rsidRPr="000F4688" w:rsidR="00713E96" w:rsidP="00713E96" w:rsidRDefault="00713E96">
      <w:pPr>
        <w:ind w:firstLine="708"/>
        <w:jc w:val="both"/>
      </w:pPr>
      <w:r w:rsidRPr="000F4688">
        <w:t>Prelazi se na ispitivanje svake prijavljene tražbine:</w:t>
      </w:r>
    </w:p>
    <w:p w:rsidRPr="000F4688" w:rsidR="00287AC6" w:rsidP="00287AC6" w:rsidRDefault="00287AC6">
      <w:pPr>
        <w:ind w:firstLine="708"/>
        <w:jc w:val="both"/>
      </w:pPr>
    </w:p>
    <w:p w:rsidRPr="000F4688" w:rsidR="009F0174" w:rsidP="009F0174" w:rsidRDefault="00DB12B0">
      <w:pPr>
        <w:ind w:firstLine="708"/>
        <w:jc w:val="both"/>
      </w:pPr>
      <w:r w:rsidRPr="000F4688">
        <w:lastRenderedPageBreak/>
        <w:t>1</w:t>
      </w:r>
      <w:r w:rsidRPr="000F4688" w:rsidR="00075565">
        <w:t xml:space="preserve">. </w:t>
      </w:r>
      <w:r w:rsidRPr="000F4688" w:rsidR="009F0174">
        <w:t xml:space="preserve">ULJANIK BRODOGRAĐEVNI PROJEKTI d.o.o., </w:t>
      </w:r>
      <w:proofErr w:type="spellStart"/>
      <w:r w:rsidRPr="000F4688" w:rsidR="009F0174">
        <w:t>Flaciusova</w:t>
      </w:r>
      <w:proofErr w:type="spellEnd"/>
      <w:r w:rsidRPr="000F4688" w:rsidR="009F0174">
        <w:t xml:space="preserve"> 1, Pula, OIB:52293691007, prijavio je tražbinu u iznosu od  81.101.251,03 kn, s osnove  računi, izvod otvorenih stavaka, ugovori o zajmu s pripadajućim aneksima, obračun kamata   </w:t>
      </w:r>
    </w:p>
    <w:p w:rsidRPr="000F4688" w:rsidR="009F0174" w:rsidP="009F0174" w:rsidRDefault="009F0174">
      <w:pPr>
        <w:ind w:firstLine="708"/>
        <w:jc w:val="both"/>
      </w:pPr>
      <w:r w:rsidRPr="000F4688">
        <w:t xml:space="preserve">Stečajni upravitelj priznaje tražbinu u iznosu od 80.720.799,13 kn po prijavljenoj osnovi kao tražbinu II. višeg isplatnog reda, dok osporava iznos od 380.451,90 kn uz obrazloženje da je nije dokazana pravna osnova i visina </w:t>
      </w:r>
      <w:r w:rsidRPr="000F4688" w:rsidR="000F4688">
        <w:t xml:space="preserve">tražbine iznad priznatog iznosa, radi se o kamati na kamatu odnosno o zabranjenom </w:t>
      </w:r>
      <w:proofErr w:type="spellStart"/>
      <w:r w:rsidRPr="000F4688" w:rsidR="000F4688">
        <w:t>anatocizmu</w:t>
      </w:r>
      <w:proofErr w:type="spellEnd"/>
      <w:r w:rsidRPr="000F4688" w:rsidR="000F4688">
        <w:t xml:space="preserve">. </w:t>
      </w:r>
      <w:r w:rsidRPr="000F4688" w:rsidR="000F4688">
        <w:t>U odnosu na osporenu tražbinu ne postoji ovršna isprava</w:t>
      </w:r>
      <w:r w:rsidRPr="000F4688" w:rsidR="000F4688">
        <w:t>.</w:t>
      </w:r>
    </w:p>
    <w:p w:rsidRPr="000F4688" w:rsidR="009F0174" w:rsidP="009F0174" w:rsidRDefault="009F0174">
      <w:pPr>
        <w:ind w:firstLine="708"/>
        <w:jc w:val="both"/>
      </w:pPr>
      <w:r w:rsidRPr="000F4688">
        <w:t xml:space="preserve">Utvrđuje se da nijedan od stečajnih vjerovnika nije osporio tražbinu. </w:t>
      </w:r>
    </w:p>
    <w:p w:rsidRPr="000F4688" w:rsidR="00A62056" w:rsidP="009F0174" w:rsidRDefault="009F0174">
      <w:pPr>
        <w:ind w:firstLine="708"/>
        <w:jc w:val="both"/>
      </w:pPr>
      <w:r w:rsidRPr="000F4688">
        <w:t xml:space="preserve">    </w:t>
      </w:r>
    </w:p>
    <w:p w:rsidRPr="000F4688" w:rsidR="00A62056" w:rsidP="00A62056" w:rsidRDefault="00DB12B0">
      <w:pPr>
        <w:ind w:firstLine="708"/>
        <w:jc w:val="both"/>
      </w:pPr>
      <w:r w:rsidRPr="000F4688">
        <w:t>2</w:t>
      </w:r>
      <w:r w:rsidRPr="000F4688" w:rsidR="00A62056">
        <w:t xml:space="preserve">. </w:t>
      </w:r>
      <w:r w:rsidRPr="000F4688" w:rsidR="00CA68F7">
        <w:t xml:space="preserve">ONDINA VUJIČIĆ, Dragonja 67, Fažana, OIB:64278627079, prijavila je tražbinu u iznosu od </w:t>
      </w:r>
      <w:r w:rsidRPr="000F4688" w:rsidR="00604BA4">
        <w:t>70.000,00</w:t>
      </w:r>
      <w:r w:rsidRPr="000F4688" w:rsidR="00CA68F7">
        <w:t xml:space="preserve"> kn, </w:t>
      </w:r>
      <w:r w:rsidRPr="000F4688" w:rsidR="000F4688">
        <w:t>s osnove naknade neimovinske štete</w:t>
      </w:r>
      <w:r w:rsidRPr="000F4688" w:rsidR="00A62056">
        <w:t xml:space="preserve">.  </w:t>
      </w:r>
    </w:p>
    <w:p w:rsidRPr="000F4688" w:rsidR="00256F51" w:rsidP="00256F51" w:rsidRDefault="00256F51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0F4688">
        <w:rPr>
          <w:rFonts w:ascii="Times New Roman" w:hAnsi="Times New Roman"/>
          <w:sz w:val="24"/>
          <w:szCs w:val="24"/>
        </w:rPr>
        <w:t>Stečajni upravitelj osporava iznos od 70.000,00 kn uz obrazloženje da za osporeni iznos nije dokazana pravna osnova i visina tražbine. U odnosu na osporenu tražbinu ne postoji ovršna isprava.</w:t>
      </w:r>
      <w:r w:rsidRPr="000F4688" w:rsidR="000F4688">
        <w:rPr>
          <w:rFonts w:ascii="Times New Roman" w:hAnsi="Times New Roman"/>
          <w:sz w:val="24"/>
          <w:szCs w:val="24"/>
        </w:rPr>
        <w:t xml:space="preserve"> Pojašnjava se da za dio tražbine koji je priznat na posljednjem ispitnom ročištu postoje ovršne isprave odnosno pravomoćne presude, a za osporeni dio tražbine ne postoji ovršna isprava.</w:t>
      </w:r>
    </w:p>
    <w:p w:rsidRPr="000F4688" w:rsidR="006D101A" w:rsidP="000F4688" w:rsidRDefault="00256F51">
      <w:pPr>
        <w:ind w:firstLine="708"/>
        <w:jc w:val="both"/>
      </w:pPr>
      <w:r w:rsidRPr="000F4688">
        <w:t>Utvrđuje se da nijedan od stečajnih vjerovnika nije osporio tražbinu.</w:t>
      </w:r>
    </w:p>
    <w:p w:rsidRPr="000F4688" w:rsidR="00133218" w:rsidP="00075565" w:rsidRDefault="00133218">
      <w:pPr>
        <w:ind w:firstLine="708"/>
        <w:jc w:val="both"/>
      </w:pPr>
    </w:p>
    <w:p w:rsidRPr="000F4688" w:rsidR="00D557E2" w:rsidP="00C02461" w:rsidRDefault="00D557E2">
      <w:pPr>
        <w:jc w:val="both"/>
      </w:pPr>
      <w:r w:rsidRPr="000F4688">
        <w:t xml:space="preserve">Stečajni sudac donosi </w:t>
      </w:r>
    </w:p>
    <w:p w:rsidRPr="000F4688" w:rsidR="00D557E2" w:rsidP="00D557E2" w:rsidRDefault="00D557E2">
      <w:pPr>
        <w:jc w:val="center"/>
      </w:pPr>
      <w:r w:rsidRPr="000F4688">
        <w:t xml:space="preserve">z a k </w:t>
      </w:r>
      <w:proofErr w:type="spellStart"/>
      <w:r w:rsidRPr="000F4688">
        <w:t>lj</w:t>
      </w:r>
      <w:proofErr w:type="spellEnd"/>
      <w:r w:rsidRPr="000F4688">
        <w:t xml:space="preserve"> u č a k </w:t>
      </w:r>
    </w:p>
    <w:p w:rsidRPr="000F4688" w:rsidR="00D557E2" w:rsidP="00D557E2" w:rsidRDefault="00D557E2">
      <w:pPr>
        <w:jc w:val="center"/>
      </w:pPr>
    </w:p>
    <w:p w:rsidRPr="000F4688" w:rsidR="00D557E2" w:rsidP="00D557E2" w:rsidRDefault="00D557E2">
      <w:pPr>
        <w:ind w:firstLine="720"/>
        <w:jc w:val="both"/>
      </w:pPr>
      <w:r w:rsidRPr="000F4688">
        <w:t>Budući da su ispitane sve prijavljene tražbine, nakon što stečajni sudac sastavi posebnu tablicu ispitanih tražbina, rješenje o tome u kojem su iznosu i u kojem isplatnom redu utvrđene</w:t>
      </w:r>
      <w:r w:rsidRPr="000F4688" w:rsidR="00191DF3">
        <w:t xml:space="preserve"> te o upućivanju u parnicu</w:t>
      </w:r>
      <w:r w:rsidRPr="000F4688">
        <w:t xml:space="preserve"> biti će objavljeno na e-oglasnoj ploči suda (čl. 12. vezano uz čl. 441. st. 2. Stečajnog zak</w:t>
      </w:r>
      <w:r w:rsidRPr="000F4688" w:rsidR="00604BA4">
        <w:t>ona</w:t>
      </w:r>
      <w:r w:rsidRPr="000F4688">
        <w:t xml:space="preserve">) te će se </w:t>
      </w:r>
      <w:r w:rsidRPr="000F4688" w:rsidR="00191DF3">
        <w:t>dostaviti stečajnom upravitelju i vjerovniku čija je tražbina osporena</w:t>
      </w:r>
      <w:r w:rsidRPr="000F4688" w:rsidR="00604BA4">
        <w:t>.</w:t>
      </w:r>
    </w:p>
    <w:p w:rsidRPr="000F4688" w:rsidR="00E423EC" w:rsidP="007546E3" w:rsidRDefault="00E423EC">
      <w:pPr>
        <w:ind w:firstLine="708"/>
        <w:jc w:val="both"/>
      </w:pPr>
    </w:p>
    <w:p w:rsidRPr="000F4688" w:rsidR="00034DD1" w:rsidP="00542C34" w:rsidRDefault="00034DD1">
      <w:pPr>
        <w:jc w:val="center"/>
      </w:pPr>
      <w:r w:rsidRPr="000F4688">
        <w:t xml:space="preserve">Dovršeno u </w:t>
      </w:r>
      <w:r w:rsidRPr="000F4688" w:rsidR="000F4688">
        <w:t>8</w:t>
      </w:r>
      <w:r w:rsidRPr="000F4688" w:rsidR="004E1E8A">
        <w:t>:</w:t>
      </w:r>
      <w:r w:rsidRPr="000F4688" w:rsidR="00604BA4">
        <w:t>5</w:t>
      </w:r>
      <w:r w:rsidRPr="000F4688" w:rsidR="000F4688">
        <w:t>1</w:t>
      </w:r>
      <w:r w:rsidRPr="000F4688" w:rsidR="005D0ECC">
        <w:t xml:space="preserve"> </w:t>
      </w:r>
      <w:r w:rsidRPr="000F4688">
        <w:t>sati.</w:t>
      </w:r>
    </w:p>
    <w:p w:rsidRPr="000F4688" w:rsidR="00034DD1" w:rsidP="007546E3" w:rsidRDefault="00034DD1">
      <w:pPr>
        <w:ind w:firstLine="708"/>
        <w:jc w:val="both"/>
      </w:pPr>
    </w:p>
    <w:p w:rsidRPr="000F4688" w:rsidR="00042ABA" w:rsidP="00042ABA" w:rsidRDefault="00042ABA">
      <w:pPr>
        <w:jc w:val="both"/>
      </w:pPr>
      <w:r w:rsidRPr="000F4688">
        <w:t>Stečajni upravitelj</w:t>
      </w:r>
      <w:r w:rsidRPr="000F4688">
        <w:tab/>
      </w:r>
      <w:r w:rsidRPr="000F4688">
        <w:tab/>
        <w:t xml:space="preserve">              Stečajni sudac</w:t>
      </w:r>
      <w:r w:rsidRPr="000F4688">
        <w:tab/>
        <w:t xml:space="preserve">                                       Vjerovnici  </w:t>
      </w:r>
      <w:r w:rsidRPr="000F4688">
        <w:tab/>
      </w:r>
    </w:p>
    <w:p w:rsidRPr="000F4688" w:rsidR="00042ABA" w:rsidP="00042ABA" w:rsidRDefault="00042ABA">
      <w:pPr>
        <w:jc w:val="both"/>
      </w:pPr>
    </w:p>
    <w:p w:rsidRPr="000F4688" w:rsidR="00042ABA" w:rsidP="00042ABA" w:rsidRDefault="00042ABA">
      <w:pPr>
        <w:jc w:val="both"/>
      </w:pPr>
      <w:r w:rsidRPr="000F4688">
        <w:t xml:space="preserve">  </w:t>
      </w:r>
    </w:p>
    <w:p w:rsidRPr="000F4688" w:rsidR="00042ABA" w:rsidP="00042ABA" w:rsidRDefault="00042ABA">
      <w:pPr>
        <w:jc w:val="both"/>
      </w:pPr>
      <w:r w:rsidRPr="000F4688">
        <w:t xml:space="preserve">                                                                Zapisničar</w:t>
      </w:r>
    </w:p>
    <w:p w:rsidRPr="000F4688" w:rsidR="00042ABA" w:rsidP="00042ABA" w:rsidRDefault="00042ABA"/>
    <w:p w:rsidRPr="000F4688" w:rsidR="00034DD1" w:rsidP="00042ABA" w:rsidRDefault="00034DD1">
      <w:pPr>
        <w:ind w:firstLine="708"/>
        <w:jc w:val="both"/>
      </w:pPr>
      <w:bookmarkStart w:name="_GoBack" w:id="0"/>
      <w:bookmarkEnd w:id="0"/>
    </w:p>
    <w:sectPr w:rsidRPr="000F4688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1529" w:rsidRDefault="00521529">
      <w:r>
        <w:separator/>
      </w:r>
    </w:p>
  </w:endnote>
  <w:endnote w:type="continuationSeparator" w:id="0">
    <w:p w:rsidR="00521529" w:rsidRDefault="0052152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1529" w:rsidRDefault="00521529">
      <w:r>
        <w:separator/>
      </w:r>
    </w:p>
  </w:footnote>
  <w:footnote w:type="continuationSeparator" w:id="0">
    <w:p w:rsidR="00521529" w:rsidRDefault="0052152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68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161DA9" w:rsidP="00CA68F7" w:rsidRDefault="00CA68F7">
    <w:pPr>
      <w:ind w:left="3540" w:firstLine="708"/>
      <w:jc w:val="right"/>
    </w:pPr>
    <w:r w:rsidRPr="00CA68F7">
      <w:t>10 St-34/2019</w:t>
    </w:r>
    <w:r w:rsidRPr="000F4688">
      <w:t>-</w:t>
    </w:r>
    <w:r w:rsidRPr="000F4688" w:rsidR="000F4688">
      <w:t>138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469BC"/>
    <w:rsid w:val="00050F18"/>
    <w:rsid w:val="0006475E"/>
    <w:rsid w:val="00066755"/>
    <w:rsid w:val="00075565"/>
    <w:rsid w:val="000C5AA0"/>
    <w:rsid w:val="000F4594"/>
    <w:rsid w:val="000F4688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D5574"/>
    <w:rsid w:val="001E33CF"/>
    <w:rsid w:val="001E5759"/>
    <w:rsid w:val="00202458"/>
    <w:rsid w:val="0020689F"/>
    <w:rsid w:val="002318F9"/>
    <w:rsid w:val="00246488"/>
    <w:rsid w:val="00250C34"/>
    <w:rsid w:val="0025525F"/>
    <w:rsid w:val="00256F51"/>
    <w:rsid w:val="002612F3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3BD9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152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4515"/>
    <w:rsid w:val="005C7F1B"/>
    <w:rsid w:val="005D0ECC"/>
    <w:rsid w:val="005D4B42"/>
    <w:rsid w:val="005D6E99"/>
    <w:rsid w:val="005D6F8E"/>
    <w:rsid w:val="00604BA4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D101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4DE9"/>
    <w:rsid w:val="00917194"/>
    <w:rsid w:val="00922D25"/>
    <w:rsid w:val="00957D69"/>
    <w:rsid w:val="00967CA9"/>
    <w:rsid w:val="00971186"/>
    <w:rsid w:val="00972758"/>
    <w:rsid w:val="009E77A3"/>
    <w:rsid w:val="009F0174"/>
    <w:rsid w:val="00A23F7C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78C4"/>
    <w:rsid w:val="00C212FE"/>
    <w:rsid w:val="00C36545"/>
    <w:rsid w:val="00C3678F"/>
    <w:rsid w:val="00C67A68"/>
    <w:rsid w:val="00C769F4"/>
    <w:rsid w:val="00C960CB"/>
    <w:rsid w:val="00CA68F7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Bezproreda">
    <w:name w:val="No Spacing"/>
    <w:uiPriority w:val="1"/>
    <w:qFormat/>
    <w:rsid w:val="00256F51"/>
    <w:pPr>
      <w:jc w:val="both"/>
    </w:pPr>
    <w:rPr>
      <w:rFonts w:ascii="Calibri" w:hAns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Bezproreda" w:type="paragraph">
    <w:name w:val="No Spacing"/>
    <w:uiPriority w:val="1"/>
    <w:qFormat/>
    <w:rsid w:val="00256F51"/>
    <w:pPr>
      <w:jc w:val="both"/>
    </w:pPr>
    <w:rPr>
      <w:rFonts w:ascii="Calibri" w:hAnsi="Calibri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62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558</properties:Words>
  <properties:Characters>3183</properties:Characters>
  <properties:Lines>26</properties:Lines>
  <properties:Paragraphs>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3734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2019-09-26T08:35:00Z</dcterms:created>
  <dc:creator>drabar</dc:creator>
  <cp:lastModifiedBy>tspa</cp:lastModifiedBy>
  <cp:lastPrinted>2011-05-04T12:30:00Z</cp:lastPrinted>
  <dcterms:modified xmlns:xsi="http://www.w3.org/2001/XMLSchema-instance" xsi:type="dcterms:W3CDTF">2019-10-01T06:51:00Z</dcterms:modified>
  <cp:revision>8</cp:revision>
  <dc:title>REPUBLIKA HRVATSKA</dc:title>
</cp:coreProperties>
</file>