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b91af" w14:paraId="ddb91af" w:rsidRDefault="00AE649C" w:rsidP="005441F9" w:rsidR="00AE649C">
      <w:pPr>
        <w:pStyle w:val="Naslov3"/>
        <w:numPr>
          <w:ilvl w:val="0"/>
          <w:numId w:val="0"/>
        </w:numPr>
        <w:ind w:left="720"/>
        <w15:collapsed w:val="false"/>
      </w:pPr>
    </w:p>
    <w:p w:rsidRDefault="005441F9" w:rsidP="005441F9" w:rsidR="005441F9">
      <w:pPr>
        <w:spacing w:after="0"/>
      </w:pPr>
      <w:r>
        <w:t>REPUBLIKA HRVATSKA</w:t>
      </w:r>
    </w:p>
    <w:p w:rsidRDefault="005441F9" w:rsidP="005441F9" w:rsidR="005441F9">
      <w:pPr>
        <w:spacing w:after="0"/>
      </w:pPr>
      <w:r>
        <w:t>Trgovački sud u Varaždinu</w:t>
      </w:r>
    </w:p>
    <w:p w:rsidRDefault="005441F9" w:rsidP="005441F9" w:rsidR="0071688E">
      <w:pPr>
        <w:spacing w:after="0"/>
      </w:pPr>
      <w:r>
        <w:t>Varaždin, Braće Radić br. 2.</w:t>
      </w:r>
      <w:r w:rsidR="00890CF8">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441F9" w:rsidP="005441F9" w:rsidR="005441F9">
      <w:pPr>
        <w:spacing w:after="0"/>
      </w:pPr>
    </w:p>
    <w:p w:rsidRDefault="005441F9" w:rsidP="005441F9" w:rsidR="005441F9">
      <w:pPr>
        <w:spacing w:after="0"/>
      </w:pPr>
    </w:p>
    <w:p w:rsidRDefault="005441F9" w:rsidP="005441F9" w:rsidR="005441F9">
      <w:pPr>
        <w:spacing w:after="0"/>
        <w:jc w:val="center"/>
      </w:pPr>
      <w:r>
        <w:t>R E P U B L I K A      H R V A T S K A</w:t>
      </w:r>
    </w:p>
    <w:p w:rsidRDefault="005441F9" w:rsidP="005441F9" w:rsidR="005441F9">
      <w:pPr>
        <w:spacing w:after="0"/>
        <w:jc w:val="center"/>
      </w:pPr>
    </w:p>
    <w:p w:rsidRDefault="005441F9" w:rsidP="005441F9" w:rsidR="005441F9">
      <w:pPr>
        <w:spacing w:after="0"/>
        <w:jc w:val="center"/>
      </w:pPr>
      <w:r>
        <w:t>R   J   E   Š   E   NJ   E</w:t>
      </w:r>
    </w:p>
    <w:p w:rsidRDefault="005441F9" w:rsidP="005441F9" w:rsidR="005441F9">
      <w:pPr>
        <w:tabs>
          <w:tab w:pos="851" w:val="left"/>
        </w:tabs>
        <w:spacing w:after="0"/>
        <w:jc w:val="both"/>
      </w:pPr>
    </w:p>
    <w:p w:rsidRDefault="005441F9" w:rsidP="00CC7160" w:rsidR="005441F9">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xml:space="preserve">, u stečajnom predmetu povodom prijedloga predlagatelja Republika Hrvatska, Ministarstvo financija, Porezna uprava, Područni ured Sjeverna Hrvatska, zastupana po Županijskom državnom odvjetništvu u Varaždinu, za otvaranje stečajnog postupka nad dužnikom PLAVI POTEZ d.o.o. iz Donjeg </w:t>
      </w:r>
      <w:proofErr w:type="spellStart"/>
      <w:r>
        <w:t>Kneginca</w:t>
      </w:r>
      <w:proofErr w:type="spellEnd"/>
      <w:r>
        <w:t>, Ulica A. Šenoe br. 8, MBS: 070057331, OIB: 55401335874,</w:t>
      </w:r>
      <w:r>
        <w:rPr>
          <w:b/>
        </w:rPr>
        <w:t xml:space="preserve"> </w:t>
      </w:r>
      <w:r w:rsidR="004873D5">
        <w:t>24</w:t>
      </w:r>
      <w:r>
        <w:t>. rujna 2015. godine</w:t>
      </w:r>
    </w:p>
    <w:p w:rsidRDefault="00CC7160" w:rsidP="00CC7160" w:rsidR="00CC7160">
      <w:pPr>
        <w:tabs>
          <w:tab w:pos="851" w:val="left"/>
        </w:tabs>
        <w:spacing w:after="0"/>
        <w:jc w:val="both"/>
        <w:rPr>
          <w:b/>
        </w:rPr>
      </w:pPr>
    </w:p>
    <w:p w:rsidRDefault="005441F9" w:rsidP="005441F9" w:rsidR="005441F9">
      <w:pPr>
        <w:spacing w:after="0"/>
        <w:jc w:val="center"/>
      </w:pPr>
      <w:r>
        <w:t>r i j e š i o       j e</w:t>
      </w:r>
    </w:p>
    <w:p w:rsidRDefault="005441F9" w:rsidP="005441F9" w:rsidR="005441F9">
      <w:pPr>
        <w:spacing w:after="0"/>
        <w:jc w:val="both"/>
      </w:pPr>
    </w:p>
    <w:p w:rsidRDefault="005441F9" w:rsidP="005441F9" w:rsidR="005441F9">
      <w:pPr>
        <w:spacing w:after="0"/>
        <w:jc w:val="both"/>
      </w:pPr>
      <w:r>
        <w:t xml:space="preserve"> </w:t>
      </w:r>
      <w:r>
        <w:tab/>
        <w:t xml:space="preserve">I/ Otvara se stečajni postupak nad stečajnom dužnikom PLAVI POTEZ d.o.o. iz Donjeg </w:t>
      </w:r>
      <w:proofErr w:type="spellStart"/>
      <w:r>
        <w:t>Kneginca</w:t>
      </w:r>
      <w:proofErr w:type="spellEnd"/>
      <w:r>
        <w:t xml:space="preserve">, Ulica A. Šenoe br. 8, MBS: 070057331, OIB: 55401335874, s danom </w:t>
      </w:r>
      <w:r w:rsidR="002D542F">
        <w:t>2</w:t>
      </w:r>
      <w:r w:rsidR="004873D5">
        <w:t>4</w:t>
      </w:r>
      <w:r w:rsidR="002D542F">
        <w:t>. rujna 2015</w:t>
      </w:r>
      <w:r>
        <w:t>. godine u 15,00 sati.</w:t>
      </w:r>
    </w:p>
    <w:p w:rsidRDefault="005441F9" w:rsidP="005441F9" w:rsidR="005441F9">
      <w:pPr>
        <w:tabs>
          <w:tab w:pos="0" w:val="left"/>
        </w:tabs>
        <w:spacing w:after="0"/>
        <w:jc w:val="both"/>
      </w:pPr>
      <w:r>
        <w:rPr>
          <w:b/>
        </w:rPr>
        <w:tab/>
      </w:r>
      <w:r>
        <w:t>II/ Za stečajnog upravitelja imenuje se</w:t>
      </w:r>
      <w:r w:rsidR="002D542F">
        <w:t xml:space="preserve"> ŽELIMIR URŠULIN, dipl. iur., iz Ivanca,  </w:t>
      </w:r>
      <w:proofErr w:type="spellStart"/>
      <w:r w:rsidR="002D542F">
        <w:t>Ivanuševec</w:t>
      </w:r>
      <w:proofErr w:type="spellEnd"/>
      <w:r w:rsidR="002D542F">
        <w:t xml:space="preserve"> br. 1C, OIB: 03842320752</w:t>
      </w:r>
      <w:r>
        <w:t>.</w:t>
      </w:r>
    </w:p>
    <w:p w:rsidRDefault="005441F9" w:rsidP="005441F9" w:rsidR="002D542F">
      <w:pPr>
        <w:spacing w:after="0"/>
        <w:ind w:firstLine="708"/>
        <w:jc w:val="both"/>
      </w:pPr>
      <w:r>
        <w:t xml:space="preserve">III/ Pozivaju se vjerovnici stečajnog dužnika da u roku od 30 dana od dana objave oglasa o otvaranju stečajnog postupka u Narodnim novinama prijave svoje tražbine stečajnom upravitelju : </w:t>
      </w:r>
      <w:r w:rsidR="002D542F">
        <w:t xml:space="preserve">ŽELIMIRU URŠULINU, dipl. iur., iz Ivanca,  </w:t>
      </w:r>
      <w:proofErr w:type="spellStart"/>
      <w:r w:rsidR="002D542F">
        <w:t>Ivanuševec</w:t>
      </w:r>
      <w:proofErr w:type="spellEnd"/>
      <w:r w:rsidR="002D542F">
        <w:t xml:space="preserve"> br. 1C,</w:t>
      </w:r>
      <w:r>
        <w:t xml:space="preserve"> u skladu sa čl. 173. Stečajnog zakona (Narodne novine br. 44/96., 29/99., 129/00., 123/03., 197/03., 187/04. i 82/06., 116/10., 25/12. i 133/12., dalje : SZ-a) i to u dva primjerka s ispravama na kojima se tražbine temelje, uz potvrdu o plaćenoj pristojbi u iznosu od 2% vrijednosti tražbine, ali najviše 500,00 kuna na žiro-račun državnog proračuna broj : </w:t>
      </w:r>
      <w:r w:rsidRPr="002D542F">
        <w:t>HR12 10010051863000160, Model : 64 5045-3574-</w:t>
      </w:r>
      <w:r w:rsidR="002D542F">
        <w:t>4215.</w:t>
      </w:r>
    </w:p>
    <w:p w:rsidRDefault="005441F9" w:rsidP="005441F9" w:rsidR="005441F9">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30 dana od dana objave oglasa u Narodnim novinama (čl. </w:t>
      </w:r>
      <w:smartTag w:element="metricconverter" w:uri="urn:schemas-microsoft-com:office:smarttags">
        <w:smartTagPr>
          <w:attr w:val="54. st" w:name="ProductID"/>
        </w:smartTagPr>
        <w:r>
          <w:t>54. st</w:t>
        </w:r>
      </w:smartTag>
      <w:r>
        <w:t xml:space="preserve">. 4. SZ-a, a u svezi sa čl. </w:t>
      </w:r>
      <w:smartTag w:element="metricconverter" w:uri="urn:schemas-microsoft-com:office:smarttags">
        <w:smartTagPr>
          <w:attr w:val="173. st" w:name="ProductID"/>
        </w:smartTagPr>
        <w:r>
          <w:t>173. st</w:t>
        </w:r>
      </w:smartTag>
      <w:r>
        <w:t>. 5. i st. 6. SZ-a).</w:t>
      </w:r>
      <w:r>
        <w:tab/>
      </w:r>
      <w:r>
        <w:tab/>
      </w:r>
    </w:p>
    <w:p w:rsidRDefault="005441F9" w:rsidP="005441F9" w:rsidR="005441F9">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w:t>
      </w:r>
      <w:smartTag w:element="metricconverter" w:uri="urn:schemas-microsoft-com:office:smarttags">
        <w:smartTagPr>
          <w:attr w:val="173. st" w:name="ProductID"/>
        </w:smartTagPr>
        <w:r>
          <w:t>173. st</w:t>
        </w:r>
      </w:smartTag>
      <w:r>
        <w:t>. 4. SZ-a).</w:t>
      </w:r>
    </w:p>
    <w:p w:rsidRDefault="005441F9" w:rsidP="005441F9" w:rsidR="005441F9">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5441F9" w:rsidP="005441F9" w:rsidR="005441F9">
      <w:pPr>
        <w:spacing w:after="0"/>
        <w:jc w:val="both"/>
      </w:pPr>
      <w:r>
        <w:t xml:space="preserve">            VI/ Ročište vjerovnika na kojem će se ispitati prijavljene tražbine - ispitno ročište određuje se za dan </w:t>
      </w:r>
      <w:r w:rsidR="002D542F">
        <w:rPr>
          <w:u w:val="single"/>
        </w:rPr>
        <w:t>3. studenoga</w:t>
      </w:r>
      <w:r>
        <w:rPr>
          <w:u w:val="single"/>
        </w:rPr>
        <w:t xml:space="preserve"> 201</w:t>
      </w:r>
      <w:r w:rsidR="00FC6987">
        <w:rPr>
          <w:u w:val="single"/>
        </w:rPr>
        <w:t xml:space="preserve">5. godine u </w:t>
      </w:r>
      <w:r w:rsidR="002D542F">
        <w:rPr>
          <w:u w:val="single"/>
        </w:rPr>
        <w:t>13</w:t>
      </w:r>
      <w:r>
        <w:rPr>
          <w:u w:val="single"/>
        </w:rPr>
        <w:t>,</w:t>
      </w:r>
      <w:r w:rsidR="002D542F">
        <w:rPr>
          <w:u w:val="single"/>
        </w:rPr>
        <w:t>3</w:t>
      </w:r>
      <w:r>
        <w:rPr>
          <w:u w:val="single"/>
        </w:rPr>
        <w:t>0 sati</w:t>
      </w:r>
      <w:r>
        <w:t xml:space="preserve">  kod Trgovačkog suda u Varaždinu, Braće Radić br. 2, soba broj 222, drugi kat.</w:t>
      </w:r>
    </w:p>
    <w:p w:rsidRDefault="005441F9" w:rsidP="005441F9" w:rsidR="005441F9" w:rsidRPr="002D542F">
      <w:pPr>
        <w:spacing w:after="0"/>
        <w:jc w:val="both"/>
        <w:rPr>
          <w:b/>
        </w:rPr>
      </w:pPr>
      <w:r>
        <w:tab/>
        <w:t xml:space="preserve">Ročište vjerovnika na kojem će se na temelju izvješća stečajnog upravitelja odlučivati o daljnjem tijeku stečajnog postupka (izvještajno ročište) održati će se </w:t>
      </w:r>
      <w:r w:rsidR="002D542F">
        <w:rPr>
          <w:u w:val="single"/>
        </w:rPr>
        <w:t>3. studenoga 2015.  godine</w:t>
      </w:r>
      <w:r w:rsidR="002D542F">
        <w:t xml:space="preserve"> nakon ispitnog ročišta.</w:t>
      </w:r>
    </w:p>
    <w:p w:rsidRDefault="005441F9" w:rsidP="00CC7160" w:rsidR="005441F9">
      <w:pPr>
        <w:spacing w:after="0"/>
        <w:ind w:firstLine="708"/>
        <w:jc w:val="both"/>
      </w:pPr>
      <w:r>
        <w:lastRenderedPageBreak/>
        <w:t>VII/ Rješenje o otvaranju stečajnog postupka dostaviti će se sudskom registru ovoga suda, radi zabilježbe otvaranja stečajnog postupka u sudskom registru.</w:t>
      </w:r>
      <w:r>
        <w:rPr>
          <w:b/>
        </w:rPr>
        <w:t xml:space="preserve">         </w:t>
      </w:r>
      <w:r>
        <w:rPr>
          <w:b/>
        </w:rPr>
        <w:tab/>
      </w:r>
      <w:r>
        <w:tab/>
      </w:r>
      <w:r>
        <w:tab/>
        <w:t>VIII/ Rješenje o otvaranju stečajnog postupka objavljuje se isticanjem na e-oglasnoj ploči ovog suda sa danom otvaranja stečajnog postupka.</w:t>
      </w:r>
    </w:p>
    <w:p w:rsidRDefault="005441F9" w:rsidP="005441F9" w:rsidR="005441F9">
      <w:pPr>
        <w:spacing w:after="0"/>
        <w:jc w:val="both"/>
        <w:rPr>
          <w:color w:val="FF6600"/>
        </w:rPr>
      </w:pPr>
    </w:p>
    <w:p w:rsidRDefault="005441F9" w:rsidP="005441F9" w:rsidR="005441F9">
      <w:pPr>
        <w:spacing w:after="0"/>
        <w:jc w:val="center"/>
        <w:rPr>
          <w:b/>
        </w:rPr>
      </w:pPr>
      <w:r>
        <w:t>Obrazloženje</w:t>
      </w:r>
    </w:p>
    <w:p w:rsidRDefault="005441F9" w:rsidP="005441F9" w:rsidR="005441F9">
      <w:pPr>
        <w:spacing w:after="0"/>
        <w:jc w:val="both"/>
      </w:pPr>
    </w:p>
    <w:p w:rsidRDefault="00AA57EC" w:rsidP="008C4C5A" w:rsidR="008C4C5A">
      <w:pPr>
        <w:spacing w:after="0"/>
        <w:jc w:val="both"/>
      </w:pPr>
      <w:r>
        <w:tab/>
      </w:r>
      <w:r w:rsidR="008C4C5A">
        <w:t xml:space="preserve">Predlagatelj Republika Hrvatska, Ministarstvo financija, Porezna uprava, Područni ured Sjeverna Hrvatska, vjerovnik dužnika, podnio je ovome sudu 13. travnja 2015. godine prijedlog za otvaranje stečajnog postupka nad dužnikom Plavi Potez d.o.o. iz Donjeg </w:t>
      </w:r>
      <w:proofErr w:type="spellStart"/>
      <w:r w:rsidR="008C4C5A">
        <w:t>Kneginca</w:t>
      </w:r>
      <w:proofErr w:type="spellEnd"/>
      <w:r w:rsidR="008C4C5A">
        <w:t>, A. Šenoe br. 8, u kojem je naveo da ima prema dužniku novčanu tražbinu u iznosu od 375.741,43 kuna, da dužnik nije u mogućnosti izvršavati svoje dospjele novčane obveze, da se nalazi u neprekidnoj blokadi 1663 dana sa iznosom od 543.609,29 kuna, po svim poslovnim računima, da su u postupku ovrhe poduzete radnje radi namirenja, međutim, bezuspješno, pa da su stoga ispunjeni stečajni razlozi prema odredbi čl. 4. st. 4. Stečajnog zakona jer dužnik ima evidentiranih nepodmirenih obveza u razdoblju duljem od 60 dana. Predlagatelj je ujedno predložio da se odredi mjera osiguranja predviđena čl. 44. Stečajnog zakona iz razloga što postoji mogućnost da bi dužnik tijekom prethodnog postupka mogao raspolagati svojom imovinom.</w:t>
      </w:r>
    </w:p>
    <w:p w:rsidRDefault="008C4C5A" w:rsidP="008C4C5A" w:rsidR="008C4C5A">
      <w:pPr>
        <w:spacing w:after="0"/>
        <w:ind w:firstLine="708"/>
        <w:jc w:val="both"/>
      </w:pPr>
      <w:r>
        <w:t xml:space="preserve">Sud je svojim rješenjem poslovni broj 6 St-42/15-3 od 6. svibnja 2015. godine pokrenuo prethodni postupak radi utvrđivanja uvjeta za otvaranje stečajnog postupka, stečajnom dužniku postavljen je privremeni stečajni upravitelj Želimir </w:t>
      </w:r>
      <w:proofErr w:type="spellStart"/>
      <w:r>
        <w:t>Uršulin</w:t>
      </w:r>
      <w:proofErr w:type="spellEnd"/>
      <w:r>
        <w:t>, dipl. iur. iz Ivanca, te je za 16. lipnja 2015. godine bilo određeno ročište radi izjašnjenja direktora dužnika za otvaranje stečajnog postupka i davanja obavijesti iz čl. 43. SZ-a.</w:t>
      </w:r>
    </w:p>
    <w:p w:rsidRDefault="008C4C5A" w:rsidP="008C4C5A" w:rsidR="008C4C5A">
      <w:pPr>
        <w:spacing w:after="0"/>
        <w:ind w:firstLine="708"/>
        <w:jc w:val="both"/>
      </w:pPr>
      <w:r>
        <w:t>Na navedenom ročištu 16. lipnja 2015. godine privremeni stečajni upravitelj naveo je da u cijelosti ostaje kod pisanog izvješća od 8. lipnja 2015. godine u kojem je predložio da sud sukladno čl. 63. SZ-a donese odluku o otvaranju i zaključenju stečajnog postupka iz razloga što je utvrdio da se iz dužnikove imovine ne mogu podmiriti ni troškovi stečajnog postupka.</w:t>
      </w:r>
    </w:p>
    <w:p w:rsidRDefault="008C4C5A" w:rsidP="008C4C5A" w:rsidR="008C4C5A">
      <w:pPr>
        <w:spacing w:after="0"/>
        <w:ind w:firstLine="708"/>
        <w:jc w:val="both"/>
      </w:pPr>
      <w:r>
        <w:t>Zamjenica Županijskog državnog odvjetnika u Varaždinu u ime predlagatelja ostala je kod prijedloga da se nad društvom dužnika otvori stečajni postupak, jer da iz izvješća privremenog stečajnog upravitelja proizlazi da dužnik ipak ima određene pokretnine</w:t>
      </w:r>
      <w:r w:rsidR="009A53DC">
        <w:t>, te je navela da</w:t>
      </w:r>
      <w:r>
        <w:t xml:space="preserve"> je predlagatelj uplatio predujam od 10.000,00 kuna za pokriće troškova prethodnog postupka sukladno zaključku ovoga suda od 25. svibnja 2015. godine</w:t>
      </w:r>
      <w:r w:rsidR="002E1AA7">
        <w:t>.</w:t>
      </w:r>
    </w:p>
    <w:p w:rsidRDefault="002E1AA7" w:rsidP="008C4C5A" w:rsidR="002E1AA7">
      <w:pPr>
        <w:spacing w:after="0"/>
        <w:ind w:firstLine="708"/>
        <w:jc w:val="both"/>
      </w:pPr>
      <w:r>
        <w:t xml:space="preserve">Također, na ročištu održanom 16. lipnja 2015. godine saslušan je direktor društva dužnika Vjeran Vitez koji je naveo da društvo od imovine ima jedino određene pokretnine koje je naveo u </w:t>
      </w:r>
      <w:proofErr w:type="spellStart"/>
      <w:r>
        <w:t>prokaznom</w:t>
      </w:r>
      <w:proofErr w:type="spellEnd"/>
      <w:r>
        <w:t xml:space="preserve"> popisu imovine, te da su točni podaci iz prijedloga predlagatelja da društvo dužnika ima dospjele novčane obveze u iznosu od 543.609,29 kuna, te da se račun istoga nalazi u neprekidnoj blokadi 1663 dana, pa da je stoga društvo nesposobno za plaćanje</w:t>
      </w:r>
      <w:r w:rsidR="00EE56A1">
        <w:t>, te da se on ne protivi otvaranju stečajnog postupka nad društvom dužnika.</w:t>
      </w:r>
    </w:p>
    <w:p w:rsidRDefault="0082025A" w:rsidP="0082025A" w:rsidR="005441F9">
      <w:pPr>
        <w:spacing w:after="0"/>
        <w:ind w:firstLine="708"/>
        <w:jc w:val="both"/>
      </w:pPr>
      <w:r>
        <w:t xml:space="preserve">Sud je uvidom u obračunski list za ovaj predmet utvrdio da </w:t>
      </w:r>
      <w:r w:rsidR="008A246A">
        <w:t xml:space="preserve">je </w:t>
      </w:r>
      <w:r w:rsidR="00593E3B">
        <w:t>predlagatelj uplatio predujam na koji je bio pozvan zaključkom ovoga suda poslovni broj 6 St-42/15-8 od 25. svibnja 2015. godine u iznosu od 10.000,00 kuna</w:t>
      </w:r>
      <w:r>
        <w:t>.</w:t>
      </w:r>
    </w:p>
    <w:p w:rsidRDefault="0082025A" w:rsidP="005441F9" w:rsidR="00CC7160">
      <w:pPr>
        <w:tabs>
          <w:tab w:pos="851" w:val="left"/>
        </w:tabs>
        <w:spacing w:after="0"/>
        <w:jc w:val="both"/>
      </w:pPr>
      <w:r>
        <w:tab/>
      </w:r>
      <w:r w:rsidR="005441F9">
        <w:t xml:space="preserve">Iz utvrđenih činjenica, te izjave koju je direktor dužnika </w:t>
      </w:r>
      <w:r>
        <w:t>Vjeran Vitez</w:t>
      </w:r>
      <w:r w:rsidR="005441F9">
        <w:t xml:space="preserve"> dao</w:t>
      </w:r>
      <w:r>
        <w:t xml:space="preserve"> na navedenom ročištu održanom 16. lipnja</w:t>
      </w:r>
      <w:r w:rsidR="005441F9">
        <w:t xml:space="preserve"> 201</w:t>
      </w:r>
      <w:r>
        <w:t>5</w:t>
      </w:r>
      <w:r w:rsidR="005441F9">
        <w:t xml:space="preserve">. godine stečajni je sudac zaključio kako su ispunjene pretpostavke iz odredbe čl. </w:t>
      </w:r>
      <w:smartTag w:element="metricconverter" w:uri="urn:schemas-microsoft-com:office:smarttags">
        <w:smartTagPr>
          <w:attr w:val="4. st" w:name="ProductID"/>
        </w:smartTagPr>
        <w:r w:rsidR="005441F9">
          <w:t>4. st</w:t>
        </w:r>
      </w:smartTag>
      <w:r w:rsidR="005441F9">
        <w:t xml:space="preserve">. 2. SZ-a, i to nesposobnost za plaćanje dužnika jer je račun društva u neprekidnoj blokadi </w:t>
      </w:r>
      <w:r w:rsidR="00DB3EDF">
        <w:t xml:space="preserve">1663 dana </w:t>
      </w:r>
      <w:r w:rsidR="005441F9">
        <w:t xml:space="preserve">kako to proizlazi iz </w:t>
      </w:r>
      <w:r w:rsidR="00DB3EDF">
        <w:t xml:space="preserve">izvješća privremenog stečajnog upravitelja od 8. lipnja 2015. godine, te da društvo ima </w:t>
      </w:r>
      <w:r w:rsidR="005441F9">
        <w:t>evidentirane nepodmire</w:t>
      </w:r>
      <w:r w:rsidR="00DB3EDF">
        <w:t xml:space="preserve">ne </w:t>
      </w:r>
      <w:r w:rsidR="00DB3EDF">
        <w:lastRenderedPageBreak/>
        <w:t>obveze u iznosu od 1.076.367,00</w:t>
      </w:r>
      <w:r w:rsidR="005441F9">
        <w:t xml:space="preserve"> kuna, a koje je trebalo na temelju valjanih osnova za naplatu bez pristanka dužnika naplatiti s bilo kojeg od njegovih računa</w:t>
      </w:r>
      <w:r w:rsidR="00CC7160">
        <w:t>.</w:t>
      </w:r>
    </w:p>
    <w:p w:rsidRDefault="005441F9" w:rsidP="005441F9" w:rsidR="005441F9">
      <w:pPr>
        <w:tabs>
          <w:tab w:pos="851" w:val="left"/>
        </w:tabs>
        <w:spacing w:after="0"/>
        <w:jc w:val="both"/>
      </w:pPr>
      <w:r>
        <w:tab/>
        <w:t xml:space="preserve">Zbog iznijetog sud nije posebno utvrđivao druge stečajne razloge  i to nelikvidnost i prezaduženost, već je primjenom odredbe čl. 54. i čl. 55. SZ-a donio ovo rješenje o otvaranju stečajnog postupka, odredio je ispitno i izvještajno ročište, te su pozvani vjerovnici da prijave svoje tražbine, odnosno, da o </w:t>
      </w:r>
      <w:r w:rsidR="00BB407A">
        <w:t>i</w:t>
      </w:r>
      <w:r>
        <w:t>stima obavijeste stečajnog upravitelja (</w:t>
      </w:r>
      <w:proofErr w:type="spellStart"/>
      <w:r>
        <w:t>razlučni</w:t>
      </w:r>
      <w:proofErr w:type="spellEnd"/>
      <w:r>
        <w:t xml:space="preserve"> i izlučni vjerovnici), a sud je, također, imenovao i stečajnog upravitelja u skladu sa čl. 20. SZ-a.</w:t>
      </w:r>
    </w:p>
    <w:p w:rsidRDefault="005441F9" w:rsidP="005441F9" w:rsidR="005441F9">
      <w:pPr>
        <w:spacing w:after="0"/>
        <w:jc w:val="both"/>
      </w:pPr>
      <w:r>
        <w:tab/>
      </w:r>
      <w:r>
        <w:tab/>
      </w:r>
    </w:p>
    <w:p w:rsidRDefault="004873D5" w:rsidP="005441F9" w:rsidR="005441F9">
      <w:pPr>
        <w:spacing w:after="0"/>
        <w:jc w:val="center"/>
      </w:pPr>
      <w:r>
        <w:t>U Varaždinu, 24</w:t>
      </w:r>
      <w:r w:rsidR="00AA57EC">
        <w:t>. rujna</w:t>
      </w:r>
      <w:r w:rsidR="005441F9">
        <w:t xml:space="preserve"> 201</w:t>
      </w:r>
      <w:r w:rsidR="00AA57EC">
        <w:t>5</w:t>
      </w:r>
      <w:r w:rsidR="005441F9">
        <w:t>. godine.</w:t>
      </w:r>
    </w:p>
    <w:p w:rsidRDefault="005441F9" w:rsidP="005441F9" w:rsidR="005441F9">
      <w:pPr>
        <w:spacing w:after="0"/>
      </w:pPr>
    </w:p>
    <w:p w:rsidRDefault="005441F9" w:rsidP="005441F9" w:rsidR="005441F9">
      <w:pPr>
        <w:spacing w:after="0"/>
      </w:pPr>
    </w:p>
    <w:p w:rsidRDefault="005441F9" w:rsidP="005441F9" w:rsidR="005441F9">
      <w:pPr>
        <w:spacing w:after="0"/>
        <w:jc w:val="both"/>
      </w:pPr>
      <w:r>
        <w:tab/>
      </w:r>
      <w:r>
        <w:tab/>
      </w:r>
      <w:r>
        <w:tab/>
      </w:r>
      <w:r>
        <w:tab/>
      </w:r>
      <w:r>
        <w:tab/>
      </w:r>
      <w:r>
        <w:tab/>
      </w:r>
      <w:r>
        <w:tab/>
      </w:r>
      <w:r>
        <w:tab/>
        <w:t xml:space="preserve"> STEČAJNI SUDAC :</w:t>
      </w:r>
    </w:p>
    <w:p w:rsidRDefault="005441F9" w:rsidP="005441F9" w:rsidR="005441F9">
      <w:pPr>
        <w:spacing w:after="0"/>
        <w:jc w:val="both"/>
      </w:pPr>
    </w:p>
    <w:p w:rsidRDefault="005441F9" w:rsidP="00B338E3" w:rsidR="005441F9">
      <w:pPr>
        <w:spacing w:after="0"/>
        <w:jc w:val="both"/>
      </w:pPr>
      <w:r>
        <w:tab/>
      </w:r>
      <w:r>
        <w:tab/>
      </w:r>
      <w:r>
        <w:tab/>
      </w:r>
      <w:r>
        <w:tab/>
      </w:r>
      <w:r>
        <w:tab/>
      </w:r>
      <w:r>
        <w:tab/>
      </w:r>
      <w:r>
        <w:tab/>
      </w:r>
      <w:r>
        <w:tab/>
      </w:r>
      <w:r w:rsidR="00B338E3">
        <w:t xml:space="preserve">  </w:t>
      </w:r>
      <w:r>
        <w:t xml:space="preserve"> Hugo </w:t>
      </w:r>
      <w:proofErr w:type="spellStart"/>
      <w:r>
        <w:t>Wedemeyer</w:t>
      </w:r>
      <w:proofErr w:type="spellEnd"/>
    </w:p>
    <w:p w:rsidRDefault="005441F9" w:rsidP="005441F9" w:rsidR="005441F9">
      <w:pPr>
        <w:spacing w:after="0"/>
        <w:jc w:val="both"/>
      </w:pPr>
    </w:p>
    <w:p w:rsidRDefault="005441F9" w:rsidP="005441F9" w:rsidR="005441F9">
      <w:pPr>
        <w:spacing w:after="0"/>
        <w:jc w:val="both"/>
      </w:pPr>
    </w:p>
    <w:p w:rsidRDefault="005441F9" w:rsidP="005441F9" w:rsidR="005441F9">
      <w:pPr>
        <w:spacing w:after="0"/>
        <w:jc w:val="both"/>
      </w:pPr>
    </w:p>
    <w:p w:rsidRDefault="005441F9" w:rsidP="005441F9" w:rsidR="005441F9">
      <w:pPr>
        <w:spacing w:after="0"/>
        <w:jc w:val="both"/>
      </w:pPr>
    </w:p>
    <w:p w:rsidRDefault="005441F9" w:rsidP="005441F9" w:rsidR="005441F9">
      <w:pPr>
        <w:spacing w:after="0"/>
        <w:jc w:val="both"/>
      </w:pPr>
    </w:p>
    <w:p w:rsidRDefault="005441F9" w:rsidP="005441F9" w:rsidR="005441F9">
      <w:pPr>
        <w:spacing w:after="0"/>
        <w:jc w:val="both"/>
        <w:rPr>
          <w:u w:val="single"/>
        </w:rPr>
      </w:pPr>
      <w:r>
        <w:rPr>
          <w:u w:val="single"/>
        </w:rPr>
        <w:t>UPUTA  O  PRAVNOM  LIJEKU :</w:t>
      </w:r>
    </w:p>
    <w:p w:rsidRDefault="005441F9" w:rsidP="005441F9" w:rsidR="005441F9">
      <w:pPr>
        <w:spacing w:after="0"/>
        <w:jc w:val="both"/>
        <w:rPr>
          <w:b/>
          <w:u w:val="single"/>
        </w:rPr>
      </w:pPr>
    </w:p>
    <w:p w:rsidRDefault="005441F9" w:rsidP="005441F9" w:rsidR="005441F9">
      <w:pPr>
        <w:spacing w:after="0"/>
        <w:ind w:firstLine="708"/>
        <w:jc w:val="both"/>
      </w:pPr>
      <w:r>
        <w:t>Protiv ovog rješenja član uprave stečajnog dužnika može izjaviti žalbu u roku od osam (8) dana od dana primitka prijepisa ovog rješenja, pisano u četiri (4) primjerka Visokom trgovačkom sudu Republike Hrvatske u Zagrebu. Žalba se dostavlja putem ovog suda preporučeno poštom ili se predaje neposredno kod ovoga suda.</w:t>
      </w:r>
    </w:p>
    <w:p w:rsidRDefault="005441F9" w:rsidP="005441F9" w:rsidR="005441F9">
      <w:pPr>
        <w:spacing w:after="0"/>
        <w:ind w:firstLine="708"/>
        <w:jc w:val="both"/>
      </w:pPr>
      <w:r>
        <w:t>Žalba ne zadržava izvršenje ovog rješenja.</w:t>
      </w:r>
    </w:p>
    <w:p w:rsidRDefault="005441F9" w:rsidP="005441F9" w:rsidR="005441F9">
      <w:pPr>
        <w:spacing w:after="0"/>
        <w:jc w:val="both"/>
      </w:pPr>
    </w:p>
    <w:p w:rsidRDefault="005441F9" w:rsidP="005441F9" w:rsidR="005441F9">
      <w:pPr>
        <w:spacing w:after="0"/>
        <w:jc w:val="both"/>
      </w:pPr>
    </w:p>
    <w:p w:rsidRDefault="005441F9" w:rsidP="005441F9" w:rsidR="005441F9">
      <w:pPr>
        <w:spacing w:after="0"/>
        <w:jc w:val="both"/>
      </w:pPr>
    </w:p>
    <w:p w:rsidRDefault="005441F9" w:rsidP="005441F9" w:rsidR="005441F9">
      <w:pPr>
        <w:spacing w:after="0"/>
        <w:jc w:val="both"/>
      </w:pPr>
      <w:r>
        <w:t>DNA :</w:t>
      </w:r>
    </w:p>
    <w:p w:rsidRDefault="005441F9" w:rsidP="005441F9" w:rsidR="005441F9">
      <w:pPr>
        <w:spacing w:after="0"/>
        <w:jc w:val="both"/>
      </w:pPr>
    </w:p>
    <w:p w:rsidRDefault="005441F9" w:rsidP="005441F9" w:rsidR="005441F9">
      <w:pPr>
        <w:spacing w:after="0"/>
        <w:jc w:val="both"/>
      </w:pPr>
      <w:r>
        <w:t>Stečajni up</w:t>
      </w:r>
      <w:r w:rsidR="000057A0">
        <w:t xml:space="preserve">ravitelj Želimir </w:t>
      </w:r>
      <w:proofErr w:type="spellStart"/>
      <w:r w:rsidR="000057A0">
        <w:t>Uršulin</w:t>
      </w:r>
      <w:proofErr w:type="spellEnd"/>
      <w:r w:rsidR="000057A0">
        <w:t xml:space="preserve">, dipl. iur., iz Ivanca, </w:t>
      </w:r>
      <w:proofErr w:type="spellStart"/>
      <w:r w:rsidR="000057A0">
        <w:t>Ivanuševec</w:t>
      </w:r>
      <w:proofErr w:type="spellEnd"/>
      <w:r w:rsidR="000057A0">
        <w:t xml:space="preserve"> br. 1C,</w:t>
      </w:r>
    </w:p>
    <w:p w:rsidRDefault="005441F9" w:rsidP="005441F9" w:rsidR="005441F9">
      <w:pPr>
        <w:spacing w:after="0"/>
        <w:jc w:val="both"/>
      </w:pPr>
    </w:p>
    <w:p w:rsidRDefault="005441F9" w:rsidP="005441F9" w:rsidR="005441F9">
      <w:pPr>
        <w:spacing w:after="0"/>
        <w:jc w:val="both"/>
      </w:pPr>
      <w:r>
        <w:t>Predlagatelj Republika Hrvatska, Ministarstvo financija, Porezna uprava,</w:t>
      </w:r>
    </w:p>
    <w:p w:rsidRDefault="000057A0" w:rsidP="005441F9" w:rsidR="005441F9">
      <w:pPr>
        <w:spacing w:after="0"/>
        <w:jc w:val="both"/>
      </w:pPr>
      <w:r>
        <w:t>Područni ured Sjeverna Hrvatska</w:t>
      </w:r>
      <w:r w:rsidR="005441F9">
        <w:t>, kojeg zastupa Županijsko državno odvjetništvo u</w:t>
      </w:r>
    </w:p>
    <w:p w:rsidRDefault="005441F9" w:rsidP="005441F9" w:rsidR="005441F9">
      <w:pPr>
        <w:spacing w:after="0"/>
        <w:jc w:val="both"/>
      </w:pPr>
      <w:r>
        <w:t xml:space="preserve">Varaždinu, </w:t>
      </w:r>
    </w:p>
    <w:p w:rsidRDefault="005441F9" w:rsidP="005441F9" w:rsidR="005441F9">
      <w:pPr>
        <w:spacing w:after="0"/>
        <w:jc w:val="both"/>
      </w:pPr>
    </w:p>
    <w:p w:rsidRDefault="000057A0" w:rsidP="005441F9" w:rsidR="005441F9">
      <w:pPr>
        <w:spacing w:after="0"/>
        <w:jc w:val="both"/>
      </w:pPr>
      <w:r>
        <w:t xml:space="preserve">Dužnik PLAVI POTEZ d.o.o. iz Donjeg </w:t>
      </w:r>
      <w:proofErr w:type="spellStart"/>
      <w:r>
        <w:t>Kneginca</w:t>
      </w:r>
      <w:proofErr w:type="spellEnd"/>
      <w:r>
        <w:t>, Ulica A. Šenoe br. 8,</w:t>
      </w:r>
    </w:p>
    <w:p w:rsidRDefault="005441F9" w:rsidP="005441F9" w:rsidR="005441F9">
      <w:pPr>
        <w:spacing w:after="0"/>
        <w:jc w:val="both"/>
      </w:pPr>
    </w:p>
    <w:p w:rsidRDefault="005441F9" w:rsidP="005441F9" w:rsidR="005441F9">
      <w:pPr>
        <w:spacing w:after="0"/>
        <w:jc w:val="both"/>
      </w:pPr>
      <w:r>
        <w:t>Zako</w:t>
      </w:r>
      <w:r w:rsidR="000057A0">
        <w:t xml:space="preserve">nski zastupnik dužnika Vjeran Vitez, iz Donjeg </w:t>
      </w:r>
      <w:proofErr w:type="spellStart"/>
      <w:r w:rsidR="000057A0">
        <w:t>Kneginca</w:t>
      </w:r>
      <w:proofErr w:type="spellEnd"/>
      <w:r w:rsidR="000057A0">
        <w:t>, Šenoina br. 8,</w:t>
      </w:r>
    </w:p>
    <w:p w:rsidRDefault="005441F9" w:rsidP="005441F9" w:rsidR="005441F9">
      <w:pPr>
        <w:spacing w:after="0"/>
        <w:jc w:val="both"/>
      </w:pPr>
    </w:p>
    <w:p w:rsidRDefault="000057A0" w:rsidP="005441F9" w:rsidR="005441F9">
      <w:pPr>
        <w:spacing w:after="0"/>
        <w:jc w:val="both"/>
      </w:pPr>
      <w:r>
        <w:t>Financijska agencija, Regionalni centar</w:t>
      </w:r>
      <w:r w:rsidR="005441F9">
        <w:t xml:space="preserve"> u Zagrebu, Vrtni put br. 3,</w:t>
      </w:r>
    </w:p>
    <w:p w:rsidRDefault="005441F9" w:rsidP="005441F9" w:rsidR="005441F9">
      <w:pPr>
        <w:spacing w:after="0"/>
        <w:jc w:val="both"/>
      </w:pPr>
    </w:p>
    <w:p w:rsidRDefault="005441F9" w:rsidP="005441F9" w:rsidR="005441F9">
      <w:pPr>
        <w:spacing w:after="0"/>
        <w:jc w:val="both"/>
      </w:pPr>
      <w:r>
        <w:t>Sudski registar ovoga suda, radi zabilježbe,</w:t>
      </w:r>
    </w:p>
    <w:p w:rsidRDefault="005441F9" w:rsidP="005441F9" w:rsidR="005441F9">
      <w:pPr>
        <w:spacing w:after="0"/>
        <w:jc w:val="both"/>
      </w:pPr>
    </w:p>
    <w:p w:rsidRDefault="000057A0" w:rsidP="005441F9" w:rsidR="005441F9">
      <w:pPr>
        <w:spacing w:after="0"/>
        <w:jc w:val="both"/>
      </w:pPr>
      <w:r>
        <w:t>e-o</w:t>
      </w:r>
      <w:r w:rsidR="005441F9">
        <w:t>glasna ploča ovoga suda,</w:t>
      </w:r>
    </w:p>
    <w:p w:rsidRDefault="000238C9" w:rsidP="005441F9" w:rsidR="000238C9">
      <w:pPr>
        <w:spacing w:after="0"/>
        <w:jc w:val="both"/>
      </w:pPr>
      <w:bookmarkStart w:name="_GoBack" w:id="0"/>
      <w:bookmarkEnd w:id="0"/>
    </w:p>
    <w:p w:rsidRDefault="005441F9" w:rsidP="005441F9" w:rsidR="005441F9">
      <w:pPr>
        <w:spacing w:after="0"/>
        <w:jc w:val="both"/>
      </w:pPr>
    </w:p>
    <w:p w:rsidRDefault="005441F9" w:rsidP="005441F9" w:rsidR="005441F9">
      <w:pPr>
        <w:spacing w:after="0"/>
        <w:jc w:val="both"/>
      </w:pPr>
      <w:r>
        <w:lastRenderedPageBreak/>
        <w:t xml:space="preserve">Pisarnica – kal. ispitno </w:t>
      </w:r>
      <w:r w:rsidR="000057A0">
        <w:t>i izvještajno ročište 3. studenoga 2015</w:t>
      </w:r>
      <w:r>
        <w:t>. godin</w:t>
      </w:r>
      <w:r w:rsidR="000057A0">
        <w:t>e u 13,30 sati.</w:t>
      </w:r>
    </w:p>
    <w:p w:rsidRDefault="005441F9" w:rsidP="005441F9" w:rsidR="005441F9">
      <w:pPr>
        <w:spacing w:after="0"/>
        <w:jc w:val="both"/>
      </w:pPr>
    </w:p>
    <w:p w:rsidRDefault="005441F9" w:rsidP="005441F9" w:rsidR="005441F9">
      <w:pPr>
        <w:spacing w:after="0"/>
        <w:jc w:val="both"/>
      </w:pPr>
    </w:p>
    <w:p w:rsidRDefault="004873D5" w:rsidP="005441F9" w:rsidR="005441F9">
      <w:pPr>
        <w:spacing w:after="0"/>
        <w:jc w:val="center"/>
      </w:pPr>
      <w:r>
        <w:t>U Varaždinu, 24</w:t>
      </w:r>
      <w:r w:rsidR="000057A0">
        <w:t>. rujna 2015</w:t>
      </w:r>
      <w:r w:rsidR="005441F9">
        <w:t>. godine.</w:t>
      </w:r>
    </w:p>
    <w:p w:rsidRDefault="005441F9" w:rsidP="005441F9" w:rsidR="005441F9">
      <w:pPr>
        <w:spacing w:after="0"/>
        <w:jc w:val="both"/>
      </w:pPr>
    </w:p>
    <w:p w:rsidRDefault="005441F9" w:rsidP="005441F9" w:rsidR="005441F9">
      <w:pPr>
        <w:spacing w:after="0"/>
        <w:jc w:val="both"/>
      </w:pPr>
      <w:r>
        <w:tab/>
        <w:t xml:space="preserve">                                                                                                        STEČAJNI SUDAC :</w:t>
      </w:r>
    </w:p>
    <w:p w:rsidRDefault="005441F9" w:rsidP="005441F9" w:rsidR="005441F9">
      <w:pPr>
        <w:spacing w:after="0"/>
        <w:jc w:val="both"/>
      </w:pPr>
    </w:p>
    <w:p w:rsidRDefault="005441F9" w:rsidP="005441F9" w:rsidR="005441F9">
      <w:pPr>
        <w:spacing w:after="0"/>
        <w:jc w:val="both"/>
        <w:rPr>
          <w:color w:val="FF6600"/>
        </w:rPr>
      </w:pPr>
    </w:p>
    <w:p w:rsidRDefault="005441F9" w:rsidP="005441F9" w:rsidR="005441F9">
      <w:pPr>
        <w:spacing w:after="0"/>
        <w:jc w:val="both"/>
        <w:rPr>
          <w:color w:val="FF6600"/>
        </w:rPr>
      </w:pPr>
    </w:p>
    <w:p w:rsidRDefault="00A21F0D" w:rsidP="005441F9" w:rsidR="00A21F0D">
      <w:pPr>
        <w:pStyle w:val="NormaleSPIS"/>
        <w:spacing w:after="0"/>
        <w:rPr>
          <w:noProof/>
        </w:rPr>
      </w:pPr>
    </w:p>
    <w:p w:rsidRDefault="00DA0242" w:rsidP="005441F9" w:rsidR="00DA0242">
      <w:pPr>
        <w:pStyle w:val="ZapisniarPotpis"/>
        <w:spacing w:after="0"/>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0CF8" w:rsidP="00537B78" w:rsidR="00890CF8">
      <w:r>
        <w:separator/>
      </w:r>
    </w:p>
  </w:endnote>
  <w:endnote w:id="0" w:type="continuationSeparator">
    <w:p w:rsidRDefault="00890CF8" w:rsidP="00537B78" w:rsidR="00890C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782450"/>
      <w:docPartObj>
        <w:docPartGallery w:val="Page Numbers (Bottom of Page)"/>
        <w:docPartUnique/>
      </w:docPartObj>
    </w:sdtPr>
    <w:sdtEndPr/>
    <w:sdtContent>
      <w:p w:rsidRDefault="005441F9" w:rsidR="005441F9">
        <w:pPr>
          <w:pStyle w:val="Podnoje"/>
        </w:pPr>
        <w:r>
          <w:fldChar w:fldCharType="begin"/>
        </w:r>
        <w:r>
          <w:instrText>PAGE   \* MERGEFORMAT</w:instrText>
        </w:r>
        <w:r>
          <w:fldChar w:fldCharType="separate"/>
        </w:r>
        <w:r w:rsidR="000238C9">
          <w:t>4</w:t>
        </w:r>
        <w:r>
          <w:fldChar w:fldCharType="end"/>
        </w:r>
      </w:p>
    </w:sdtContent>
  </w:sdt>
  <w:p w:rsidRDefault="005441F9" w:rsidR="005441F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0CF8" w:rsidP="00537B78" w:rsidR="00890CF8">
      <w:r>
        <w:separator/>
      </w:r>
    </w:p>
  </w:footnote>
  <w:footnote w:id="0" w:type="continuationSeparator">
    <w:p w:rsidRDefault="00890CF8" w:rsidP="00537B78" w:rsidR="00890C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1F9" w:rsidR="008333A9">
    <w:pPr>
      <w:pStyle w:val="Zaglavlje"/>
    </w:pPr>
    <w:r>
      <w:rPr>
        <w:rStyle w:val="PozadinaSvijetloCrvena"/>
        <w:shd w:fill="auto" w:color="auto" w:val="clear"/>
      </w:rPr>
      <w:t>POSL. BROJ : 6 St-42/15-14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7A0"/>
    <w:rsid w:val="00005E94"/>
    <w:rsid w:val="0000675C"/>
    <w:rsid w:val="000067F9"/>
    <w:rsid w:val="00010F86"/>
    <w:rsid w:val="00011EE4"/>
    <w:rsid w:val="000136D3"/>
    <w:rsid w:val="00014324"/>
    <w:rsid w:val="000159D5"/>
    <w:rsid w:val="00016862"/>
    <w:rsid w:val="00017A47"/>
    <w:rsid w:val="000208BC"/>
    <w:rsid w:val="000238C9"/>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542F"/>
    <w:rsid w:val="002D62A8"/>
    <w:rsid w:val="002D6E5F"/>
    <w:rsid w:val="002D72FC"/>
    <w:rsid w:val="002E1AA7"/>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73D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1F9"/>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3E3B"/>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02D"/>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025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0CF8"/>
    <w:rsid w:val="00894632"/>
    <w:rsid w:val="008958BE"/>
    <w:rsid w:val="00895B4E"/>
    <w:rsid w:val="00896CFA"/>
    <w:rsid w:val="008A03C8"/>
    <w:rsid w:val="008A068B"/>
    <w:rsid w:val="008A22ED"/>
    <w:rsid w:val="008A246A"/>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C5A"/>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AFA"/>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3DC"/>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57EC"/>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1963"/>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8E3"/>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407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160"/>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47E56"/>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3EDF"/>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6A1"/>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0AA"/>
    <w:rsid w:val="00FC14DA"/>
    <w:rsid w:val="00FC1B51"/>
    <w:rsid w:val="00FC2675"/>
    <w:rsid w:val="00FC3678"/>
    <w:rsid w:val="00FC6987"/>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4587722">
      <w:bodyDiv w:val="true"/>
      <w:marLeft w:val="0"/>
      <w:marRight w:val="0"/>
      <w:marTop w:val="0"/>
      <w:marBottom w:val="0"/>
      <w:divBdr>
        <w:top w:space="0" w:sz="0" w:color="auto" w:val="none"/>
        <w:left w:space="0" w:sz="0" w:color="auto" w:val="none"/>
        <w:bottom w:space="0" w:sz="0" w:color="auto" w:val="none"/>
        <w:right w:space="0" w:sz="0" w:color="auto" w:val="none"/>
      </w:divBdr>
    </w:div>
    <w:div w:id="15200446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St-42/2015-14</izvorni_sadrzaj>
    <derivirana_varijabla naziv="DomainObject.Oznaka_1">St-42/2015-14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2015.</izvorni_sadrzaj>
    <derivirana_varijabla naziv="DomainObject.Predmet.DatumOsnivanja_1">13.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St-42/2015</izvorni_sadrzaj>
    <derivirana_varijabla naziv="DomainObject.Predmet.OznakaBroj_1">St-42/2015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PLAVI POTEZ d.o.o. za građevinarstvo i preradu drva</izvorni_sadrzaj>
    <derivirana_varijabla naziv="DomainObject.Predmet.ProtustrankaFormated_1">  PLAVI POTEZ d.o.o. za građevinarstvo i preradu drva</derivirana_varijabla>
  </DomainObject.Predmet.ProtustrankaFormated>
  <DomainObject.Predmet.ProtustrankaFormatedOIB>
    <izvorni_sadrzaj>  PLAVI POTEZ d.o.o. za građevinarstvo i preradu drva, OIB 55401335874</izvorni_sadrzaj>
    <derivirana_varijabla naziv="DomainObject.Predmet.ProtustrankaFormatedOIB_1">  PLAVI POTEZ d.o.o. za građevinarstvo i preradu drva, OIB 55401335874</derivirana_varijabla>
  </DomainObject.Predmet.ProtustrankaFormatedOIB>
  <DomainObject.Predmet.ProtustrankaFormatedWithAdress>
    <izvorni_sadrzaj> PLAVI POTEZ d.o.o. za građevinarstvo i preradu drva, Šenoina 8, 42204 Donji Kneginec</izvorni_sadrzaj>
    <derivirana_varijabla naziv="DomainObject.Predmet.ProtustrankaFormatedWithAdress_1"> PLAVI POTEZ d.o.o. za građevinarstvo i preradu drva, Šenoina 8, 42204 Donji Kneginec</derivirana_varijabla>
  </DomainObject.Predmet.ProtustrankaFormatedWithAdress>
  <DomainObject.Predmet.ProtustrankaFormatedWithAdressOIB>
    <izvorni_sadrzaj> PLAVI POTEZ d.o.o. za građevinarstvo i preradu drva, OIB 55401335874, Šenoina 8, 42204 Donji Kneginec</izvorni_sadrzaj>
    <derivirana_varijabla naziv="DomainObject.Predmet.ProtustrankaFormatedWithAdressOIB_1"> PLAVI POTEZ d.o.o. za građevinarstvo i preradu drva, OIB 55401335874, Šenoina 8, 42204 Donji Kneginec</derivirana_varijabla>
  </DomainObject.Predmet.ProtustrankaFormatedWithAdressOIB>
  <DomainObject.Predmet.ProtustrankaWithAdress>
    <izvorni_sadrzaj>PLAVI POTEZ d.o.o. za građevinarstvo i preradu drva Šenoina 8, 42204 Donji Kneginec</izvorni_sadrzaj>
    <derivirana_varijabla naziv="DomainObject.Predmet.ProtustrankaWithAdress_1">PLAVI POTEZ d.o.o. za građevinarstvo i preradu drva Šenoina 8, 42204 Donji Kneginec</derivirana_varijabla>
  </DomainObject.Predmet.ProtustrankaWithAdress>
  <DomainObject.Predmet.ProtustrankaWithAdressOIB>
    <izvorni_sadrzaj>PLAVI POTEZ d.o.o. za građevinarstvo i preradu drva, OIB 55401335874, Šenoina 8, 42204 Donji Kneginec</izvorni_sadrzaj>
    <derivirana_varijabla naziv="DomainObject.Predmet.ProtustrankaWithAdressOIB_1">PLAVI POTEZ d.o.o. za građevinarstvo i preradu drva, OIB 55401335874, Šenoina 8, 42204 Donji Kneginec</derivirana_varijabla>
  </DomainObject.Predmet.ProtustrankaWithAdressOIB>
  <DomainObject.Predmet.ProtustrankaNazivFormated>
    <izvorni_sadrzaj>PLAVI POTEZ d.o.o. za građevinarstvo i preradu drva</izvorni_sadrzaj>
    <derivirana_varijabla naziv="DomainObject.Predmet.ProtustrankaNazivFormated_1">PLAVI POTEZ d.o.o. za građevinarstvo i preradu drva</derivirana_varijabla>
  </DomainObject.Predmet.ProtustrankaNazivFormated>
  <DomainObject.Predmet.ProtustrankaNazivFormatedOIB>
    <izvorni_sadrzaj>PLAVI POTEZ d.o.o. za građevinarstvo i preradu drva, OIB 55401335874</izvorni_sadrzaj>
    <derivirana_varijabla naziv="DomainObject.Predmet.ProtustrankaNazivFormatedOIB_1">PLAVI POTEZ d.o.o. za građevinarstvo i preradu drva, OIB 55401335874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zastupanog po punomoćniku Županijsko državno odvjetništvo u Varaždinu</izvorni_sadrzaj>
    <derivirana_varijabla naziv="DomainObject.Predmet.StrankaFormated_1">  Porezna uprava Područni ured Sjeverna Hrvatska zastupanog po punomoćniku Županijsko državno odvjetništvo u Varaždinu</derivirana_varijabla>
  </DomainObject.Predmet.StrankaFormated>
  <DomainObject.Predmet.StrankaFormatedOIB>
    <izvorni_sadrzaj>  Porezna uprava Područni ured Sjeverna Hrvatska zastupanog po punomoćniku Županijsko državno odvjetništvo u Varaždinu</izvorni_sadrzaj>
    <derivirana_varijabla naziv="DomainObject.Predmet.StrankaFormatedOIB_1">  Porezna uprava Područni ured Sjeverna Hrvatska zastupanog po punomoćniku Županijsko državno odvjetništvo u Varaždinu</derivirana_varijabla>
  </DomainObject.Predmet.StrankaFormatedOIB>
  <DomainObject.Predmet.StrankaFormatedWithAdress>
    <izvorni_sadrzaj> Porezna uprava Područni ured Sjeverna Hrvatska, Graberje 1, 42000 Varaždin zastupanog po punomoćniku Županijsko državno odvjetništvo u Varaždinu</izvorni_sadrzaj>
    <derivirana_varijabla naziv="DomainObject.Predmet.StrankaFormatedWithAdress_1">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Porezna uprava Područni ured Sjeverna Hrvatska, Graberje 1, 42000 Varaždin zastupanog po punomoćniku Županijsko državno odvjetništvo u Varaždinu</izvorni_sadrzaj>
    <derivirana_varijabla naziv="DomainObject.Predmet.StrankaFormatedWithAdressOIB_1"> Porezna uprava Područni ured Sjeverna Hrvatska, Graberje 1, 42000 Varaždin zastupanog po punomoćniku Županijsko državno odvjetništvo u Varaždinu</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Graberje 1,42000 Varaždin</izvorni_sadrzaj>
    <derivirana_varijabla naziv="DomainObject.Predmet.StrankaWithAdressOIB_1">Porezna uprava Područni ured Sjeverna Hrvatska,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375741.43</izvorni_sadrzaj>
    <derivirana_varijabla naziv="DomainObject.Predmet.TrenutnaVrijednost_1">375741.43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Sjeverna Hrvatska zastupanog po punomoćniku Županijsko državno odvjetništvo u Varaždinu</item>
    </izvorni_sadrzaj>
    <derivirana_varijabla naziv="DomainObject.Predmet.StrankaListFormated_1">
      <item>Porezna uprava Područni ured Sjeverna Hrvatska zastupanog po punomoćniku Županijsko državno odvjetništvo u Varaždinu</item>
    </derivirana_varijabla>
  </DomainObject.Predmet.StrankaListFormated>
  <DomainObject.Predmet.StrankaListFormatedOIB>
    <izvorni_sadrzaj>
      <item>Porezna uprava Područni ured Sjeverna Hrvatska zastupanog po punomoćniku Županijsko državno odvjetništvo u Varaždinu</item>
    </izvorni_sadrzaj>
    <derivirana_varijabla naziv="DomainObject.Predmet.StrankaListFormatedOIB_1">
      <item>Porezna uprava Područni ured Sjeverna Hrvatska zastupanog po punomoćniku Županijsko državno odvjetništvo u Varaždinu</item>
    </derivirana_varijabla>
  </DomainObject.Predmet.StrankaListFormatedOIB>
  <DomainObject.Predmet.StrankaListFormatedWithAdress>
    <izvorni_sadrzaj>
      <item>Porezna uprava Područni ured Sjeverna Hrvatska, Graberje 1, 42000 Varaždin zastupanog po punomoćniku Županijsko državno odvjetništvo u Varaždinu</item>
    </izvorni_sadrzaj>
    <derivirana_varijabla naziv="DomainObject.Predmet.StrankaListFormatedWithAdress_1">
      <item>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Porezna uprava Područni ured Sjeverna Hrvatska, Graberje 1, 42000 Varaždin zastupanog po punomoćniku Županijsko državno odvjetništvo u Varaždinu</item>
    </izvorni_sadrzaj>
    <derivirana_varijabla naziv="DomainObject.Predmet.StrankaListFormatedWithAdressOIB_1">
      <item>Porezna uprava Područni ured Sjeverna Hrvatska, Graberje 1, 42000 Varaždin zastupanog po punomoćniku Županijsko državno odvjetništvo u Varaždinu</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PLAVI POTEZ d.o.o. za građevinarstvo i preradu drva</item>
    </izvorni_sadrzaj>
    <derivirana_varijabla naziv="DomainObject.Predmet.ProtuStrankaListFormated_1">
      <item>PLAVI POTEZ d.o.o. za građevinarstvo i preradu drva</item>
    </derivirana_varijabla>
  </DomainObject.Predmet.ProtuStrankaListFormated>
  <DomainObject.Predmet.ProtuStrankaListFormatedOIB>
    <izvorni_sadrzaj>
      <item>PLAVI POTEZ d.o.o. za građevinarstvo i preradu drva, OIB 55401335874</item>
    </izvorni_sadrzaj>
    <derivirana_varijabla naziv="DomainObject.Predmet.ProtuStrankaListFormatedOIB_1">
      <item>PLAVI POTEZ d.o.o. za građevinarstvo i preradu drva, OIB 55401335874</item>
    </derivirana_varijabla>
  </DomainObject.Predmet.ProtuStrankaListFormatedOIB>
  <DomainObject.Predmet.ProtuStrankaListFormatedWithAdress>
    <izvorni_sadrzaj>
      <item>PLAVI POTEZ d.o.o. za građevinarstvo i preradu drva, Šenoina 8, 42204 Donji Kneginec</item>
    </izvorni_sadrzaj>
    <derivirana_varijabla naziv="DomainObject.Predmet.ProtuStrankaListFormatedWithAdress_1">
      <item>PLAVI POTEZ d.o.o. za građevinarstvo i preradu drva, Šenoina 8, 42204 Donji Kneginec</item>
    </derivirana_varijabla>
  </DomainObject.Predmet.ProtuStrankaListFormatedWithAdress>
  <DomainObject.Predmet.ProtuStrankaListFormatedWithAdressOIB>
    <izvorni_sadrzaj>
      <item>PLAVI POTEZ d.o.o. za građevinarstvo i preradu drva, OIB 55401335874, Šenoina 8, 42204 Donji Kneginec</item>
    </izvorni_sadrzaj>
    <derivirana_varijabla naziv="DomainObject.Predmet.ProtuStrankaListFormatedWithAdressOIB_1">
      <item>PLAVI POTEZ d.o.o. za građevinarstvo i preradu drva, OIB 55401335874, Šenoina 8, 42204 Donji Kneginec</item>
    </derivirana_varijabla>
  </DomainObject.Predmet.ProtuStrankaListFormatedWithAdressOIB>
  <DomainObject.Predmet.ProtuStrankaListNazivFormated>
    <izvorni_sadrzaj>
      <item>PLAVI POTEZ d.o.o. za građevinarstvo i preradu drva</item>
    </izvorni_sadrzaj>
    <derivirana_varijabla naziv="DomainObject.Predmet.ProtuStrankaListNazivFormated_1">
      <item>PLAVI POTEZ d.o.o. za građevinarstvo i preradu drva</item>
    </derivirana_varijabla>
  </DomainObject.Predmet.ProtuStrankaListNazivFormated>
  <DomainObject.Predmet.ProtuStrankaListNazivFormatedOIB>
    <izvorni_sadrzaj>
      <item>PLAVI POTEZ d.o.o. za građevinarstvo i preradu drva, OIB 55401335874</item>
    </izvorni_sadrzaj>
    <derivirana_varijabla naziv="DomainObject.Predmet.ProtuStrankaListNazivFormatedOIB_1">
      <item>PLAVI POTEZ d.o.o. za građevinarstvo i preradu drva, OIB 55401335874</item>
    </derivirana_varijabla>
  </DomainObject.Predmet.ProtuStrankaListNazivFormatedOIB>
  <DomainObject.Predmet.OstaliListFormated>
    <izvorni_sadrzaj>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item>
    </izvorni_sadrzaj>
    <derivirana_varijabla naziv="DomainObject.Predmet.OstaliListFormated_1">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item>
    </derivirana_varijabla>
  </DomainObject.Predmet.OstaliListFormated>
  <DomainObject.Predmet.OstaliListFormatedOIB>
    <izvorni_sadrzaj>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 OIB 03842320752</item>
    </izvorni_sadrzaj>
    <derivirana_varijabla naziv="DomainObject.Predmet.OstaliListFormatedOIB_1">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 OIB 03842320752</item>
    </derivirana_varijabla>
  </DomainObject.Predmet.OstaliListFormatedOIB>
  <DomainObject.Predmet.OstaliListFormatedWithAdress>
    <izvorni_sadrzaj>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Ivanuševec br. 1C, 42240 Ivanec</item>
    </izvorni_sadrzaj>
    <derivirana_varijabla naziv="DomainObject.Predmet.OstaliListFormatedWithAdress_1">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Ivanuševec br. 1C, 42240 Ivanec</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OIB 03842320752, Ivanuševec br. 1C, 42240 Ivanec</item>
    </izvorni_sadrzaj>
    <derivirana_varijabla naziv="DomainObject.Predmet.OstaliListFormatedWithAdressOIB_1">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OIB 03842320752, Ivanuševec br. 1C, 42240 Ivanec</item>
    </derivirana_varijabla>
  </DomainObject.Predmet.OstaliListFormatedWithAdressOIB>
  <DomainObject.Predmet.OstaliListNazivFormated>
    <izvorni_sadrzaj>
      <item>Županijsko državno odvjetništvo u Varaždinu</item>
      <item>Sudski registar</item>
      <item>Narodne novine d.d.</item>
      <item>direktor dužnika VJERAN VITEZ</item>
      <item>MIRJANA BOGDANOVIĆ-KAMBER, zamjenik ŽDO</item>
      <item>ŽELIMIR URŠULIN, dipl. iur.</item>
    </izvorni_sadrzaj>
    <derivirana_varijabla naziv="DomainObject.Predmet.OstaliListNazivFormated_1">
      <item>Županijsko državno odvjetništvo u Varaždinu</item>
      <item>Sudski registar</item>
      <item>Narodne novine d.d.</item>
      <item>direktor dužnika VJERAN VITEZ</item>
      <item>MIRJANA BOGDANOVIĆ-KAMBER, zamjenik ŽDO</item>
      <item>ŽELIMIR URŠULIN, dipl. iur.</item>
    </derivirana_varijabla>
  </DomainObject.Predmet.OstaliListNazivFormated>
  <DomainObject.Predmet.OstaliListNazivFormatedOIB>
    <izvorni_sadrzaj>
      <item>Županijsko državno odvjetništvo u Varaždinu</item>
      <item>Sudski registar</item>
      <item>Narodne novine d.d.</item>
      <item>direktor dužnika VJERAN VITEZ</item>
      <item>MIRJANA BOGDANOVIĆ-KAMBER, zamjenik ŽDO</item>
      <item>ŽELIMIR URŠULIN, dipl. iur., OIB 03842320752</item>
    </izvorni_sadrzaj>
    <derivirana_varijabla naziv="DomainObject.Predmet.OstaliListNazivFormatedOIB_1">
      <item>Županijsko državno odvjetništvo u Varaždinu</item>
      <item>Sudski registar</item>
      <item>Narodne novine d.d.</item>
      <item>direktor dužnika VJERAN VITEZ</item>
      <item>MIRJANA BOGDANOVIĆ-KAMBER, zamjenik ŽDO</item>
      <item>ŽELIMIR URŠULIN, dipl. iur.,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St-42/2015-14</izvorni_sadrzaj>
    <derivirana_varijabla naziv="DomainObject.PoslovniBrojDokumenta_1">St-42/2015-14</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PLAVI POTEZ d.o.o. za građevinarstvo i preradu drva</izvorni_sadrzaj>
    <derivirana_varijabla naziv="DomainObject.Predmet.ProtustrankaIDrugi_1">PLAVI POTEZ d.o.o. za građevinarstvo i preradu drva</derivirana_varijabla>
  </DomainObject.Predmet.ProtustrankaIDrugi>
  <DomainObject.Predmet.StrankaIDrugiAdressOIB>
    <izvorni_sadrzaj>Porezna uprava Područni ured Sjeverna Hrvatska, Graberje 1, 42000 Varaždin</izvorni_sadrzaj>
    <derivirana_varijabla naziv="DomainObject.Predmet.StrankaIDrugiAdressOIB_1">Porezna uprava Područni ured Sjeverna Hrvatska, Graberje 1, 42000 Varaždin</derivirana_varijabla>
  </DomainObject.Predmet.StrankaIDrugiAdressOIB>
  <DomainObject.Predmet.ProtustrankaIDrugiAdressOIB>
    <izvorni_sadrzaj>PLAVI POTEZ d.o.o. za građevinarstvo i preradu drva, OIB 55401335874, Šenoina 8, 42204 Donji Kneginec</izvorni_sadrzaj>
    <derivirana_varijabla naziv="DomainObject.Predmet.ProtustrankaIDrugiAdressOIB_1">PLAVI POTEZ d.o.o. za građevinarstvo i preradu drva, OIB 55401335874, Šenoina 8, 42204 Donji Kneginec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PLAVI POTEZ d.o.o. za građevinarstvo i preradu drva</item>
      <item>Županijsko državno odvjetništvo u Varaždinu</item>
      <item>Sudski registar</item>
      <item>Narodne novine d.d.</item>
      <item>direktor dužnika VJERAN VITEZ</item>
      <item>MIRJANA BOGDANOVIĆ-KAMBER, zamjenik ŽDO</item>
      <item>ŽELIMIR URŠULIN, dipl. iur.</item>
    </izvorni_sadrzaj>
    <derivirana_varijabla naziv="DomainObject.Predmet.SudioniciListNaziv_1">
      <item>Porezna uprava Područni ured Sjeverna Hrvatska</item>
      <item>PLAVI POTEZ d.o.o. za građevinarstvo i preradu drva</item>
      <item>Županijsko državno odvjetništvo u Varaždinu</item>
      <item>Sudski registar</item>
      <item>Narodne novine d.d.</item>
      <item>direktor dužnika VJERAN VITEZ</item>
      <item>MIRJANA BOGDANOVIĆ-KAMBER, zamjenik ŽDO</item>
      <item>ŽELIMIR URŠULIN, dipl. iur.</item>
    </derivirana_varijabla>
  </DomainObject.Predmet.SudioniciListNaziv>
  <DomainObject.Predmet.SudioniciListAdressOIB>
    <izvorni_sadrzaj>
      <item>Porezna uprava Područni ured Sjeverna Hrvatska, Graberje 1,42000 Varaždin</item>
      <item>PLAVI POTEZ d.o.o. za građevinarstvo i preradu drva, OIB 55401335874, Šenoina 8,42204 Donji Kneginec</item>
      <item>Županijsko državno odvjetništvo u Varaždinu, B.Radića 2,42000 Varaždin</item>
      <item>Sudski registar</item>
      <item>Narodne novine d.d.</item>
      <item>direktor dužnika VJERAN VITEZ</item>
      <item>MIRJANA BOGDANOVIĆ-KAMBER, zamjenik ŽDO</item>
      <item>ŽELIMIR URŠULIN, dipl. iur., OIB 03842320752, Ivanuševec br. 1C,42240 Ivanec</item>
    </izvorni_sadrzaj>
    <derivirana_varijabla naziv="DomainObject.Predmet.SudioniciListAdressOIB_1">
      <item>Porezna uprava Područni ured Sjeverna Hrvatska, Graberje 1,42000 Varaždin</item>
      <item>PLAVI POTEZ d.o.o. za građevinarstvo i preradu drva, OIB 55401335874, Šenoina 8,42204 Donji Kneginec</item>
      <item>Županijsko državno odvjetništvo u Varaždinu, B.Radića 2,42000 Varaždin</item>
      <item>Sudski registar</item>
      <item>Narodne novine d.d.</item>
      <item>direktor dužnika VJERAN VITEZ</item>
      <item>MIRJANA BOGDANOVIĆ-KAMBER, zamjenik ŽDO</item>
      <item>ŽELIMIR URŠULIN, dipl. iur., OIB 03842320752, Ivanuševec br. 1C,42240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DAE7F3-8F69-425F-9BF6-F3A013E944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1240</properties:Words>
  <properties:Characters>6789</properties:Characters>
  <properties:Lines>152</properties:Lines>
  <properties:Paragraphs>44</properties:Paragraphs>
  <properties:TotalTime>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2015-09-24T09:37:00Z</cp:lastPrinted>
  <dcterms:modified xmlns:xsi="http://www.w3.org/2001/XMLSchema-instance" xsi:type="dcterms:W3CDTF">2015-09-24T09:39:00Z</dcterms:modified>
  <cp:revision>23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St-42/2015-14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