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a152" w14:paraId="0f9a152" w:rsidRDefault="00575C17" w:rsidP="00910611" w:rsidR="00575C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C17" w:rsidP="00910611" w:rsidR="00575C17">
      <w:r>
        <w:rPr>
          <w:rFonts w:eastAsia="MS Mincho"/>
          <w:szCs w:val="24"/>
        </w:rPr>
        <w:t>REPUBLIKA HRVATSKA</w:t>
      </w:r>
    </w:p>
    <w:p w:rsidRDefault="00575C17" w:rsidP="00910611" w:rsidR="00575C17">
      <w:r>
        <w:rPr>
          <w:rFonts w:eastAsia="MS Mincho"/>
          <w:szCs w:val="24"/>
        </w:rPr>
        <w:t>TRGOVAČKI SUD U RIJECI</w:t>
      </w:r>
    </w:p>
    <w:p w:rsidRDefault="00575C17" w:rsidR="00575C1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C424A" w:rsidRPr="003C424A">
        <w:rPr>
          <w:rFonts w:cs="Times New Roman" w:hAnsi="Times New Roman" w:ascii="Times New Roman"/>
          <w:sz w:val="24"/>
          <w:szCs w:val="24"/>
        </w:rPr>
        <w:t>ANASTAZIJA servis za odjeću, društvo s ograničenom odgovornošću Matulji (Općina Matulji), Cesta Dušana Mavra 13, MBS: 040079592, OIB: 58646021568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3C424A" w:rsidRPr="003C424A">
        <w:rPr>
          <w:rFonts w:cs="Times New Roman" w:hAnsi="Times New Roman" w:ascii="Times New Roman"/>
          <w:sz w:val="24"/>
          <w:szCs w:val="24"/>
        </w:rPr>
        <w:t>ANASTAZIJA servis za odjeću, društvo s ograničenom odgovornošću Matulji (Općina Matulji), Cesta Dušana Mavra 13, MBS: 040079592, OIB: 58646021568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E24AF2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3C424A" w:rsidRPr="003C424A">
        <w:rPr>
          <w:rFonts w:cs="Times New Roman" w:hAnsi="Times New Roman" w:ascii="Times New Roman"/>
          <w:sz w:val="24"/>
          <w:szCs w:val="24"/>
        </w:rPr>
        <w:t>Ivan Prpić, OIB: 16795120342, Hruševečka ulica 11,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3C424A" w:rsidRPr="003C424A">
        <w:rPr>
          <w:rFonts w:cs="Times New Roman" w:hAnsi="Times New Roman" w:ascii="Times New Roman"/>
          <w:sz w:val="24"/>
          <w:szCs w:val="24"/>
        </w:rPr>
        <w:t>ANASTAZIJA servis za odjeću, društvo s ograničenom odgovornošću Matulji (Općina Matulji), Cesta Dušana Mavra 13, MBS: 040079592, OIB: 58646021568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3C424A" w:rsidRPr="003C424A">
        <w:rPr>
          <w:rFonts w:cs="Times New Roman" w:hAnsi="Times New Roman" w:ascii="Times New Roman"/>
          <w:sz w:val="24"/>
          <w:szCs w:val="24"/>
        </w:rPr>
        <w:t>ANASTAZIJA servis za odjeću, društvo s ograničenom odgovornošću Matulji (Općina Matulji), Cesta Dušana Mavra 13, MBS: 040079592, OIB: 58646021568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>
        <w:rPr>
          <w:rFonts w:cs="Times New Roman" w:hAnsi="Times New Roman" w:ascii="Times New Roman"/>
          <w:sz w:val="24"/>
          <w:szCs w:val="24"/>
        </w:rPr>
        <w:t>1</w:t>
      </w:r>
      <w:r w:rsidR="00EC6C2B">
        <w:rPr>
          <w:rFonts w:cs="Times New Roman" w:hAnsi="Times New Roman" w:ascii="Times New Roman"/>
          <w:sz w:val="24"/>
          <w:szCs w:val="24"/>
        </w:rPr>
        <w:t>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C424A">
        <w:rPr>
          <w:rFonts w:cs="Times New Roman" w:eastAsia="Times New Roman" w:hAnsi="Times New Roman" w:ascii="Times New Roman"/>
          <w:sz w:val="24"/>
          <w:szCs w:val="24"/>
          <w:lang w:eastAsia="hr-HR"/>
        </w:rPr>
        <w:t>5.442,00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3C424A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C424A">
        <w:rPr>
          <w:rFonts w:cs="Times New Roman" w:hAnsi="Times New Roman" w:ascii="Times New Roman"/>
          <w:sz w:val="24"/>
          <w:szCs w:val="24"/>
        </w:rPr>
        <w:t>5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</w:t>
      </w:r>
      <w:r w:rsidR="003C424A">
        <w:rPr>
          <w:rFonts w:cs="Times New Roman" w:hAnsi="Times New Roman" w:ascii="Times New Roman"/>
          <w:sz w:val="24"/>
          <w:szCs w:val="24"/>
        </w:rPr>
        <w:t>4</w:t>
      </w:r>
      <w:r w:rsidR="00B86096">
        <w:rPr>
          <w:rFonts w:cs="Times New Roman" w:hAnsi="Times New Roman" w:ascii="Times New Roman"/>
          <w:sz w:val="24"/>
          <w:szCs w:val="24"/>
        </w:rPr>
        <w:t>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D9D" w:rsidP="00C2277B" w:rsidR="00F43D9D">
      <w:pPr>
        <w:spacing w:lineRule="auto" w:line="240" w:after="0"/>
      </w:pPr>
      <w:r>
        <w:separator/>
      </w:r>
    </w:p>
  </w:endnote>
  <w:endnote w:id="0" w:type="continuationSeparator">
    <w:p w:rsidRDefault="00F43D9D" w:rsidP="00C2277B" w:rsidR="00F43D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C1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D9D" w:rsidP="00C2277B" w:rsidR="00F43D9D">
      <w:pPr>
        <w:spacing w:lineRule="auto" w:line="240" w:after="0"/>
      </w:pPr>
      <w:r>
        <w:separator/>
      </w:r>
    </w:p>
  </w:footnote>
  <w:footnote w:id="0" w:type="continuationSeparator">
    <w:p w:rsidRDefault="00F43D9D" w:rsidP="00C2277B" w:rsidR="00F43D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C424A">
      <w:rPr>
        <w:rFonts w:cs="Times New Roman" w:hAnsi="Times New Roman" w:ascii="Times New Roman"/>
        <w:sz w:val="24"/>
        <w:szCs w:val="24"/>
      </w:rPr>
      <w:t>701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52283"/>
    <w:rsid w:val="0036432E"/>
    <w:rsid w:val="003B618F"/>
    <w:rsid w:val="003C424A"/>
    <w:rsid w:val="003D2919"/>
    <w:rsid w:val="004F6C16"/>
    <w:rsid w:val="005679F2"/>
    <w:rsid w:val="00575C17"/>
    <w:rsid w:val="005D6DEA"/>
    <w:rsid w:val="0063617A"/>
    <w:rsid w:val="00640CC6"/>
    <w:rsid w:val="00646FC9"/>
    <w:rsid w:val="007E3AEC"/>
    <w:rsid w:val="00942A0F"/>
    <w:rsid w:val="00994EE5"/>
    <w:rsid w:val="009C7462"/>
    <w:rsid w:val="00A74F14"/>
    <w:rsid w:val="00B8085E"/>
    <w:rsid w:val="00B86096"/>
    <w:rsid w:val="00BA3EB5"/>
    <w:rsid w:val="00BA4E79"/>
    <w:rsid w:val="00BB32A6"/>
    <w:rsid w:val="00C2277B"/>
    <w:rsid w:val="00CD62D5"/>
    <w:rsid w:val="00CE67FF"/>
    <w:rsid w:val="00E10AC9"/>
    <w:rsid w:val="00E24AF2"/>
    <w:rsid w:val="00E36F36"/>
    <w:rsid w:val="00E518D1"/>
    <w:rsid w:val="00EC6C2B"/>
    <w:rsid w:val="00EF7E5B"/>
    <w:rsid w:val="00F4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5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C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C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C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C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5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C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C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C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C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ANASTAZIJA d.o.o.</izvorni_sadrzaj>
    <derivirana_varijabla naziv="DomainObject.Predmet.ProtustrankaFormated_1">  ANASTAZIJA d.o.o.</derivirana_varijabla>
  </DomainObject.Predmet.ProtustrankaFormated>
  <DomainObject.Predmet.ProtustrankaFormatedOIB>
    <izvorni_sadrzaj>  ANASTAZIJA d.o.o., OIB 58646021568</izvorni_sadrzaj>
    <derivirana_varijabla naziv="DomainObject.Predmet.ProtustrankaFormatedOIB_1">  ANASTAZIJA d.o.o., OIB 58646021568</derivirana_varijabla>
  </DomainObject.Predmet.ProtustrankaFormatedOIB>
  <DomainObject.Predmet.ProtustrankaFormatedWithAdress>
    <izvorni_sadrzaj> ANASTAZIJA d.o.o., Dušana Mavra 13, 51211 Matulji</izvorni_sadrzaj>
    <derivirana_varijabla naziv="DomainObject.Predmet.ProtustrankaFormatedWithAdress_1"> ANASTAZIJA d.o.o., Dušana Mavra 13, 51211 Matulji</derivirana_varijabla>
  </DomainObject.Predmet.ProtustrankaFormatedWithAdress>
  <DomainObject.Predmet.ProtustrankaFormatedWithAdressOIB>
    <izvorni_sadrzaj> ANASTAZIJA d.o.o., OIB 58646021568, Dušana Mavra 13, 51211 Matulji</izvorni_sadrzaj>
    <derivirana_varijabla naziv="DomainObject.Predmet.ProtustrankaFormatedWithAdressOIB_1"> ANASTAZIJA d.o.o., OIB 58646021568, Dušana Mavra 13, 51211 Matulji</derivirana_varijabla>
  </DomainObject.Predmet.ProtustrankaFormatedWithAdressOIB>
  <DomainObject.Predmet.ProtustrankaWithAdress>
    <izvorni_sadrzaj>ANASTAZIJA d.o.o. Dušana Mavra 13, 51211 Matulji</izvorni_sadrzaj>
    <derivirana_varijabla naziv="DomainObject.Predmet.ProtustrankaWithAdress_1">ANASTAZIJA d.o.o. Dušana Mavra 13, 51211 Matulji</derivirana_varijabla>
  </DomainObject.Predmet.ProtustrankaWithAdress>
  <DomainObject.Predmet.ProtustrankaWithAdressOIB>
    <izvorni_sadrzaj>ANASTAZIJA d.o.o., OIB 58646021568, Dušana Mavra 13, 51211 Matulji</izvorni_sadrzaj>
    <derivirana_varijabla naziv="DomainObject.Predmet.ProtustrankaWithAdressOIB_1">ANASTAZIJA d.o.o., OIB 58646021568, Dušana Mavra 13, 51211 Matulji</derivirana_varijabla>
  </DomainObject.Predmet.ProtustrankaWithAdressOIB>
  <DomainObject.Predmet.ProtustrankaNazivFormated>
    <izvorni_sadrzaj>ANASTAZIJA d.o.o.</izvorni_sadrzaj>
    <derivirana_varijabla naziv="DomainObject.Predmet.ProtustrankaNazivFormated_1">ANASTAZIJA d.o.o.</derivirana_varijabla>
  </DomainObject.Predmet.ProtustrankaNazivFormated>
  <DomainObject.Predmet.ProtustrankaNazivFormatedOIB>
    <izvorni_sadrzaj>ANASTAZIJA d.o.o., OIB 58646021568</izvorni_sadrzaj>
    <derivirana_varijabla naziv="DomainObject.Predmet.ProtustrankaNazivFormatedOIB_1">ANASTAZIJA d.o.o., OIB 58646021568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ANASTAZIJA d.o.o.</item>
    </izvorni_sadrzaj>
    <derivirana_varijabla naziv="DomainObject.Predmet.ProtuStrankaListFormated_1">
      <item>ANASTAZIJA d.o.o.</item>
    </derivirana_varijabla>
  </DomainObject.Predmet.ProtuStrankaListFormated>
  <DomainObject.Predmet.ProtuStrankaListFormatedOIB>
    <izvorni_sadrzaj>
      <item>ANASTAZIJA d.o.o., OIB 58646021568</item>
    </izvorni_sadrzaj>
    <derivirana_varijabla naziv="DomainObject.Predmet.ProtuStrankaListFormatedOIB_1">
      <item>ANASTAZIJA d.o.o., OIB 58646021568</item>
    </derivirana_varijabla>
  </DomainObject.Predmet.ProtuStrankaListFormatedOIB>
  <DomainObject.Predmet.ProtuStrankaListFormatedWithAdress>
    <izvorni_sadrzaj>
      <item>ANASTAZIJA d.o.o., Dušana Mavra 13, 51211 Matulji</item>
    </izvorni_sadrzaj>
    <derivirana_varijabla naziv="DomainObject.Predmet.ProtuStrankaListFormatedWithAdress_1">
      <item>ANASTAZIJA d.o.o., Dušana Mavra 13, 51211 Matulji</item>
    </derivirana_varijabla>
  </DomainObject.Predmet.ProtuStrankaListFormatedWithAdress>
  <DomainObject.Predmet.ProtuStrankaListFormatedWithAdressOIB>
    <izvorni_sadrzaj>
      <item>ANASTAZIJA d.o.o., OIB 58646021568, Dušana Mavra 13, 51211 Matulji</item>
    </izvorni_sadrzaj>
    <derivirana_varijabla naziv="DomainObject.Predmet.ProtuStrankaListFormatedWithAdressOIB_1">
      <item>ANASTAZIJA d.o.o., OIB 58646021568, Dušana Mavra 13, 51211 Matulji</item>
    </derivirana_varijabla>
  </DomainObject.Predmet.ProtuStrankaListFormatedWithAdressOIB>
  <DomainObject.Predmet.ProtuStrankaListNazivFormated>
    <izvorni_sadrzaj>
      <item>ANASTAZIJA d.o.o.</item>
    </izvorni_sadrzaj>
    <derivirana_varijabla naziv="DomainObject.Predmet.ProtuStrankaListNazivFormated_1">
      <item>ANASTAZIJA d.o.o.</item>
    </derivirana_varijabla>
  </DomainObject.Predmet.ProtuStrankaListNazivFormated>
  <DomainObject.Predmet.ProtuStrankaListNazivFormatedOIB>
    <izvorni_sadrzaj>
      <item>ANASTAZIJA d.o.o., OIB 58646021568</item>
    </izvorni_sadrzaj>
    <derivirana_varijabla naziv="DomainObject.Predmet.ProtuStrankaListNazivFormatedOIB_1">
      <item>ANASTAZIJA d.o.o., OIB 58646021568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ANASTAZIJA d.o.o.</izvorni_sadrzaj>
    <derivirana_varijabla naziv="DomainObject.Predmet.ProtustrankaIDrugi_1">ANASTAZIJA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ANASTAZIJA d.o.o., OIB 58646021568, Dušana Mavra 13, 51211 Matulji</izvorni_sadrzaj>
    <derivirana_varijabla naziv="DomainObject.Predmet.ProtustrankaIDrugiAdressOIB_1">ANASTAZIJA d.o.o., OIB 58646021568, Dušana Mavra 13,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ANASTAZIJA d.o.o.</item>
    </izvorni_sadrzaj>
    <derivirana_varijabla naziv="DomainObject.Predmet.SudioniciListNaziv_1">
      <item>FINA  Rijeka</item>
      <item>ANASTAZIJA d.o.o.</item>
    </derivirana_varijabla>
  </DomainObject.Predmet.SudioniciListNaziv>
  <DomainObject.Predmet.SudioniciListAdressOIB>
    <izvorni_sadrzaj>
      <item>FINA  Rijeka, OIB 85821130368, Frana Kurelca 8,51000 Rijeka</item>
      <item>ANASTAZIJA d.o.o., OIB 58646021568, Dušana Mavra 13,51211 Matulji</item>
    </izvorni_sadrzaj>
    <derivirana_varijabla naziv="DomainObject.Predmet.SudioniciListAdressOIB_1">
      <item>FINA  Rijeka, OIB 85821130368, Frana Kurelca 8,51000 Rijeka</item>
      <item>ANASTAZIJA d.o.o., OIB 58646021568, Dušana Mavra 13,51211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58646021568</item>
    </izvorni_sadrzaj>
    <derivirana_varijabla naziv="DomainObject.Predmet.SudioniciListNazivOIB_1">
      <item>, OIB 85821130368</item>
      <item>, OIB 58646021568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0DCA3-4F35-450A-B3B9-0DC3CE2037C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3863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2016-06-07T10:59:00Z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2016-06-07T11:00:00Z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