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990c" w14:paraId="e02990c" w:rsidRDefault="00EF60D4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B2F67" w:rsidRPr="00C006F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15645"/>
            <wp:effectExtent b="952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6B2F67" w:rsidP="006B2F67" w:rsidR="006B2F67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 Trgovački sud u Zagrebu</w:t>
      </w:r>
    </w:p>
    <w:p w:rsidRDefault="006B2F67" w:rsidP="006B2F67" w:rsidR="006B2F67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006F1">
        <w:rPr>
          <w:rFonts w:cs="Times New Roman" w:hAnsi="Times New Roman" w:ascii="Times New Roman"/>
          <w:sz w:val="24"/>
          <w:szCs w:val="24"/>
        </w:rPr>
        <w:t xml:space="preserve">  Zagreb, </w:t>
      </w:r>
      <w:proofErr w:type="spellStart"/>
      <w:r w:rsidRPr="00C006F1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C006F1"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012D97" w:rsidP="00012D97" w:rsidR="006B2F67">
      <w:pPr>
        <w:overflowPunct w:val="false"/>
        <w:autoSpaceDE w:val="false"/>
        <w:autoSpaceDN w:val="false"/>
        <w:adjustRightInd w:val="false"/>
        <w:spacing w:lineRule="auto" w:line="240" w:after="0"/>
        <w:ind w:left="6372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  <w:proofErr w:type="spellStart"/>
      <w:r w:rsidR="00F23E32">
        <w:rPr>
          <w:rFonts w:cs="Times New Roman" w:eastAsia="Times New Roman" w:hAnsi="Times New Roman" w:ascii="Times New Roman"/>
          <w:sz w:val="24"/>
          <w:szCs w:val="24"/>
          <w:lang w:eastAsia="hr-HR"/>
        </w:rPr>
        <w:t>34</w:t>
      </w:r>
      <w:proofErr w:type="spellEnd"/>
      <w:r w:rsidR="00F23E32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proofErr w:type="spellStart"/>
      <w:r w:rsidR="00F23E32">
        <w:rPr>
          <w:rFonts w:cs="Times New Roman" w:eastAsia="Times New Roman" w:hAnsi="Times New Roman" w:ascii="Times New Roman"/>
          <w:sz w:val="24"/>
          <w:szCs w:val="24"/>
          <w:lang w:eastAsia="hr-HR"/>
        </w:rPr>
        <w:t>1589</w:t>
      </w:r>
      <w:proofErr w:type="spellEnd"/>
      <w:r w:rsidR="00F23E32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F23E32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F23E32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="00F23E3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</w:t>
      </w:r>
      <w:proofErr w:type="spellEnd"/>
    </w:p>
    <w:p w:rsidRDefault="00012D97" w:rsidP="00012D97" w:rsidR="00012D97" w:rsidRPr="00C006F1">
      <w:pPr>
        <w:overflowPunct w:val="false"/>
        <w:autoSpaceDE w:val="false"/>
        <w:autoSpaceDN w:val="false"/>
        <w:adjustRightInd w:val="false"/>
        <w:spacing w:lineRule="auto" w:line="240" w:after="0"/>
        <w:ind w:left="6372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keepNext/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6B2F67" w:rsidP="005F1DB1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1DB1" w:rsidP="005F1DB1" w:rsidR="005F1DB1" w:rsidRPr="005F1DB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1DB1">
        <w:rPr>
          <w:rFonts w:cs="Times New Roman" w:hAnsi="Times New Roman" w:ascii="Times New Roman"/>
          <w:sz w:val="24"/>
          <w:szCs w:val="24"/>
        </w:rPr>
        <w:t xml:space="preserve">TRGOVAČKI SUD U ZAGREBU po sucu Mirjani Chour Hršak, kao stečajnom sucu, u stečajnom postupku nad stečajnim dužnikom </w:t>
      </w:r>
      <w:proofErr w:type="spellStart"/>
      <w:r w:rsidRPr="005F1DB1">
        <w:rPr>
          <w:rFonts w:cs="Times New Roman" w:hAnsi="Times New Roman" w:ascii="Times New Roman"/>
          <w:sz w:val="24"/>
          <w:szCs w:val="24"/>
        </w:rPr>
        <w:t>PARTING</w:t>
      </w:r>
      <w:proofErr w:type="spellEnd"/>
      <w:r w:rsidRPr="005F1DB1">
        <w:rPr>
          <w:rFonts w:cs="Times New Roman" w:hAnsi="Times New Roman" w:ascii="Times New Roman"/>
          <w:sz w:val="24"/>
          <w:szCs w:val="24"/>
        </w:rPr>
        <w:t xml:space="preserve"> TRGOVINA d.o.o. za trgovinu i usluge – u stečaju, </w:t>
      </w:r>
      <w:proofErr w:type="spellStart"/>
      <w:r w:rsidRPr="005F1DB1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5F1DB1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5F1DB1">
        <w:rPr>
          <w:rFonts w:cs="Times New Roman" w:hAnsi="Times New Roman" w:ascii="Times New Roman"/>
          <w:sz w:val="24"/>
          <w:szCs w:val="24"/>
        </w:rPr>
        <w:t>02077535248</w:t>
      </w:r>
      <w:proofErr w:type="spellEnd"/>
      <w:r w:rsidRPr="005F1DB1">
        <w:rPr>
          <w:rFonts w:cs="Times New Roman" w:hAnsi="Times New Roman" w:ascii="Times New Roman"/>
          <w:sz w:val="24"/>
          <w:szCs w:val="24"/>
        </w:rPr>
        <w:t>, Z</w:t>
      </w:r>
      <w:r w:rsidR="00852B15">
        <w:rPr>
          <w:rFonts w:cs="Times New Roman" w:hAnsi="Times New Roman" w:ascii="Times New Roman"/>
          <w:sz w:val="24"/>
          <w:szCs w:val="24"/>
        </w:rPr>
        <w:t xml:space="preserve">agreb, Vike </w:t>
      </w:r>
      <w:proofErr w:type="spellStart"/>
      <w:r w:rsidR="00852B15">
        <w:rPr>
          <w:rFonts w:cs="Times New Roman" w:hAnsi="Times New Roman" w:ascii="Times New Roman"/>
          <w:sz w:val="24"/>
          <w:szCs w:val="24"/>
        </w:rPr>
        <w:t>Podgorske</w:t>
      </w:r>
      <w:proofErr w:type="spellEnd"/>
      <w:r w:rsidR="00852B1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52B15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="00852B15">
        <w:rPr>
          <w:rFonts w:cs="Times New Roman" w:hAnsi="Times New Roman" w:ascii="Times New Roman"/>
          <w:sz w:val="24"/>
          <w:szCs w:val="24"/>
        </w:rPr>
        <w:t xml:space="preserve">, dana </w:t>
      </w:r>
      <w:proofErr w:type="spellStart"/>
      <w:r w:rsidR="00852B1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proofErr w:type="spellEnd"/>
      <w:r w:rsidR="00852B15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52B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ožujka </w:t>
      </w:r>
      <w:proofErr w:type="spellStart"/>
      <w:r w:rsidR="00852B15">
        <w:rPr>
          <w:rFonts w:cs="Times New Roman" w:eastAsia="Times New Roman" w:hAnsi="Times New Roman" w:ascii="Times New Roman"/>
          <w:sz w:val="24"/>
          <w:szCs w:val="24"/>
          <w:lang w:eastAsia="hr-HR"/>
        </w:rPr>
        <w:t>2019</w:t>
      </w:r>
      <w:proofErr w:type="spellEnd"/>
      <w:r w:rsidRPr="005F1DB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2F67" w:rsidP="005F1DB1" w:rsidR="006B2F67" w:rsidRPr="005F1DB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 a k l j u č i o   j e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281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ročište za djelomičnu diobu radi namirenja vjerovnika i troškova postupka.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52B15" w:rsidP="005B129F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proofErr w:type="spellEnd"/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travnja </w:t>
      </w:r>
      <w:proofErr w:type="spellStart"/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2019</w:t>
      </w:r>
      <w:proofErr w:type="spellEnd"/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A46CC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godine </w:t>
      </w:r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u </w:t>
      </w:r>
      <w:proofErr w:type="spellStart"/>
      <w:r w:rsidR="003432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09</w:t>
      </w:r>
      <w:proofErr w:type="spellEnd"/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proofErr w:type="spellStart"/>
      <w:r w:rsidR="0034328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proofErr w:type="spellEnd"/>
      <w:r w:rsidR="005B129F" w:rsidRPr="00C006F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6A46CC" w:rsidP="005B129F" w:rsidR="006A46CC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A46CC" w:rsidP="006A46CC" w:rsidR="006A46CC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Trgovačkom sudu u Zagrebu, soba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39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(II kat) u uličnoj zgradi ovog suda u Zagrebu, Petrinjska 8, na koje se pozivaju dostavom ovog zaključka:</w:t>
      </w:r>
    </w:p>
    <w:p w:rsidRDefault="006A46CC" w:rsidP="006A46CC" w:rsidR="006A46CC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2B15" w:rsidP="006A46CC" w:rsidR="006A46CC" w:rsidRPr="00C006F1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SBERBANK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d.d.</w:t>
      </w:r>
    </w:p>
    <w:p w:rsidRDefault="00343281" w:rsidP="006A46CC" w:rsidR="006A46CC" w:rsidRPr="00C006F1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C006F1" w:rsidP="00C006F1" w:rsidR="00C006F1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06F1" w:rsidP="00C006F1" w:rsidR="00C006F1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članka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128</w:t>
      </w:r>
      <w:proofErr w:type="spellEnd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zakazano je gore navedeno ročište.</w:t>
      </w:r>
    </w:p>
    <w:p w:rsidRDefault="005B129F" w:rsidP="006B2F67" w:rsidR="005B129F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52B15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6B2F67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6B2F67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proofErr w:type="spellEnd"/>
      <w:r w:rsidR="00C006F1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ožujka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2019</w:t>
      </w:r>
      <w:proofErr w:type="spellEnd"/>
      <w:r w:rsidR="006B2F67"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</w:t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S U D A C :</w:t>
      </w:r>
    </w:p>
    <w:p w:rsidRDefault="00023CA8" w:rsidP="00847D99" w:rsidR="00023CA8" w:rsidRPr="00C006F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MIRJANA CHOUR </w:t>
      </w:r>
      <w:proofErr w:type="spellStart"/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HRŠAK</w:t>
      </w:r>
      <w:proofErr w:type="spellEnd"/>
      <w:r w:rsidR="00102F7D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C006F1" w:rsidP="00847D99" w:rsidR="00C006F1" w:rsidRPr="00C006F1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 w:rsidRPr="00C006F1">
      <w:pPr>
        <w:tabs>
          <w:tab w:pos="6600" w:val="left"/>
        </w:tabs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B2F67" w:rsidP="006B2F67" w:rsidR="006B2F67" w:rsidRPr="00C006F1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C006F1" w:rsidP="006B2F67" w:rsidR="00703840" w:rsidRPr="00C006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06F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 zaključka nije dopuštena žalba</w:t>
      </w:r>
    </w:p>
    <w:p w:rsidRDefault="00847D99" w:rsidP="006B2F67" w:rsidR="00847D99" w:rsidRPr="00C006F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02F7D" w:rsidP="00102F7D" w:rsidR="00102F7D">
      <w:pPr>
        <w:autoSpaceDE w:val="false"/>
        <w:autoSpaceDN w:val="false"/>
        <w:adjustRightInd w:val="false"/>
        <w:spacing w:lineRule="auto" w:line="240" w:after="0"/>
        <w:ind w:left="9912"/>
        <w:rPr>
          <w:rFonts w:cs="Times New Roman" w:hAnsi="Times New Roman" w:ascii="Times New Roman"/>
          <w:sz w:val="24"/>
          <w:szCs w:val="24"/>
        </w:rPr>
      </w:pPr>
    </w:p>
    <w:p w:rsidRDefault="00102F7D" w:rsidP="00102F7D" w:rsidR="00102F7D">
      <w:pPr>
        <w:autoSpaceDE w:val="false"/>
        <w:autoSpaceDN w:val="false"/>
        <w:adjustRightInd w:val="false"/>
        <w:spacing w:lineRule="auto" w:line="240" w:after="0"/>
        <w:ind w:hanging="720" w:left="56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102F7D" w:rsidP="00102F7D" w:rsidR="00DA4506" w:rsidRPr="00DA4506">
      <w:pPr>
        <w:pStyle w:val="Odlomakpopisa"/>
        <w:ind w:left="567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Natalija Perković</w:t>
      </w:r>
    </w:p>
    <w:sectPr w:rsidSect="00847D99" w:rsidR="00DA4506" w:rsidRPr="00DA4506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207" w:rsidP="00EF60D4" w:rsidR="00B12207">
      <w:pPr>
        <w:spacing w:lineRule="auto" w:line="240" w:after="0"/>
      </w:pPr>
      <w:r>
        <w:separator/>
      </w:r>
    </w:p>
  </w:endnote>
  <w:endnote w:id="0" w:type="continuationSeparator">
    <w:p w:rsidRDefault="00B12207" w:rsidP="00EF60D4" w:rsidR="00B122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207" w:rsidP="00EF60D4" w:rsidR="00B12207">
      <w:pPr>
        <w:spacing w:lineRule="auto" w:line="240" w:after="0"/>
      </w:pPr>
      <w:r>
        <w:separator/>
      </w:r>
    </w:p>
  </w:footnote>
  <w:footnote w:id="0" w:type="continuationSeparator">
    <w:p w:rsidRDefault="00B12207" w:rsidP="00EF60D4" w:rsidR="00B122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0D4" w:rsidP="00DC462B" w:rsidR="00DC462B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</w:p>
  <w:p w:rsidRDefault="00EF60D4" w:rsidP="00703840" w:rsidR="00EF60D4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B55A1"/>
    <w:multiLevelType w:val="hybridMultilevel"/>
    <w:tmpl w:val="78FE3B12"/>
    <w:lvl w:tplc="66009CA2" w:ilvl="0">
      <w:start w:val="3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1700A3"/>
    <w:multiLevelType w:val="hybridMultilevel"/>
    <w:tmpl w:val="F2C4E3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F67"/>
    <w:rsid w:val="00012D97"/>
    <w:rsid w:val="00023CA8"/>
    <w:rsid w:val="000362E9"/>
    <w:rsid w:val="000434F1"/>
    <w:rsid w:val="00045FAF"/>
    <w:rsid w:val="0005710B"/>
    <w:rsid w:val="000937A8"/>
    <w:rsid w:val="00096970"/>
    <w:rsid w:val="000E1DDE"/>
    <w:rsid w:val="00102F7D"/>
    <w:rsid w:val="001033F0"/>
    <w:rsid w:val="00117BC5"/>
    <w:rsid w:val="001217FE"/>
    <w:rsid w:val="0017026D"/>
    <w:rsid w:val="00177E6C"/>
    <w:rsid w:val="00193FB6"/>
    <w:rsid w:val="001E1F87"/>
    <w:rsid w:val="002A0E72"/>
    <w:rsid w:val="002A523F"/>
    <w:rsid w:val="002F1388"/>
    <w:rsid w:val="00343281"/>
    <w:rsid w:val="00360ACB"/>
    <w:rsid w:val="00380484"/>
    <w:rsid w:val="00387D43"/>
    <w:rsid w:val="003A5CA7"/>
    <w:rsid w:val="003C05E2"/>
    <w:rsid w:val="003C54BD"/>
    <w:rsid w:val="00431B33"/>
    <w:rsid w:val="00432254"/>
    <w:rsid w:val="00470ED4"/>
    <w:rsid w:val="004A164D"/>
    <w:rsid w:val="004E5A94"/>
    <w:rsid w:val="0054271A"/>
    <w:rsid w:val="005868E0"/>
    <w:rsid w:val="00586C62"/>
    <w:rsid w:val="005B129F"/>
    <w:rsid w:val="005C31AA"/>
    <w:rsid w:val="005F1DB1"/>
    <w:rsid w:val="006245F2"/>
    <w:rsid w:val="00624600"/>
    <w:rsid w:val="00697A50"/>
    <w:rsid w:val="006A46CC"/>
    <w:rsid w:val="006B087F"/>
    <w:rsid w:val="006B2F67"/>
    <w:rsid w:val="006F571D"/>
    <w:rsid w:val="00703840"/>
    <w:rsid w:val="00712582"/>
    <w:rsid w:val="0073291F"/>
    <w:rsid w:val="00761EDE"/>
    <w:rsid w:val="0078397D"/>
    <w:rsid w:val="007B2E26"/>
    <w:rsid w:val="007F726F"/>
    <w:rsid w:val="008064D1"/>
    <w:rsid w:val="00830A4A"/>
    <w:rsid w:val="00847D99"/>
    <w:rsid w:val="00852B15"/>
    <w:rsid w:val="00854CB5"/>
    <w:rsid w:val="0085732A"/>
    <w:rsid w:val="0086702C"/>
    <w:rsid w:val="0087609D"/>
    <w:rsid w:val="008B1C57"/>
    <w:rsid w:val="008E6B30"/>
    <w:rsid w:val="009035D9"/>
    <w:rsid w:val="009461D1"/>
    <w:rsid w:val="00956C68"/>
    <w:rsid w:val="00A1061E"/>
    <w:rsid w:val="00A24208"/>
    <w:rsid w:val="00A45FFC"/>
    <w:rsid w:val="00AF40C4"/>
    <w:rsid w:val="00B02931"/>
    <w:rsid w:val="00B12207"/>
    <w:rsid w:val="00B63DC2"/>
    <w:rsid w:val="00B91D92"/>
    <w:rsid w:val="00BA536C"/>
    <w:rsid w:val="00C006F1"/>
    <w:rsid w:val="00C60B87"/>
    <w:rsid w:val="00CD0023"/>
    <w:rsid w:val="00CF6257"/>
    <w:rsid w:val="00DA4506"/>
    <w:rsid w:val="00DB5859"/>
    <w:rsid w:val="00DC462B"/>
    <w:rsid w:val="00E37745"/>
    <w:rsid w:val="00EB7BCA"/>
    <w:rsid w:val="00ED46BF"/>
    <w:rsid w:val="00EF60D4"/>
    <w:rsid w:val="00F03380"/>
    <w:rsid w:val="00F22CE2"/>
    <w:rsid w:val="00F23E32"/>
    <w:rsid w:val="00F27AEA"/>
    <w:rsid w:val="00F67697"/>
    <w:rsid w:val="00F856F0"/>
    <w:rsid w:val="00FB661A"/>
    <w:rsid w:val="00FB79C5"/>
    <w:rsid w:val="00FC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F67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60D4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60D4"/>
    <w:rPr>
      <w:rFonts w:hAnsiTheme="minorHAnsi" w:asciiTheme="minorHAnsi"/>
      <w:sz w:val="22"/>
    </w:rPr>
  </w:style>
  <w:style w:styleId="Bezproreda" w:type="paragraph">
    <w:name w:val="No Spacing"/>
    <w:uiPriority w:val="1"/>
    <w:qFormat/>
    <w:rsid w:val="005F1DB1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02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F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2F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2F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2F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F67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60D4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60D4"/>
    <w:rPr>
      <w:rFonts w:asciiTheme="minorHAnsi" w:hAnsiTheme="minorHAnsi"/>
      <w:sz w:val="22"/>
    </w:rPr>
  </w:style>
  <w:style w:styleId="Bezproreda" w:type="paragraph">
    <w:name w:val="No Spacing"/>
    <w:uiPriority w:val="1"/>
    <w:qFormat/>
    <w:rsid w:val="005F1DB1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02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F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2F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2F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2F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20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4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5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3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St-1589/2015-171</izvorni_sadrzaj>
    <derivirana_varijabla naziv="DomainObject.Oznaka_1">St-1589/2015-171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Krištofić; Financijska agencija; Poliklinika za radiologiju, ginekologiju, opstetriciju, neurologiju, internu medicinu, onkologiju, medicinu rada, dermatologiju </izvorni_sadrzaj>
    <derivirana_varijabla naziv="DomainObject.Predmet.StrankaFormated_1">  Damir Krištofić; Financijska agencija; Poliklinika za radiologiju, ginekologiju, opstetriciju, neurologiju, internu medicinu, onkologiju, medicinu rada, dermatologiju </derivirana_varijabla>
  </DomainObject.Predmet.StrankaFormated>
  <DomainObject.Predmet.StrankaFormatedOIB>
    <izvorni_sadrzaj>  Damir Krištofić, OIB 23334765694; Financijska agencija, OIB 85821130368; Poliklinika za radiologiju, ginekologiju, opstetriciju, neurologiju, internu medicinu, onkologiju, medicinu rada, dermatologiju , OIB 57970181621</izvorni_sadrzaj>
    <derivirana_varijabla naziv="DomainObject.Predmet.StrankaFormatedOIB_1">  Damir Krištofić, OIB 23334765694; Financijska agencija, OIB 85821130368; Poliklinika za radiologiju, ginekologiju, opstetriciju, neurologiju, internu medicinu, onkologiju, medicinu rada, dermatologiju , OIB 57970181621</derivirana_varijabla>
  </DomainObject.Predmet.StrankaFormatedOIB>
  <DomainObject.Predmet.StrankaFormatedWithAdress>
    <izvorni_sadrzaj> Damir Krištofić, Drage Ivaniševića 8, 10000 Zagreb; Financijska agencija, Ulica grada Vukovara 70, 10000 Zagreb; Poliklinika za radiologiju, ginekologiju, opstetriciju, neurologiju, internu medicinu, onkologiju, medicinu rada, dermatologiju , Voćarska 106, 10000 Zagreb</izvorni_sadrzaj>
    <derivirana_varijabla naziv="DomainObject.Predmet.StrankaFormatedWithAdress_1"> Damir Krištofić, Drage Ivaniševića 8, 10000 Zagreb; Financijska agencija, Ulica grada Vukovara 70, 10000 Zagreb; Poliklinika za radiologiju, ginekologiju, opstetriciju, neurologiju, internu medicinu, onkologiju, medicinu rada, dermatologiju , Voćarska 106, 10000 Zagreb</derivirana_varijabla>
  </DomainObject.Predmet.StrankaFormatedWithAdress>
  <DomainObject.Predmet.StrankaFormatedWithAdressOIB>
    <izvorni_sadrzaj> Damir Krištofić, OIB 23334765694, Drage Ivaniševića 8, 10000 Zagreb; Financijska agencija, OIB 85821130368, Ulica grada Vukovara 70, 10000 Zagreb; Poliklinika za radiologiju, ginekologiju, opstetriciju, neurologiju, internu medicinu, onkologiju, medicinu rada, dermatologiju , OIB 57970181621, Voćarska 106, 10000 Zagreb</izvorni_sadrzaj>
    <derivirana_varijabla naziv="DomainObject.Predmet.StrankaFormatedWithAdressOIB_1"> Damir Krištofić, OIB 23334765694, Drage Ivaniševića 8, 10000 Zagreb; Financijska agencija, OIB 85821130368, Ulica grada Vukovara 70, 10000 Zagreb; Poliklinika za radiologiju, ginekologiju, opstetriciju, neurologiju, internu medicinu, onkologiju, medicinu rada, dermatologiju , OIB 57970181621, Voćarska 106, 10000 Zagreb</derivirana_varijabla>
  </DomainObject.Predmet.StrankaFormatedWithAdressOIB>
  <DomainObject.Predmet.StrankaWithAdress>
    <izvorni_sadrzaj>Damir Krištofić Drage Ivaniševića 8,10000 Zagreb,Financijska agencija Ulica grada Vukovara 70,10000 Zagreb,Poliklinika za radiologiju, ginekologiju, opstetriciju, neurologiju, internu medicinu, onkologiju, medicinu rada, dermatologiju  Voćarska 106,10000 Zagreb</izvorni_sadrzaj>
    <derivirana_varijabla naziv="DomainObject.Predmet.StrankaWithAdress_1">Damir Krištofić Drage Ivaniševića 8,10000 Zagreb,Financijska agencija Ulica grada Vukovara 70,10000 Zagreb,Poliklinika za radiologiju, ginekologiju, opstetriciju, neurologiju, internu medicinu, onkologiju, medicinu rada, dermatologiju  Voćarska 106,10000 Zagreb</derivirana_varijabla>
  </DomainObject.Predmet.StrankaWithAdress>
  <DomainObject.Predmet.StrankaWithAdressOIB>
    <izvorni_sadrzaj>Damir Krištofić, OIB 23334765694, Drage Ivaniševića 8,10000 Zagreb,Financijska agencija, OIB 85821130368, Ulica grada Vukovara 70,10000 Zagreb,Poliklinika za radiologiju, ginekologiju, opstetriciju, neurologiju, internu medicinu, onkologiju, medicinu rada, dermatologiju , OIB 57970181621, Voćarska 106,10000 Zagreb</izvorni_sadrzaj>
    <derivirana_varijabla naziv="DomainObject.Predmet.StrankaWithAdressOIB_1">Damir Krištofić, OIB 23334765694, Drage Ivaniševića 8,10000 Zagreb,Financijska agencija, OIB 85821130368, Ulica grada Vukovara 70,10000 Zagreb,Poliklinika za radiologiju, ginekologiju, opstetriciju, neurologiju, internu medicinu, onkologiju, medicinu rada, dermatologiju , OIB 57970181621, Voćarska 106,10000 Zagreb</derivirana_varijabla>
  </DomainObject.Predmet.StrankaWithAdressOIB>
  <DomainObject.Predmet.StrankaNazivFormated>
    <izvorni_sadrzaj>Damir Krištofić,Financijska agencija,Poliklinika za radiologiju, ginekologiju, opstetriciju, neurologiju, internu medicinu, onkologiju, medicinu rada, dermatologiju </izvorni_sadrzaj>
    <derivirana_varijabla naziv="DomainObject.Predmet.StrankaNazivFormated_1">Damir Krištofić,Financijska agencija,Poliklinika za radiologiju, ginekologiju, opstetriciju, neurologiju, internu medicinu, onkologiju, medicinu rada, dermatologiju </derivirana_varijabla>
  </DomainObject.Predmet.StrankaNazivFormated>
  <DomainObject.Predmet.StrankaNazivFormatedOIB>
    <izvorni_sadrzaj>Damir Krištofić, OIB 23334765694,Financijska agencija, OIB 85821130368,Poliklinika za radiologiju, ginekologiju, opstetriciju, neurologiju, internu medicinu, onkologiju, medicinu rada, dermatologiju , OIB 57970181621</izvorni_sadrzaj>
    <derivirana_varijabla naziv="DomainObject.Predmet.StrankaNazivFormatedOIB_1">Damir Krištofić, OIB 23334765694,Financijska agencija, OIB 85821130368,Poliklinika za radiologiju, ginekologiju, opstetriciju, neurologiju, internu medicinu, onkologiju, medicinu rada, dermatologiju , OIB 57970181621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Damir Krištofić</item>
      <item>Financijska agencija</item>
      <item>Poliklinika za radiologiju, ginekologiju, opstetriciju, neurologiju, internu medicinu, onkologiju, medicinu rada, dermatologiju </item>
    </izvorni_sadrzaj>
    <derivirana_varijabla naziv="DomainObject.Predmet.StrankaListFormated_1">
      <item>Damir Krištofić</item>
      <item>Financijska agencija</item>
      <item>Poliklinika za radiologiju, ginekologiju, opstetriciju, neurologiju, internu medicinu, onkologiju, medicinu rada, dermatologiju </item>
    </derivirana_varijabla>
  </DomainObject.Predmet.StrankaListFormated>
  <DomainObject.Predmet.StrankaListFormatedOIB>
    <izvorni_sadrzaj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izvorni_sadrzaj>
    <derivirana_varijabla naziv="DomainObject.Predmet.StrankaListFormatedOIB_1"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derivirana_varijabla>
  </DomainObject.Predmet.StrankaListFormatedOIB>
  <DomainObject.Predmet.StrankaListFormatedWithAdress>
    <izvorni_sadrzaj>
      <item>Damir Krištofić, Drage Ivaniševića 8, 10000 Zagreb</item>
      <item>Financijska agencija, Ulica grada Vukovara 70, 10000 Zagreb</item>
      <item>Poliklinika za radiologiju, ginekologiju, opstetriciju, neurologiju, internu medicinu, onkologiju, medicinu rada, dermatologiju , Voćarska 106, 10000 Zagreb</item>
    </izvorni_sadrzaj>
    <derivirana_varijabla naziv="DomainObject.Predmet.StrankaListFormatedWithAdress_1">
      <item>Damir Krištofić, Drage Ivaniševića 8, 10000 Zagreb</item>
      <item>Financijska agencija, Ulica grada Vukovara 70, 10000 Zagreb</item>
      <item>Poliklinika za radiologiju, ginekologiju, opstetriciju, neurologiju, internu medicinu, onkologiju, medicinu rada, dermatologiju , Voćarska 106,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  <item>Financijska agencija, OIB 85821130368, Ulica grada Vukovara 70, 10000 Zagreb</item>
      <item>Poliklinika za radiologiju, ginekologiju, opstetriciju, neurologiju, internu medicinu, onkologiju, medicinu rada, dermatologiju , OIB 57970181621, Voćarska 106, 10000 Zagreb</item>
    </izvorni_sadrzaj>
    <derivirana_varijabla naziv="DomainObject.Predmet.StrankaListFormatedWithAdressOIB_1">
      <item>Damir Krištofić, OIB 23334765694, Drage Ivaniševića 8, 10000 Zagreb</item>
      <item>Financijska agencija, OIB 85821130368, Ulica grada Vukovara 70, 10000 Zagreb</item>
      <item>Poliklinika za radiologiju, ginekologiju, opstetriciju, neurologiju, internu medicinu, onkologiju, medicinu rada, dermatologiju , OIB 57970181621, Voćarska 106, 10000 Zagreb</item>
    </derivirana_varijabla>
  </DomainObject.Predmet.StrankaListFormatedWithAdressOIB>
  <DomainObject.Predmet.StrankaListNazivFormated>
    <izvorni_sadrzaj>
      <item>Damir Krištofić</item>
      <item>Financijska agencija</item>
      <item>Poliklinika za radiologiju, ginekologiju, opstetriciju, neurologiju, internu medicinu, onkologiju, medicinu rada, dermatologiju </item>
    </izvorni_sadrzaj>
    <derivirana_varijabla naziv="DomainObject.Predmet.StrankaListNazivFormated_1">
      <item>Damir Krištofić</item>
      <item>Financijska agencija</item>
      <item>Poliklinika za radiologiju, ginekologiju, opstetriciju, neurologiju, internu medicinu, onkologiju, medicinu rada, dermatologiju </item>
    </derivirana_varijabla>
  </DomainObject.Predmet.StrankaListNazivFormated>
  <DomainObject.Predmet.StrankaListNazivFormatedOIB>
    <izvorni_sadrzaj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izvorni_sadrzaj>
    <derivirana_varijabla naziv="DomainObject.Predmet.StrankaListNazivFormatedOIB_1"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St-1589/2015-171</izvorni_sadrzaj>
    <derivirana_varijabla naziv="DomainObject.PoslovniBrojDokumenta_1">St-1589/2015-171</derivirana_varijabla>
  </DomainObject.PoslovniBrojDokumenta>
  <DomainObject.Predmet.StrankaIDrugi>
    <izvorni_sadrzaj>Damir Krištofić i dr.</izvorni_sadrzaj>
    <derivirana_varijabla naziv="DomainObject.Predmet.StrankaIDrugi_1">Damir Krištofić i dr.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 i dr.</izvorni_sadrzaj>
    <derivirana_varijabla naziv="DomainObject.Predmet.StrankaIDrugiAdressOIB_1">Damir Krištofić, OIB 23334765694, Drage Ivaniševića 8, 10000 Zagreb i dr.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  <item>Financijska agencija</item>
      <item>Poliklinika za radiologiju, ginekologiju, opstetriciju, neurologiju, internu medicinu, onkologiju, medicinu rada, dermatologiju 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  <item>Marija Filipović</item>
      <item>Financijska agencija</item>
      <item>Poliklinika za radiologiju, ginekologiju, opstetriciju, neurologiju, internu medicinu, onkologiju, medicinu rada, dermatologiju 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  <item>Marija Filipović, OIB 65801850773, Nova Cesta 70,10000 Zagreb</item>
      <item>Financijska agencija, OIB 85821130368, Ulica grada Vukovara 70,10000 Zagreb</item>
      <item>Poliklinika za radiologiju, ginekologiju, opstetriciju, neurologiju, internu medicinu, onkologiju, medicinu rada, dermatologiju , OIB 57970181621, Voćarska 106,10000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  <item>Marija Filipović, OIB 65801850773, Nova Cesta 70,10000 Zagreb</item>
      <item>Financijska agencija, OIB 85821130368, Ulica grada Vukovara 70,10000 Zagreb</item>
      <item>Poliklinika za radiologiju, ginekologiju, opstetriciju, neurologiju, internu medicinu, onkologiju, medicinu rada, dermatologiju , OIB 57970181621, Voćarska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  <item>, OIB 65801850773</item>
      <item>, OIB 85821130368</item>
      <item>, OIB 57970181621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  <item>, OIB 65801850773</item>
      <item>, OIB 85821130368</item>
      <item>, OIB 57970181621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St-1589/2015-171</izvorni_sadrzaj>
    <derivirana_varijabla naziv="DomainObject.PredzadnjaOdlukaIzPredmeta.Oznaka_1">St-1589/2015-171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786</properties:Characters>
  <properties:Lines>39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2019-03-26T07:53:00Z</dcterms:created>
  <dc:creator>Vlasta Bogović Milisavljević</dc:creator>
  <cp:lastModifiedBy>Natalija Perković</cp:lastModifiedBy>
  <cp:lastPrinted>2019-03-27T12:11:00Z</cp:lastPrinted>
  <dcterms:modified xmlns:xsi="http://www.w3.org/2001/XMLSchema-instance" xsi:type="dcterms:W3CDTF">2019-03-27T12:37:00Z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St-1589/2015-171 / Odluka - Zaključak (St-1589-15_Zaključak_-_poziv_na__roč._2._2)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