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8422" w14:paraId="abd8422" w:rsidRDefault="00AE649C" w:rsidP="00FA5B5E" w:rsidR="00AE649C" w:rsidRPr="00B76F3C">
      <w:pPr>
        <w:pStyle w:val="Naslov3"/>
        <w15:collapsed w:val="false"/>
      </w:pPr>
    </w:p>
    <w:p w:rsidRDefault="007C51B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C51B6" w:rsidP="007C51B6" w:rsidR="007C51B6" w:rsidRPr="007C51B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C51B6" w:rsidP="007C51B6" w:rsidR="007C51B6" w:rsidRPr="007C51B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C51B6" w:rsidP="007C51B6" w:rsidR="007C51B6" w:rsidRPr="007C51B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C51B6" w:rsidP="007C51B6" w:rsidR="007C51B6" w:rsidRPr="007C51B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C51B6" w:rsidP="007C51B6" w:rsidR="007C51B6" w:rsidRPr="007C51B6">
      <w:pPr>
        <w:spacing w:after="0"/>
        <w:ind w:firstLine="708"/>
        <w:rPr>
          <w:rFonts w:cs="Times New Roman" w:eastAsia="Times New Roman"/>
          <w:lang w:eastAsia="hr-HR"/>
        </w:rPr>
      </w:pPr>
      <w:r w:rsidRPr="007C51B6">
        <w:rPr>
          <w:rFonts w:cs="Times New Roman" w:eastAsia="Times New Roman"/>
          <w:lang w:eastAsia="hr-HR"/>
        </w:rPr>
        <w:t>REPUBLIKA HRVATSKA</w:t>
      </w:r>
      <w:r w:rsidRPr="007C51B6">
        <w:rPr>
          <w:rFonts w:cs="Times New Roman" w:eastAsia="Times New Roman"/>
          <w:lang w:eastAsia="hr-HR"/>
        </w:rPr>
        <w:tab/>
        <w:t xml:space="preserve">                                      Poslovni broj: 3. St-859/2016-5</w:t>
      </w:r>
    </w:p>
    <w:p w:rsidRDefault="007C51B6" w:rsidP="007C51B6" w:rsidR="007C51B6" w:rsidRPr="007C51B6">
      <w:pPr>
        <w:spacing w:after="0"/>
        <w:ind w:firstLine="708"/>
        <w:rPr>
          <w:rFonts w:cs="Times New Roman" w:eastAsia="Times New Roman"/>
          <w:lang w:eastAsia="hr-HR"/>
        </w:rPr>
      </w:pPr>
      <w:r w:rsidRPr="007C51B6">
        <w:rPr>
          <w:rFonts w:cs="Times New Roman" w:eastAsia="Times New Roman"/>
          <w:lang w:eastAsia="hr-HR"/>
        </w:rPr>
        <w:t>Zadar, Dr. Franje Tuđmana 35</w:t>
      </w:r>
      <w:r w:rsidRPr="007C51B6">
        <w:rPr>
          <w:rFonts w:cs="Times New Roman" w:eastAsia="Times New Roman"/>
          <w:lang w:eastAsia="hr-HR"/>
        </w:rPr>
        <w:tab/>
      </w:r>
      <w:r w:rsidRPr="007C51B6">
        <w:rPr>
          <w:rFonts w:cs="Times New Roman" w:eastAsia="Times New Roman"/>
          <w:lang w:eastAsia="hr-HR"/>
        </w:rPr>
        <w:tab/>
      </w:r>
      <w:r w:rsidRPr="007C51B6">
        <w:rPr>
          <w:rFonts w:cs="Times New Roman" w:eastAsia="Times New Roman"/>
          <w:lang w:eastAsia="hr-HR"/>
        </w:rPr>
        <w:tab/>
      </w:r>
      <w:r w:rsidRPr="007C51B6">
        <w:rPr>
          <w:rFonts w:cs="Times New Roman" w:eastAsia="Times New Roman"/>
          <w:lang w:eastAsia="hr-HR"/>
        </w:rPr>
        <w:tab/>
      </w:r>
      <w:r w:rsidRPr="007C51B6">
        <w:rPr>
          <w:rFonts w:cs="Times New Roman" w:eastAsia="Times New Roman"/>
          <w:lang w:eastAsia="hr-HR"/>
        </w:rPr>
        <w:tab/>
      </w:r>
      <w:r w:rsidRPr="007C51B6">
        <w:rPr>
          <w:rFonts w:cs="Times New Roman" w:eastAsia="Times New Roman"/>
          <w:lang w:eastAsia="hr-HR"/>
        </w:rPr>
        <w:tab/>
        <w:t xml:space="preserve">        </w:t>
      </w:r>
    </w:p>
    <w:p w:rsidRDefault="007C51B6" w:rsidP="007C51B6" w:rsidR="007C51B6" w:rsidRPr="007C51B6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7C51B6" w:rsidP="007C51B6" w:rsidR="007C51B6" w:rsidRPr="007C51B6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7C51B6" w:rsidP="007C51B6" w:rsidR="007C51B6" w:rsidRPr="007C51B6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7C51B6" w:rsidP="007C51B6" w:rsidR="007C51B6" w:rsidRPr="007C51B6">
      <w:pPr>
        <w:spacing w:after="0"/>
        <w:jc w:val="right"/>
        <w:rPr>
          <w:rFonts w:cs="Times New Roman" w:eastAsia="Times New Roman"/>
          <w:lang w:eastAsia="hr-HR"/>
        </w:rPr>
      </w:pPr>
      <w:r w:rsidRPr="007C51B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7C51B6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7C51B6">
        <w:rPr>
          <w:rFonts w:cs="Times New Roman" w:eastAsia="Times New Roman"/>
          <w:lang w:eastAsia="hr-HR"/>
        </w:rPr>
        <w:t>Regionalni centar Split, Podružnica Zadar,</w:t>
      </w:r>
    </w:p>
    <w:p w:rsidRDefault="007C51B6" w:rsidP="007C51B6" w:rsidR="007C51B6" w:rsidRPr="007C51B6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7C51B6">
        <w:rPr>
          <w:rFonts w:cs="Times New Roman" w:eastAsia="Times New Roman"/>
          <w:lang w:eastAsia="hr-HR"/>
        </w:rPr>
        <w:t xml:space="preserve"> Ivana Danila 4</w:t>
      </w:r>
    </w:p>
    <w:p w:rsidRDefault="007C51B6" w:rsidP="007C51B6" w:rsidR="007C51B6" w:rsidRPr="007C51B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C51B6" w:rsidP="007C51B6" w:rsidR="007C51B6" w:rsidRPr="007C51B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C51B6" w:rsidP="007C51B6" w:rsidR="007C51B6" w:rsidRPr="007C51B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C51B6">
        <w:rPr>
          <w:rFonts w:cs="Times New Roman" w:eastAsia="Times New Roman"/>
          <w:lang w:eastAsia="hr-HR"/>
        </w:rPr>
        <w:tab/>
        <w:t>Rješenjem ovog suda posl. broj gornji od 17. lipnja 2016. koje se u privitku dostavlja, pozvani ste na ročišta od 5. srpnja 2016. radi očitovanja o prijedlogu i utvrđivanja pretpostavki za otvaranje stečajnog postupka nad dužnikom AURORA ART j.d.o.o. sa sjedištem u Zadru, (Grad Zadar) Put Murvice 81, OIB:80933230264.</w:t>
      </w:r>
    </w:p>
    <w:p w:rsidRDefault="007C51B6" w:rsidP="007C51B6" w:rsidR="007C51B6" w:rsidRPr="007C51B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C51B6" w:rsidP="007C51B6" w:rsidR="007C51B6" w:rsidRPr="007C51B6">
      <w:pPr>
        <w:spacing w:after="0"/>
        <w:jc w:val="both"/>
        <w:rPr>
          <w:rFonts w:cs="Times New Roman" w:eastAsia="Times New Roman"/>
          <w:lang w:eastAsia="hr-HR"/>
        </w:rPr>
      </w:pPr>
      <w:r w:rsidRPr="007C51B6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4. srpnja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7C51B6" w:rsidP="007C51B6" w:rsidR="007C51B6" w:rsidRPr="007C51B6">
      <w:pPr>
        <w:spacing w:after="0"/>
        <w:jc w:val="both"/>
        <w:rPr>
          <w:rFonts w:cs="Times New Roman" w:eastAsia="Times New Roman"/>
          <w:lang w:eastAsia="hr-HR"/>
        </w:rPr>
      </w:pPr>
      <w:r w:rsidRPr="007C51B6">
        <w:rPr>
          <w:rFonts w:cs="Times New Roman" w:eastAsia="Times New Roman"/>
          <w:lang w:eastAsia="hr-HR"/>
        </w:rPr>
        <w:t xml:space="preserve"> </w:t>
      </w:r>
    </w:p>
    <w:p w:rsidRDefault="007C51B6" w:rsidP="007C51B6" w:rsidR="007C51B6" w:rsidRPr="007C51B6">
      <w:pPr>
        <w:spacing w:after="0"/>
        <w:jc w:val="both"/>
        <w:rPr>
          <w:rFonts w:cs="Times New Roman" w:eastAsia="Times New Roman"/>
          <w:lang w:eastAsia="hr-HR"/>
        </w:rPr>
      </w:pPr>
      <w:r w:rsidRPr="007C51B6">
        <w:rPr>
          <w:rFonts w:cs="Times New Roman" w:eastAsia="Times New Roman"/>
          <w:lang w:eastAsia="hr-HR"/>
        </w:rPr>
        <w:tab/>
        <w:t>Podatke možete dostaviti i putem faxa ovog suda broj 023/292-055.</w:t>
      </w:r>
    </w:p>
    <w:p w:rsidRDefault="007C51B6" w:rsidP="007C51B6" w:rsidR="007C51B6" w:rsidRPr="007C51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51B6" w:rsidP="007C51B6" w:rsidR="007C51B6" w:rsidRPr="007C51B6">
      <w:pPr>
        <w:spacing w:after="0"/>
        <w:rPr>
          <w:rFonts w:cs="Times New Roman" w:eastAsia="Times New Roman"/>
          <w:lang w:eastAsia="hr-HR"/>
        </w:rPr>
      </w:pPr>
      <w:r w:rsidRPr="007C51B6">
        <w:rPr>
          <w:rFonts w:cs="Times New Roman" w:eastAsia="Times New Roman"/>
          <w:lang w:eastAsia="hr-HR"/>
        </w:rPr>
        <w:tab/>
      </w:r>
      <w:r w:rsidRPr="007C51B6">
        <w:rPr>
          <w:rFonts w:cs="Times New Roman" w:eastAsia="Times New Roman"/>
          <w:lang w:eastAsia="hr-HR"/>
        </w:rPr>
        <w:tab/>
      </w:r>
    </w:p>
    <w:p w:rsidRDefault="007C51B6" w:rsidP="007C51B6" w:rsidR="007C51B6" w:rsidRPr="007C51B6">
      <w:pPr>
        <w:spacing w:after="0"/>
        <w:jc w:val="center"/>
        <w:rPr>
          <w:rFonts w:cs="Times New Roman" w:eastAsia="Times New Roman"/>
          <w:lang w:eastAsia="hr-HR"/>
        </w:rPr>
      </w:pPr>
      <w:r w:rsidRPr="007C51B6">
        <w:rPr>
          <w:rFonts w:cs="Times New Roman" w:eastAsia="Times New Roman"/>
          <w:lang w:eastAsia="hr-HR"/>
        </w:rPr>
        <w:t xml:space="preserve">U Zadru 17. lipnja 2016. </w:t>
      </w:r>
    </w:p>
    <w:p w:rsidRDefault="007C51B6" w:rsidP="007C51B6" w:rsidR="007C51B6" w:rsidRPr="007C51B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C51B6" w:rsidP="007C51B6" w:rsidR="007C51B6" w:rsidRPr="007C51B6">
      <w:pPr>
        <w:spacing w:after="0"/>
        <w:rPr>
          <w:rFonts w:cs="Times New Roman" w:eastAsia="Times New Roman"/>
          <w:lang w:eastAsia="hr-HR"/>
        </w:rPr>
      </w:pPr>
    </w:p>
    <w:p w:rsidRDefault="007C51B6" w:rsidP="007C51B6" w:rsidR="007C51B6" w:rsidRPr="007C51B6">
      <w:pPr>
        <w:spacing w:after="0"/>
        <w:rPr>
          <w:rFonts w:cs="Times New Roman" w:eastAsia="Times New Roman"/>
          <w:lang w:eastAsia="hr-HR"/>
        </w:rPr>
      </w:pPr>
    </w:p>
    <w:p w:rsidRDefault="007C51B6" w:rsidP="007C51B6" w:rsidR="007C51B6" w:rsidRPr="007C51B6">
      <w:pPr>
        <w:spacing w:after="0"/>
        <w:jc w:val="right"/>
        <w:rPr>
          <w:rFonts w:cs="Times New Roman" w:eastAsia="Times New Roman"/>
          <w:lang w:eastAsia="hr-HR"/>
        </w:rPr>
      </w:pPr>
      <w:r w:rsidRPr="007C51B6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7C51B6" w:rsidP="007C51B6" w:rsidR="007C51B6" w:rsidRPr="007C51B6">
      <w:pPr>
        <w:spacing w:after="0"/>
        <w:ind w:firstLine="708"/>
        <w:rPr>
          <w:rFonts w:cs="Times New Roman" w:eastAsia="Times New Roman"/>
          <w:lang w:eastAsia="hr-HR"/>
        </w:rPr>
      </w:pPr>
      <w:r w:rsidRPr="007C51B6">
        <w:rPr>
          <w:rFonts w:cs="Times New Roman" w:eastAsia="Times New Roman"/>
          <w:lang w:eastAsia="hr-HR"/>
        </w:rPr>
        <w:t xml:space="preserve">                                 </w:t>
      </w:r>
      <w:r w:rsidRPr="007C51B6">
        <w:rPr>
          <w:rFonts w:cs="Times New Roman" w:eastAsia="Times New Roman"/>
          <w:lang w:eastAsia="hr-HR"/>
        </w:rPr>
        <w:tab/>
      </w:r>
      <w:r w:rsidRPr="007C51B6">
        <w:rPr>
          <w:rFonts w:cs="Times New Roman" w:eastAsia="Times New Roman"/>
          <w:lang w:eastAsia="hr-HR"/>
        </w:rPr>
        <w:tab/>
      </w:r>
      <w:r w:rsidRPr="007C51B6">
        <w:rPr>
          <w:rFonts w:cs="Times New Roman" w:eastAsia="Times New Roman"/>
          <w:lang w:eastAsia="hr-HR"/>
        </w:rPr>
        <w:tab/>
      </w:r>
      <w:r w:rsidRPr="007C51B6">
        <w:rPr>
          <w:rFonts w:cs="Times New Roman" w:eastAsia="Times New Roman"/>
          <w:lang w:eastAsia="hr-HR"/>
        </w:rPr>
        <w:tab/>
      </w:r>
      <w:r w:rsidRPr="007C51B6">
        <w:rPr>
          <w:rFonts w:cs="Times New Roman" w:eastAsia="Times New Roman"/>
          <w:lang w:eastAsia="hr-HR"/>
        </w:rPr>
        <w:tab/>
      </w:r>
      <w:r w:rsidRPr="007C51B6">
        <w:rPr>
          <w:rFonts w:cs="Times New Roman" w:eastAsia="Times New Roman"/>
          <w:lang w:eastAsia="hr-HR"/>
        </w:rPr>
        <w:tab/>
      </w:r>
      <w:r w:rsidRPr="007C51B6">
        <w:rPr>
          <w:rFonts w:cs="Times New Roman" w:eastAsia="Times New Roman"/>
          <w:lang w:eastAsia="hr-HR"/>
        </w:rPr>
        <w:tab/>
      </w:r>
      <w:r w:rsidRPr="007C51B6">
        <w:rPr>
          <w:rFonts w:cs="Times New Roman" w:eastAsia="Times New Roman"/>
          <w:lang w:eastAsia="hr-HR"/>
        </w:rPr>
        <w:tab/>
        <w:t xml:space="preserve">    Sutkinja:</w:t>
      </w:r>
    </w:p>
    <w:p w:rsidRDefault="007C51B6" w:rsidP="007C51B6" w:rsidR="007C51B6" w:rsidRPr="007C51B6">
      <w:pPr>
        <w:spacing w:after="0"/>
        <w:jc w:val="right"/>
        <w:rPr>
          <w:rFonts w:cs="Times New Roman" w:eastAsia="Times New Roman"/>
          <w:lang w:eastAsia="hr-HR"/>
        </w:rPr>
      </w:pPr>
      <w:r w:rsidRPr="007C51B6">
        <w:rPr>
          <w:rFonts w:cs="Times New Roman" w:eastAsia="Times New Roman"/>
          <w:lang w:eastAsia="hr-HR"/>
        </w:rPr>
        <w:t xml:space="preserve">                                                                                            Tina Grgas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1B6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339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St-859/2016-4</izvorni_sadrzaj>
    <derivirana_varijabla naziv="DomainObject.Oznaka_1">St-859/2016-4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ART j.d.o.o. za ugostiteljstvo i usluge</izvorni_sadrzaj>
    <derivirana_varijabla naziv="DomainObject.Predmet.ProtustrankaFormated_1">  AURORA ART j.d.o.o. za ugostiteljstvo i usluge</derivirana_varijabla>
  </DomainObject.Predmet.ProtustrankaFormated>
  <DomainObject.Predmet.ProtustrankaFormatedOIB>
    <izvorni_sadrzaj>  AURORA ART j.d.o.o. za ugostiteljstvo i usluge, OIB 80933230264</izvorni_sadrzaj>
    <derivirana_varijabla naziv="DomainObject.Predmet.ProtustrankaFormatedOIB_1">  AURORA ART j.d.o.o. za ugostiteljstvo i usluge, OIB 80933230264</derivirana_varijabla>
  </DomainObject.Predmet.ProtustrankaFormatedOIB>
  <DomainObject.Predmet.ProtustrankaFormatedWithAdress>
    <izvorni_sadrzaj> AURORA ART j.d.o.o. za ugostiteljstvo i usluge, Put Murvice 81, 23000 Zadar</izvorni_sadrzaj>
    <derivirana_varijabla naziv="DomainObject.Predmet.ProtustrankaFormatedWithAdress_1"> AURORA ART j.d.o.o. za ugostiteljstvo i usluge, Put Murvice 81, 23000 Zadar</derivirana_varijabla>
  </DomainObject.Predmet.ProtustrankaFormatedWithAdress>
  <DomainObject.Predmet.ProtustrankaFormatedWithAdressOIB>
    <izvorni_sadrzaj> AURORA ART j.d.o.o. za ugostiteljstvo i usluge, OIB 80933230264, Put Murvice 81, 23000 Zadar</izvorni_sadrzaj>
    <derivirana_varijabla naziv="DomainObject.Predmet.ProtustrankaFormatedWithAdressOIB_1"> AURORA ART j.d.o.o. za ugostiteljstvo i usluge, OIB 80933230264, Put Murvice 81, 23000 Zadar</derivirana_varijabla>
  </DomainObject.Predmet.ProtustrankaFormatedWithAdressOIB>
  <DomainObject.Predmet.ProtustrankaWithAdress>
    <izvorni_sadrzaj>AURORA ART j.d.o.o. za ugostiteljstvo i usluge Put Murvice 81, 23000 Zadar</izvorni_sadrzaj>
    <derivirana_varijabla naziv="DomainObject.Predmet.ProtustrankaWithAdress_1">AURORA ART j.d.o.o. za ugostiteljstvo i usluge Put Murvice 81, 23000 Zadar</derivirana_varijabla>
  </DomainObject.Predmet.ProtustrankaWithAdress>
  <DomainObject.Predmet.ProtustrankaWithAdressOIB>
    <izvorni_sadrzaj>AURORA ART j.d.o.o. za ugostiteljstvo i usluge, OIB 80933230264, Put Murvice 81, 23000 Zadar</izvorni_sadrzaj>
    <derivirana_varijabla naziv="DomainObject.Predmet.ProtustrankaWithAdressOIB_1">AURORA ART j.d.o.o. za ugostiteljstvo i usluge, OIB 80933230264, Put Murvice 81, 23000 Zadar</derivirana_varijabla>
  </DomainObject.Predmet.ProtustrankaWithAdressOIB>
  <DomainObject.Predmet.ProtustrankaNazivFormated>
    <izvorni_sadrzaj>AURORA ART j.d.o.o. za ugostiteljstvo i usluge</izvorni_sadrzaj>
    <derivirana_varijabla naziv="DomainObject.Predmet.ProtustrankaNazivFormated_1">AURORA ART j.d.o.o. za ugostiteljstvo i usluge</derivirana_varijabla>
  </DomainObject.Predmet.ProtustrankaNazivFormated>
  <DomainObject.Predmet.ProtustrankaNazivFormatedOIB>
    <izvorni_sadrzaj>AURORA ART j.d.o.o. za ugostiteljstvo i usluge, OIB 80933230264</izvorni_sadrzaj>
    <derivirana_varijabla naziv="DomainObject.Predmet.ProtustrankaNazivFormatedOIB_1">AURORA ART j.d.o.o. za ugostiteljstvo i usluge, OIB 80933230264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Petra Kruneš</izvorni_sadrzaj>
    <derivirana_varijabla naziv="DomainObject.Predmet.StrankaFormated_1">  Financijska agencija; Petra Kruneš</derivirana_varijabla>
  </DomainObject.Predmet.StrankaFormated>
  <DomainObject.Predmet.StrankaFormatedOIB>
    <izvorni_sadrzaj>  Financijska agencija, OIB 85821130368; Petra Kruneš, OIB 13398591146</izvorni_sadrzaj>
    <derivirana_varijabla naziv="DomainObject.Predmet.StrankaFormatedOIB_1">  Financijska agencija, OIB 85821130368; Petra Kruneš, OIB 13398591146</derivirana_varijabla>
  </DomainObject.Predmet.StrankaFormatedOIB>
  <DomainObject.Predmet.StrankaFormatedWithAdress>
    <izvorni_sadrzaj> Financijska agencija, Ivana Danila 4, 23000 Zadar; Petra Kruneš, Put Murvice 81, 23000 Zadar</izvorni_sadrzaj>
    <derivirana_varijabla naziv="DomainObject.Predmet.StrankaFormatedWithAdress_1"> Financijska agencija, Ivana Danila 4, 23000 Zadar; Petra Kruneš, Put Murvice 81, 23000 Zadar</derivirana_varijabla>
  </DomainObject.Predmet.StrankaFormatedWithAdress>
  <DomainObject.Predmet.StrankaFormatedWithAdressOIB>
    <izvorni_sadrzaj> Financijska agencija, OIB 85821130368, Ivana Danila 4, 23000 Zadar; Petra Kruneš, OIB 13398591146, Put Murvice 81, 23000 Zadar</izvorni_sadrzaj>
    <derivirana_varijabla naziv="DomainObject.Predmet.StrankaFormatedWithAdressOIB_1"> Financijska agencija, OIB 85821130368, Ivana Danila 4, 23000 Zadar; Petra Kruneš, OIB 13398591146, Put Murvice 81, 23000 Zadar</derivirana_varijabla>
  </DomainObject.Predmet.StrankaFormatedWithAdressOIB>
  <DomainObject.Predmet.StrankaWithAdress>
    <izvorni_sadrzaj>Financijska agencija Ivana Danila 4,23000 Zadar,Petra Kruneš Put Murvice 81,23000 Zadar</izvorni_sadrzaj>
    <derivirana_varijabla naziv="DomainObject.Predmet.StrankaWithAdress_1">Financijska agencija Ivana Danila 4,23000 Zadar,Petra Kruneš Put Murvice 81,23000 Zadar</derivirana_varijabla>
  </DomainObject.Predmet.StrankaWithAdress>
  <DomainObject.Predmet.StrankaWithAdressOIB>
    <izvorni_sadrzaj>Financijska agencija, OIB 85821130368, Ivana Danila 4,23000 Zadar,Petra Kruneš, OIB 13398591146, Put Murvice 81,23000 Zadar</izvorni_sadrzaj>
    <derivirana_varijabla naziv="DomainObject.Predmet.StrankaWithAdressOIB_1">Financijska agencija, OIB 85821130368, Ivana Danila 4,23000 Zadar,Petra Kruneš, OIB 13398591146, Put Murvice 81,23000 Zadar</derivirana_varijabla>
  </DomainObject.Predmet.StrankaWithAdressOIB>
  <DomainObject.Predmet.StrankaNazivFormated>
    <izvorni_sadrzaj>Financijska agencija,Petra Kruneš</izvorni_sadrzaj>
    <derivirana_varijabla naziv="DomainObject.Predmet.StrankaNazivFormated_1">Financijska agencija,Petra Kruneš</derivirana_varijabla>
  </DomainObject.Predmet.StrankaNazivFormated>
  <DomainObject.Predmet.StrankaNazivFormatedOIB>
    <izvorni_sadrzaj>Financijska agencija, OIB 85821130368,Petra Kruneš, OIB 13398591146</izvorni_sadrzaj>
    <derivirana_varijabla naziv="DomainObject.Predmet.StrankaNazivFormatedOIB_1">Financijska agencija, OIB 85821130368,Petra Kruneš, OIB 13398591146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2297.65</izvorni_sadrzaj>
    <derivirana_varijabla naziv="DomainObject.Predmet.TrenutnaVrijednost_1">2297.65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Petra Kruneš</item>
    </izvorni_sadrzaj>
    <derivirana_varijabla naziv="DomainObject.Predmet.StrankaListFormated_1">
      <item>Financijska agencija</item>
      <item>Petra Kruneš</item>
    </derivirana_varijabla>
  </DomainObject.Predmet.StrankaListFormated>
  <DomainObject.Predmet.StrankaListFormatedOIB>
    <izvorni_sadrzaj>
      <item>Financijska agencija, OIB 85821130368</item>
      <item>Petra Kruneš, OIB 13398591146</item>
    </izvorni_sadrzaj>
    <derivirana_varijabla naziv="DomainObject.Predmet.StrankaListFormatedOIB_1">
      <item>Financijska agencija, OIB 85821130368</item>
      <item>Petra Kruneš, OIB 13398591146</item>
    </derivirana_varijabla>
  </DomainObject.Predmet.StrankaListFormatedOIB>
  <DomainObject.Predmet.StrankaListFormatedWithAdress>
    <izvorni_sadrzaj>
      <item>Financijska agencija, Ivana Danila 4, 23000 Zadar</item>
      <item>Petra Kruneš, Put Murvice 81, 23000 Zadar</item>
    </izvorni_sadrzaj>
    <derivirana_varijabla naziv="DomainObject.Predmet.StrankaListFormatedWithAdress_1">
      <item>Financijska agencija, Ivana Danila 4, 23000 Zadar</item>
      <item>Petra Kruneš, Put Murvice 81,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Petra Kruneš, OIB 13398591146, Put Murvice 81, 23000 Zadar</item>
    </izvorni_sadrzaj>
    <derivirana_varijabla naziv="DomainObject.Predmet.StrankaListFormatedWithAdressOIB_1">
      <item>Financijska agencija, OIB 85821130368, Ivana Danila 4, 23000 Zadar</item>
      <item>Petra Kruneš, OIB 13398591146, Put Murvice 81, 23000 Zadar</item>
    </derivirana_varijabla>
  </DomainObject.Predmet.StrankaListFormatedWithAdressOIB>
  <DomainObject.Predmet.StrankaListNazivFormated>
    <izvorni_sadrzaj>
      <item>Financijska agencija</item>
      <item>Petra Kruneš</item>
    </izvorni_sadrzaj>
    <derivirana_varijabla naziv="DomainObject.Predmet.StrankaListNazivFormated_1">
      <item>Financijska agencija</item>
      <item>Petra Kruneš</item>
    </derivirana_varijabla>
  </DomainObject.Predmet.StrankaListNazivFormated>
  <DomainObject.Predmet.StrankaListNazivFormatedOIB>
    <izvorni_sadrzaj>
      <item>Financijska agencija, OIB 85821130368</item>
      <item>Petra Kruneš, OIB 13398591146</item>
    </izvorni_sadrzaj>
    <derivirana_varijabla naziv="DomainObject.Predmet.StrankaListNazivFormatedOIB_1">
      <item>Financijska agencija, OIB 85821130368</item>
      <item>Petra Kruneš, OIB 13398591146</item>
    </derivirana_varijabla>
  </DomainObject.Predmet.StrankaListNazivFormatedOIB>
  <DomainObject.Predmet.ProtuStrankaListFormated>
    <izvorni_sadrzaj>
      <item>AURORA ART j.d.o.o. za ugostiteljstvo i usluge</item>
    </izvorni_sadrzaj>
    <derivirana_varijabla naziv="DomainObject.Predmet.ProtuStrankaListFormated_1">
      <item>AURORA ART j.d.o.o. za ugostiteljstvo i usluge</item>
    </derivirana_varijabla>
  </DomainObject.Predmet.ProtuStrankaListFormated>
  <DomainObject.Predmet.ProtuStrankaListFormatedOIB>
    <izvorni_sadrzaj>
      <item>AURORA ART j.d.o.o. za ugostiteljstvo i usluge, OIB 80933230264</item>
    </izvorni_sadrzaj>
    <derivirana_varijabla naziv="DomainObject.Predmet.ProtuStrankaListFormatedOIB_1">
      <item>AURORA ART j.d.o.o. za ugostiteljstvo i usluge, OIB 80933230264</item>
    </derivirana_varijabla>
  </DomainObject.Predmet.ProtuStrankaListFormatedOIB>
  <DomainObject.Predmet.ProtuStrankaListFormatedWithAdress>
    <izvorni_sadrzaj>
      <item>AURORA ART j.d.o.o. za ugostiteljstvo i usluge, Put Murvice 81, 23000 Zadar</item>
    </izvorni_sadrzaj>
    <derivirana_varijabla naziv="DomainObject.Predmet.ProtuStrankaListFormatedWithAdress_1">
      <item>AURORA ART j.d.o.o. za ugostiteljstvo i usluge, Put Murvice 81, 23000 Zadar</item>
    </derivirana_varijabla>
  </DomainObject.Predmet.ProtuStrankaListFormatedWithAdress>
  <DomainObject.Predmet.ProtuStrankaListFormatedWithAdressOIB>
    <izvorni_sadrzaj>
      <item>AURORA ART j.d.o.o. za ugostiteljstvo i usluge, OIB 80933230264, Put Murvice 81, 23000 Zadar</item>
    </izvorni_sadrzaj>
    <derivirana_varijabla naziv="DomainObject.Predmet.ProtuStrankaListFormatedWithAdressOIB_1">
      <item>AURORA ART j.d.o.o. za ugostiteljstvo i usluge, OIB 80933230264, Put Murvice 81, 23000 Zadar</item>
    </derivirana_varijabla>
  </DomainObject.Predmet.ProtuStrankaListFormatedWithAdressOIB>
  <DomainObject.Predmet.ProtuStrankaListNazivFormated>
    <izvorni_sadrzaj>
      <item>AURORA ART j.d.o.o. za ugostiteljstvo i usluge</item>
    </izvorni_sadrzaj>
    <derivirana_varijabla naziv="DomainObject.Predmet.ProtuStrankaListNazivFormated_1">
      <item>AURORA ART j.d.o.o. za ugostiteljstvo i usluge</item>
    </derivirana_varijabla>
  </DomainObject.Predmet.ProtuStrankaListNazivFormated>
  <DomainObject.Predmet.ProtuStrankaListNazivFormatedOIB>
    <izvorni_sadrzaj>
      <item>AURORA ART j.d.o.o. za ugostiteljstvo i usluge, OIB 80933230264</item>
    </izvorni_sadrzaj>
    <derivirana_varijabla naziv="DomainObject.Predmet.ProtuStrankaListNazivFormatedOIB_1">
      <item>AURORA ART j.d.o.o. za ugostiteljstvo i usluge, OIB 80933230264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St-859/2016-4</izvorni_sadrzaj>
    <derivirana_varijabla naziv="DomainObject.PoslovniBrojDokumenta_1">St-859/2016-4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AURORA ART j.d.o.o. za ugostiteljstvo i usluge</izvorni_sadrzaj>
    <derivirana_varijabla naziv="DomainObject.Predmet.ProtustrankaIDrugi_1">AURORA ART j.d.o.o. za ugostiteljstvo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AURORA ART j.d.o.o. za ugostiteljstvo i usluge, OIB 80933230264, Put Murvice 81, 23000 Zadar</izvorni_sadrzaj>
    <derivirana_varijabla naziv="DomainObject.Predmet.ProtustrankaIDrugiAdressOIB_1">AURORA ART j.d.o.o. za ugostiteljstvo i usluge, OIB 80933230264, Put Murvice 81,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AURORA ART j.d.o.o. za ugostiteljstvo i usluge</item>
      <item>Petra Kruneš</item>
    </izvorni_sadrzaj>
    <derivirana_varijabla naziv="DomainObject.Predmet.SudioniciListNaziv_1">
      <item>Financijska agencija</item>
      <item>AURORA ART j.d.o.o. za ugostiteljstvo i usluge</item>
      <item>Petra Kruneš</item>
    </derivirana_varijabla>
  </DomainObject.Predmet.SudioniciListNaziv>
  <DomainObject.Predmet.SudioniciListAdressOIB>
    <izvorni_sadrzaj>
      <item>Financijska agencija, OIB 85821130368, Ivana Danila 4,23000 Zadar</item>
      <item>AURORA ART j.d.o.o. za ugostiteljstvo i usluge, OIB 80933230264, Put Murvice 81,23000 Zadar</item>
      <item>Petra Kruneš, OIB 13398591146, Put Murvice 81,23000 Zadar</item>
    </izvorni_sadrzaj>
    <derivirana_varijabla naziv="DomainObject.Predmet.SudioniciListAdressOIB_1">
      <item>Financijska agencija, OIB 85821130368, Ivana Danila 4,23000 Zadar</item>
      <item>AURORA ART j.d.o.o. za ugostiteljstvo i usluge, OIB 80933230264, Put Murvice 81,23000 Zadar</item>
      <item>Petra Kruneš, OIB 13398591146, Put Murvice 81,23000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C2330-81F5-4467-87CB-31D6F5A627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776</properties:Characters>
  <properties:Lines>40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2016-06-17T10:43:00Z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St-859/2016-4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