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ad01" w14:paraId="061ad01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A01F01">
        <w:rPr>
          <w:rFonts w:hAnsi="Times New Roman" w:ascii="Times New Roman"/>
          <w:color w:themeColor="text1" w:val="000000"/>
          <w:szCs w:val="24"/>
        </w:rPr>
        <w:t>2396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A01F01" w:rsidRPr="00A01F01">
        <w:rPr>
          <w:rFonts w:hAnsi="Times New Roman" w:ascii="Times New Roman"/>
          <w:color w:themeColor="text1" w:val="000000"/>
          <w:szCs w:val="24"/>
        </w:rPr>
        <w:t>BIRTIJA d.o.o., OIB: 25143751934, Zagreb (Grad Z</w:t>
      </w:r>
      <w:r w:rsidR="00A01F01">
        <w:rPr>
          <w:rFonts w:hAnsi="Times New Roman" w:ascii="Times New Roman"/>
          <w:color w:themeColor="text1" w:val="000000"/>
          <w:szCs w:val="24"/>
        </w:rPr>
        <w:t>agreb), Fojnička 42</w:t>
      </w:r>
      <w:r w:rsidR="009F7839">
        <w:rPr>
          <w:rFonts w:hAnsi="Times New Roman" w:ascii="Times New Roman"/>
          <w:color w:themeColor="text1" w:val="000000"/>
          <w:szCs w:val="24"/>
        </w:rPr>
        <w:t>, dana 13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A01F01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A01F01" w:rsidRPr="00A01F01">
        <w:rPr>
          <w:rFonts w:hAnsi="Times New Roman" w:ascii="Times New Roman"/>
          <w:sz w:val="24"/>
          <w:szCs w:val="24"/>
        </w:rPr>
        <w:t>BIRTIJA d.o.o., OIB: 25143751934, Za</w:t>
      </w:r>
      <w:r w:rsidR="00A01F01">
        <w:rPr>
          <w:rFonts w:hAnsi="Times New Roman" w:ascii="Times New Roman"/>
          <w:sz w:val="24"/>
          <w:szCs w:val="24"/>
        </w:rPr>
        <w:t>greb (Grad Zagreb), Fojnička 42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086150">
        <w:rPr>
          <w:rFonts w:hAnsi="Times New Roman" w:ascii="Times New Roman"/>
          <w:color w:themeColor="text1" w:val="000000"/>
          <w:sz w:val="24"/>
          <w:szCs w:val="24"/>
        </w:rPr>
        <w:t>Ibrahim Mehmedović, Rijeka, A. Starčevića 5, OIB  91320064198.</w:t>
      </w:r>
    </w:p>
    <w:p w:rsidRDefault="00CA3255" w:rsidP="00A01F01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A01F01" w:rsidRPr="00A01F01">
        <w:rPr>
          <w:rFonts w:hAnsi="Times New Roman" w:ascii="Times New Roman"/>
          <w:sz w:val="24"/>
          <w:szCs w:val="24"/>
        </w:rPr>
        <w:t>BIRTIJA d.o.o., OIB: 25143751934, Za</w:t>
      </w:r>
      <w:r w:rsidR="00A01F01">
        <w:rPr>
          <w:rFonts w:hAnsi="Times New Roman" w:ascii="Times New Roman"/>
          <w:sz w:val="24"/>
          <w:szCs w:val="24"/>
        </w:rPr>
        <w:t>greb (Grad Zagreb), Fojnička 42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A01F01" w:rsidRPr="00A01F01">
        <w:rPr>
          <w:rFonts w:hAnsi="Times New Roman" w:ascii="Times New Roman"/>
          <w:color w:themeColor="text1" w:val="000000"/>
          <w:szCs w:val="24"/>
        </w:rPr>
        <w:t>BIRTIJA d.o.o., OIB: 25143751934, Za</w:t>
      </w:r>
      <w:r w:rsidR="00A01F01">
        <w:rPr>
          <w:rFonts w:hAnsi="Times New Roman" w:ascii="Times New Roman"/>
          <w:color w:themeColor="text1" w:val="000000"/>
          <w:szCs w:val="24"/>
        </w:rPr>
        <w:t>greb (Grad Zagreb), Fojnička 42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 w:val="24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AE58A7">
        <w:rPr>
          <w:rFonts w:hAnsi="Times New Roman" w:ascii="Times New Roman"/>
          <w:szCs w:val="24"/>
        </w:rPr>
        <w:t>230</w:t>
      </w:r>
      <w:r>
        <w:rPr>
          <w:rFonts w:hAnsi="Times New Roman" w:ascii="Times New Roman"/>
          <w:szCs w:val="24"/>
        </w:rPr>
        <w:t xml:space="preserve"> dana, u ukupnom iznosu od </w:t>
      </w:r>
      <w:r w:rsidR="00AE58A7">
        <w:rPr>
          <w:rFonts w:hAnsi="Times New Roman" w:ascii="Times New Roman"/>
          <w:szCs w:val="24"/>
        </w:rPr>
        <w:t>36.318,83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AE58A7" w:rsidR="00AE58A7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AE58A7">
        <w:rPr>
          <w:rFonts w:hAnsi="Times New Roman" w:ascii="Times New Roman"/>
          <w:color w:themeColor="text1" w:val="000000"/>
          <w:szCs w:val="24"/>
        </w:rPr>
        <w:t>Na zakazanom ročištu radi očitovanja o prijedlogu za otvaranje stečajnog postupka  zakonski zastupnik dužnika nije pristupio, a niti je za isto dostavio pisano očitovanje sukladno čl. 123. st. 2 SZ-a.</w:t>
      </w:r>
    </w:p>
    <w:p w:rsidRDefault="00C94E14" w:rsidP="00CA3255" w:rsidR="00C94E1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4E14" w:rsidP="00C94E14" w:rsidR="00C94E1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 xml:space="preserve">e nikakvim nekretninama (list </w:t>
      </w:r>
      <w:r w:rsidR="00AE58A7">
        <w:rPr>
          <w:rFonts w:hAnsi="Times New Roman" w:ascii="Times New Roman"/>
          <w:color w:themeColor="text1" w:val="000000"/>
          <w:szCs w:val="24"/>
        </w:rPr>
        <w:t>14</w:t>
      </w:r>
      <w:r w:rsidR="002A37AC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evidentiran kao vlasnik vozila (list 21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453CB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21F3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9A693E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9A693E" w:rsidP="009A693E" w:rsidR="009A693E" w:rsidRPr="009A693E">
      <w:pPr>
        <w:ind w:left="4248"/>
        <w:rPr>
          <w:rFonts w:hAnsi="Times New Roman" w:ascii="Times New Roman"/>
        </w:rPr>
      </w:pPr>
      <w:r w:rsidRPr="009A693E">
        <w:rPr>
          <w:rFonts w:hAnsi="Times New Roman" w:ascii="Times New Roman"/>
        </w:rPr>
        <w:t>Za točnost otpravka-ovlašteni službenik</w:t>
      </w:r>
    </w:p>
    <w:p w:rsidRDefault="009A693E" w:rsidP="009A693E" w:rsidR="009A693E" w:rsidRPr="009A693E">
      <w:pPr>
        <w:ind w:left="4248"/>
        <w:rPr>
          <w:rFonts w:hAnsi="Times New Roman" w:ascii="Times New Roman"/>
        </w:rPr>
      </w:pPr>
      <w:r w:rsidRPr="009A693E">
        <w:rPr>
          <w:rFonts w:hAnsi="Times New Roman" w:ascii="Times New Roman"/>
        </w:rPr>
        <w:tab/>
        <w:t xml:space="preserve">   Monika Grbac</w:t>
      </w:r>
    </w:p>
    <w:p w:rsidRDefault="00C559F4" w:rsidP="009A693E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DB342D" w:rsidR="00573669" w:rsidRPr="005736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93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C94E14">
          <w:rPr>
            <w:rFonts w:hAnsi="Times New Roman" w:ascii="Times New Roman"/>
            <w:color w:themeColor="text1" w:val="000000"/>
            <w:szCs w:val="24"/>
          </w:rPr>
          <w:t>239</w:t>
        </w:r>
        <w:r w:rsidR="00086150">
          <w:rPr>
            <w:rFonts w:hAnsi="Times New Roman" w:ascii="Times New Roman"/>
            <w:color w:themeColor="text1" w:val="000000"/>
            <w:szCs w:val="24"/>
          </w:rPr>
          <w:t>6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9A693E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A37AC"/>
    <w:rsid w:val="002B4A0D"/>
    <w:rsid w:val="00357E36"/>
    <w:rsid w:val="00573669"/>
    <w:rsid w:val="005C7713"/>
    <w:rsid w:val="00765DCA"/>
    <w:rsid w:val="009A693E"/>
    <w:rsid w:val="009C35D5"/>
    <w:rsid w:val="009F7839"/>
    <w:rsid w:val="00A01F01"/>
    <w:rsid w:val="00AE58A7"/>
    <w:rsid w:val="00C559F4"/>
    <w:rsid w:val="00C94E14"/>
    <w:rsid w:val="00CA3255"/>
    <w:rsid w:val="00CF4FC5"/>
    <w:rsid w:val="00D62A8A"/>
    <w:rsid w:val="00DB342D"/>
    <w:rsid w:val="00E4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93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93E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93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93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93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93E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93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93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St-2396/2016</izvorni_sadrzaj>
    <derivirana_varijabla naziv="DomainObject.Predmet.OznakaBroj_1">St-2396/2016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BIRTIJA d.o.o.</izvorni_sadrzaj>
    <derivirana_varijabla naziv="DomainObject.Predmet.ProtustrankaFormated_1">  BIRTIJA d.o.o.</derivirana_varijabla>
  </DomainObject.Predmet.ProtustrankaFormated>
  <DomainObject.Predmet.ProtustrankaFormatedOIB>
    <izvorni_sadrzaj>  BIRTIJA d.o.o., OIB 25143751934</izvorni_sadrzaj>
    <derivirana_varijabla naziv="DomainObject.Predmet.ProtustrankaFormatedOIB_1">  BIRTIJA d.o.o., OIB 25143751934</derivirana_varijabla>
  </DomainObject.Predmet.ProtustrankaFormatedOIB>
  <DomainObject.Predmet.ProtustrankaFormatedWithAdress>
    <izvorni_sadrzaj> BIRTIJA d.o.o., Fojnička 42, 10000 Zagreb</izvorni_sadrzaj>
    <derivirana_varijabla naziv="DomainObject.Predmet.ProtustrankaFormatedWithAdress_1"> BIRTIJA d.o.o., Fojnička 42, 10000 Zagreb</derivirana_varijabla>
  </DomainObject.Predmet.ProtustrankaFormatedWithAdress>
  <DomainObject.Predmet.ProtustrankaFormatedWithAdressOIB>
    <izvorni_sadrzaj> BIRTIJA d.o.o., OIB 25143751934, Fojnička 42, 10000 Zagreb</izvorni_sadrzaj>
    <derivirana_varijabla naziv="DomainObject.Predmet.ProtustrankaFormatedWithAdressOIB_1"> BIRTIJA d.o.o., OIB 25143751934, Fojnička 42, 10000 Zagreb</derivirana_varijabla>
  </DomainObject.Predmet.ProtustrankaFormatedWithAdressOIB>
  <DomainObject.Predmet.ProtustrankaWithAdress>
    <izvorni_sadrzaj>BIRTIJA d.o.o. Fojnička 42, 10000 Zagreb</izvorni_sadrzaj>
    <derivirana_varijabla naziv="DomainObject.Predmet.ProtustrankaWithAdress_1">BIRTIJA d.o.o. Fojnička 42, 10000 Zagreb</derivirana_varijabla>
  </DomainObject.Predmet.ProtustrankaWithAdress>
  <DomainObject.Predmet.ProtustrankaWithAdressOIB>
    <izvorni_sadrzaj>BIRTIJA d.o.o., OIB 25143751934, Fojnička 42, 10000 Zagreb</izvorni_sadrzaj>
    <derivirana_varijabla naziv="DomainObject.Predmet.ProtustrankaWithAdressOIB_1">BIRTIJA d.o.o., OIB 25143751934, Fojnička 42, 10000 Zagreb</derivirana_varijabla>
  </DomainObject.Predmet.ProtustrankaWithAdressOIB>
  <DomainObject.Predmet.ProtustrankaNazivFormated>
    <izvorni_sadrzaj>BIRTIJA d.o.o.</izvorni_sadrzaj>
    <derivirana_varijabla naziv="DomainObject.Predmet.ProtustrankaNazivFormated_1">BIRTIJA d.o.o.</derivirana_varijabla>
  </DomainObject.Predmet.ProtustrankaNazivFormated>
  <DomainObject.Predmet.ProtustrankaNazivFormatedOIB>
    <izvorni_sadrzaj>BIRTIJA d.o.o., OIB 25143751934</izvorni_sadrzaj>
    <derivirana_varijabla naziv="DomainObject.Predmet.ProtustrankaNazivFormatedOIB_1">BIRTIJA d.o.o., OIB 25143751934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BIRTIJA d.o.o.</item>
    </izvorni_sadrzaj>
    <derivirana_varijabla naziv="DomainObject.Predmet.ProtuStrankaListFormated_1">
      <item>BIRTIJA d.o.o.</item>
    </derivirana_varijabla>
  </DomainObject.Predmet.ProtuStrankaListFormated>
  <DomainObject.Predmet.ProtuStrankaListFormatedOIB>
    <izvorni_sadrzaj>
      <item>BIRTIJA d.o.o., OIB 25143751934</item>
    </izvorni_sadrzaj>
    <derivirana_varijabla naziv="DomainObject.Predmet.ProtuStrankaListFormatedOIB_1">
      <item>BIRTIJA d.o.o., OIB 25143751934</item>
    </derivirana_varijabla>
  </DomainObject.Predmet.ProtuStrankaListFormatedOIB>
  <DomainObject.Predmet.ProtuStrankaListFormatedWithAdress>
    <izvorni_sadrzaj>
      <item>BIRTIJA d.o.o., Fojnička 42, 10000 Zagreb</item>
    </izvorni_sadrzaj>
    <derivirana_varijabla naziv="DomainObject.Predmet.ProtuStrankaListFormatedWithAdress_1">
      <item>BIRTIJA d.o.o., Fojnička 42, 10000 Zagreb</item>
    </derivirana_varijabla>
  </DomainObject.Predmet.ProtuStrankaListFormatedWithAdress>
  <DomainObject.Predmet.ProtuStrankaListFormatedWithAdressOIB>
    <izvorni_sadrzaj>
      <item>BIRTIJA d.o.o., OIB 25143751934, Fojnička 42, 10000 Zagreb</item>
    </izvorni_sadrzaj>
    <derivirana_varijabla naziv="DomainObject.Predmet.ProtuStrankaListFormatedWithAdressOIB_1">
      <item>BIRTIJA d.o.o., OIB 25143751934, Fojnička 42, 10000 Zagreb</item>
    </derivirana_varijabla>
  </DomainObject.Predmet.ProtuStrankaListFormatedWithAdressOIB>
  <DomainObject.Predmet.ProtuStrankaListNazivFormated>
    <izvorni_sadrzaj>
      <item>BIRTIJA d.o.o.</item>
    </izvorni_sadrzaj>
    <derivirana_varijabla naziv="DomainObject.Predmet.ProtuStrankaListNazivFormated_1">
      <item>BIRTIJA d.o.o.</item>
    </derivirana_varijabla>
  </DomainObject.Predmet.ProtuStrankaListNazivFormated>
  <DomainObject.Predmet.ProtuStrankaListNazivFormatedOIB>
    <izvorni_sadrzaj>
      <item>BIRTIJA d.o.o., OIB 25143751934</item>
    </izvorni_sadrzaj>
    <derivirana_varijabla naziv="DomainObject.Predmet.ProtuStrankaListNazivFormatedOIB_1">
      <item>BIRTIJA d.o.o., OIB 25143751934</item>
    </derivirana_varijabla>
  </DomainObject.Predmet.ProtuStrankaListNazivFormatedOIB>
  <DomainObject.Predmet.OstaliListFormated>
    <izvorni_sadrzaj>
      <item>Tomislav Andrić</item>
    </izvorni_sadrzaj>
    <derivirana_varijabla naziv="DomainObject.Predmet.OstaliListFormated_1">
      <item>Tomislav Andrić</item>
    </derivirana_varijabla>
  </DomainObject.Predmet.OstaliListFormated>
  <DomainObject.Predmet.OstaliListFormatedOIB>
    <izvorni_sadrzaj>
      <item>Tomislav Andrić, OIB 59395874437</item>
    </izvorni_sadrzaj>
    <derivirana_varijabla naziv="DomainObject.Predmet.OstaliListFormatedOIB_1">
      <item>Tomislav Andrić, OIB 59395874437</item>
    </derivirana_varijabla>
  </DomainObject.Predmet.OstaliListFormatedOIB>
  <DomainObject.Predmet.OstaliListFormatedWithAdress>
    <izvorni_sadrzaj>
      <item>Tomislav Andrić, Zrinke Kunc 3/B, 10000 Zagreb</item>
    </izvorni_sadrzaj>
    <derivirana_varijabla naziv="DomainObject.Predmet.OstaliListFormatedWithAdress_1">
      <item>Tomislav Andrić, Zrinke Kunc 3/B, 10000 Zagreb</item>
    </derivirana_varijabla>
  </DomainObject.Predmet.OstaliListFormatedWithAdress>
  <DomainObject.Predmet.OstaliListFormatedWithAdressOIB>
    <izvorni_sadrzaj>
      <item>Tomislav Andrić, OIB 59395874437, Zrinke Kunc 3/B, 10000 Zagreb</item>
    </izvorni_sadrzaj>
    <derivirana_varijabla naziv="DomainObject.Predmet.OstaliListFormatedWithAdressOIB_1">
      <item>Tomislav Andrić, OIB 59395874437, Zrinke Kunc 3/B, 10000 Zagreb</item>
    </derivirana_varijabla>
  </DomainObject.Predmet.OstaliListFormatedWithAdressOIB>
  <DomainObject.Predmet.OstaliListNazivFormated>
    <izvorni_sadrzaj>
      <item>Tomislav Andrić</item>
    </izvorni_sadrzaj>
    <derivirana_varijabla naziv="DomainObject.Predmet.OstaliListNazivFormated_1">
      <item>Tomislav Andrić</item>
    </derivirana_varijabla>
  </DomainObject.Predmet.OstaliListNazivFormated>
  <DomainObject.Predmet.OstaliListNazivFormatedOIB>
    <izvorni_sadrzaj>
      <item>Tomislav Andrić, OIB 59395874437</item>
    </izvorni_sadrzaj>
    <derivirana_varijabla naziv="DomainObject.Predmet.OstaliListNazivFormatedOIB_1">
      <item>Tomislav Andrić, OIB 59395874437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BIRTIJA d.o.o.</izvorni_sadrzaj>
    <derivirana_varijabla naziv="DomainObject.Predmet.ProtustrankaIDrugi_1">BIRTIJA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BIRTIJA d.o.o., OIB 25143751934, Fojnička 42, 10000 Zagreb</izvorni_sadrzaj>
    <derivirana_varijabla naziv="DomainObject.Predmet.ProtustrankaIDrugiAdressOIB_1">BIRTIJA d.o.o., OIB 25143751934, Fojnička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BIRTIJA d.o.o.</item>
      <item>Tomislav Andrić</item>
    </izvorni_sadrzaj>
    <derivirana_varijabla naziv="DomainObject.Predmet.SudioniciListNaziv_1">
      <item>FINA Regionalni centar Zagreb</item>
      <item>BIRTIJA d.o.o.</item>
      <item>Tomislav 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BIRTIJA d.o.o., OIB 25143751934, Fojnička 42,10000 Zagreb</item>
      <item>Tomislav Andrić, OIB 59395874437, Zrinke Kunc 3/B,10000 Zagreb</item>
    </izvorni_sadrzaj>
    <derivirana_varijabla naziv="DomainObject.Predmet.SudioniciListAdressOIB_1">
      <item>FINA Regionalni centar Zagreb, OIB 85821130368, Trg svibanjskih žrtava 1995. 1,10000 Zagreb</item>
      <item>BIRTIJA d.o.o., OIB 25143751934, Fojnička 42,10000 Zagreb</item>
      <item>Tomislav Andrić, OIB 59395874437, Zrinke Kunc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25143751934</item>
      <item>, OIB 59395874437</item>
    </izvorni_sadrzaj>
    <derivirana_varijabla naziv="DomainObject.Predmet.SudioniciListNazivOIB_1">
      <item>, OIB 85821130368</item>
      <item>, OIB 25143751934</item>
      <item>, OIB 59395874437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4761</properties:Characters>
  <properties:Lines>115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2018-02-13T12:27:00Z</dcterms:created>
  <dc:creator>Monika Grbac</dc:creator>
  <cp:lastModifiedBy>Monika Grbac</cp:lastModifiedBy>
  <cp:lastPrinted>2018-02-13T12:25:00Z</cp:lastPrinted>
  <dcterms:modified xmlns:xsi="http://www.w3.org/2001/XMLSchema-instance" xsi:type="dcterms:W3CDTF">2018-02-13T12:32:00Z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