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4D4B" w:rsidR="00796249" w:rsidP="00796249" w:rsidRDefault="00796249" w14:paraId="24A4F5FE" w14:textId="55B2B77A">
      <w:pPr>
        <w:pStyle w:val="Bezproreda"/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  <w:t xml:space="preserve">Zagreb, </w:t>
      </w:r>
      <w:r w:rsidRPr="000F4D4B" w:rsidR="00E9665D">
        <w:rPr>
          <w:rFonts w:ascii="Times New Roman" w:hAnsi="Times New Roman" w:cs="Times New Roman"/>
        </w:rPr>
        <w:t>17</w:t>
      </w:r>
      <w:r w:rsidRPr="000F4D4B">
        <w:rPr>
          <w:rFonts w:ascii="Times New Roman" w:hAnsi="Times New Roman" w:cs="Times New Roman"/>
        </w:rPr>
        <w:t>.</w:t>
      </w:r>
      <w:r w:rsidRPr="000F4D4B" w:rsidR="00E9665D">
        <w:rPr>
          <w:rFonts w:ascii="Times New Roman" w:hAnsi="Times New Roman" w:cs="Times New Roman"/>
        </w:rPr>
        <w:t xml:space="preserve"> ožujka </w:t>
      </w:r>
      <w:r w:rsidRPr="000F4D4B">
        <w:rPr>
          <w:rFonts w:ascii="Times New Roman" w:hAnsi="Times New Roman" w:cs="Times New Roman"/>
        </w:rPr>
        <w:t>20</w:t>
      </w:r>
      <w:r w:rsidRPr="000F4D4B" w:rsidR="00E9665D">
        <w:rPr>
          <w:rFonts w:ascii="Times New Roman" w:hAnsi="Times New Roman" w:cs="Times New Roman"/>
        </w:rPr>
        <w:t>20</w:t>
      </w:r>
      <w:r w:rsidRPr="000F4D4B">
        <w:rPr>
          <w:rFonts w:ascii="Times New Roman" w:hAnsi="Times New Roman" w:cs="Times New Roman"/>
        </w:rPr>
        <w:t>.</w:t>
      </w:r>
      <w:r w:rsidRPr="000F4D4B" w:rsidR="00E9665D">
        <w:rPr>
          <w:rFonts w:ascii="Times New Roman" w:hAnsi="Times New Roman" w:cs="Times New Roman"/>
        </w:rPr>
        <w:t xml:space="preserve"> </w:t>
      </w:r>
      <w:r w:rsidRPr="000F4D4B">
        <w:rPr>
          <w:rFonts w:ascii="Times New Roman" w:hAnsi="Times New Roman" w:cs="Times New Roman"/>
        </w:rPr>
        <w:t>godine</w:t>
      </w:r>
    </w:p>
    <w:p w:rsidRPr="000F4D4B" w:rsidR="00796249" w:rsidP="00796249" w:rsidRDefault="00796249" w14:paraId="42601FEB" w14:textId="77777777">
      <w:pPr>
        <w:pStyle w:val="Bezproreda"/>
        <w:rPr>
          <w:rFonts w:ascii="Times New Roman" w:hAnsi="Times New Roman" w:cs="Times New Roman"/>
        </w:rPr>
      </w:pPr>
    </w:p>
    <w:p w:rsidRPr="000F4D4B" w:rsidR="00796249" w:rsidP="00182A6D" w:rsidRDefault="00E9665D" w14:paraId="6F6F4A62" w14:textId="61B96C7D">
      <w:pPr>
        <w:pStyle w:val="Bezproreda"/>
        <w:ind w:left="4956" w:firstLine="708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>Poslovni broj: St-894/2014</w:t>
      </w:r>
    </w:p>
    <w:p w:rsidRPr="000F4D4B" w:rsidR="00E9665D" w:rsidP="00796249" w:rsidRDefault="00E9665D" w14:paraId="71F8530F" w14:textId="77777777">
      <w:pPr>
        <w:pStyle w:val="Bezproreda"/>
        <w:rPr>
          <w:rFonts w:ascii="Times New Roman" w:hAnsi="Times New Roman" w:cs="Times New Roman"/>
        </w:rPr>
      </w:pPr>
    </w:p>
    <w:p w:rsidR="00182A6D" w:rsidP="00796249" w:rsidRDefault="00182A6D" w14:paraId="346A58E4" w14:textId="77777777">
      <w:pPr>
        <w:pStyle w:val="Bezproreda"/>
        <w:rPr>
          <w:rFonts w:ascii="Times New Roman" w:hAnsi="Times New Roman" w:cs="Times New Roman"/>
        </w:rPr>
      </w:pPr>
    </w:p>
    <w:p w:rsidRPr="000F4D4B" w:rsidR="00796249" w:rsidP="00796249" w:rsidRDefault="00796249" w14:paraId="16A4098E" w14:textId="0205D288">
      <w:pPr>
        <w:pStyle w:val="Bezproreda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>TRGOVAČKI SUD U ZAGREBU</w:t>
      </w:r>
    </w:p>
    <w:p w:rsidRPr="000F4D4B" w:rsidR="00796249" w:rsidP="00796249" w:rsidRDefault="00796249" w14:paraId="1989BDF4" w14:textId="77777777">
      <w:pPr>
        <w:pStyle w:val="Bezproreda"/>
        <w:rPr>
          <w:rFonts w:ascii="Times New Roman" w:hAnsi="Times New Roman" w:cs="Times New Roman"/>
        </w:rPr>
      </w:pPr>
    </w:p>
    <w:p w:rsidR="00796249" w:rsidP="00796249" w:rsidRDefault="00796249" w14:paraId="1211779A" w14:textId="6B29C046">
      <w:pPr>
        <w:pStyle w:val="Bezproreda"/>
        <w:rPr>
          <w:rFonts w:ascii="Times New Roman" w:hAnsi="Times New Roman" w:cs="Times New Roman"/>
        </w:rPr>
      </w:pPr>
    </w:p>
    <w:p w:rsidR="00182A6D" w:rsidP="00796249" w:rsidRDefault="00182A6D" w14:paraId="3BC23BFC" w14:textId="25840472">
      <w:pPr>
        <w:pStyle w:val="Bezproreda"/>
        <w:rPr>
          <w:rFonts w:ascii="Times New Roman" w:hAnsi="Times New Roman" w:cs="Times New Roman"/>
        </w:rPr>
      </w:pPr>
    </w:p>
    <w:p w:rsidRPr="000F4D4B" w:rsidR="00182A6D" w:rsidP="00796249" w:rsidRDefault="00182A6D" w14:paraId="54AB5158" w14:textId="77777777">
      <w:pPr>
        <w:pStyle w:val="Bezproreda"/>
        <w:rPr>
          <w:rFonts w:ascii="Times New Roman" w:hAnsi="Times New Roman" w:cs="Times New Roman"/>
        </w:rPr>
      </w:pPr>
    </w:p>
    <w:p w:rsidRPr="000F4D4B" w:rsidR="00796249" w:rsidP="00796249" w:rsidRDefault="00796249" w14:paraId="4FEB3EF9" w14:textId="77777777">
      <w:pPr>
        <w:pStyle w:val="Bezproreda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>Stečajni dužnik:</w:t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  <w:t xml:space="preserve">ALUKAL d.o.o. u stečaju, Zagreb, Utinjska 39, </w:t>
      </w:r>
    </w:p>
    <w:p w:rsidRPr="000F4D4B" w:rsidR="008D33AC" w:rsidP="00E9665D" w:rsidRDefault="00796249" w14:paraId="037D01FA" w14:textId="4C0E816D">
      <w:pPr>
        <w:pStyle w:val="Bezproreda"/>
        <w:ind w:left="2832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>OIB: 36597787302</w:t>
      </w:r>
      <w:r w:rsidRPr="000F4D4B" w:rsidR="00E9665D">
        <w:rPr>
          <w:rFonts w:ascii="Times New Roman" w:hAnsi="Times New Roman" w:cs="Times New Roman"/>
        </w:rPr>
        <w:t xml:space="preserve">, </w:t>
      </w:r>
      <w:r w:rsidRPr="000F4D4B">
        <w:rPr>
          <w:rFonts w:ascii="Times New Roman" w:hAnsi="Times New Roman" w:cs="Times New Roman"/>
        </w:rPr>
        <w:t>zastupan po stečajnoj upraviteljici Mirjani Zuzija</w:t>
      </w:r>
      <w:r w:rsidRPr="000F4D4B" w:rsidR="00E9665D">
        <w:rPr>
          <w:rFonts w:ascii="Times New Roman" w:hAnsi="Times New Roman" w:cs="Times New Roman"/>
        </w:rPr>
        <w:t xml:space="preserve"> iz Velike Gorice, Slavka Kolara 25, OIB:</w:t>
      </w:r>
    </w:p>
    <w:p w:rsidRPr="000F4D4B" w:rsidR="00796249" w:rsidP="00796249" w:rsidRDefault="00796249" w14:paraId="0D5B78C9" w14:textId="09357CEE">
      <w:pPr>
        <w:pStyle w:val="Bezproreda"/>
        <w:rPr>
          <w:rFonts w:ascii="Times New Roman" w:hAnsi="Times New Roman" w:cs="Times New Roman"/>
        </w:rPr>
      </w:pPr>
    </w:p>
    <w:p w:rsidR="00182A6D" w:rsidP="00796249" w:rsidRDefault="00182A6D" w14:paraId="6A481A67" w14:textId="7AADE65F">
      <w:pPr>
        <w:pStyle w:val="Bezproreda"/>
        <w:rPr>
          <w:rFonts w:ascii="Times New Roman" w:hAnsi="Times New Roman" w:cs="Times New Roman"/>
        </w:rPr>
      </w:pPr>
    </w:p>
    <w:p w:rsidRPr="000F4D4B" w:rsidR="00182A6D" w:rsidP="00796249" w:rsidRDefault="00182A6D" w14:paraId="7C6BC025" w14:textId="77777777">
      <w:pPr>
        <w:pStyle w:val="Bezproreda"/>
        <w:rPr>
          <w:rFonts w:ascii="Times New Roman" w:hAnsi="Times New Roman" w:cs="Times New Roman"/>
        </w:rPr>
      </w:pPr>
    </w:p>
    <w:p w:rsidRPr="000F4D4B" w:rsidR="00796249" w:rsidP="00796249" w:rsidRDefault="00796249" w14:paraId="4EBF45E8" w14:textId="1AE9B890">
      <w:pPr>
        <w:pStyle w:val="Bezproreda"/>
        <w:rPr>
          <w:rFonts w:ascii="Times New Roman" w:hAnsi="Times New Roman" w:cs="Times New Roman"/>
        </w:rPr>
      </w:pPr>
    </w:p>
    <w:p w:rsidRPr="000F4D4B" w:rsidR="00796249" w:rsidP="00796249" w:rsidRDefault="00796249" w14:paraId="643E7D25" w14:textId="3044A29F">
      <w:pPr>
        <w:pStyle w:val="Bezproreda"/>
        <w:jc w:val="center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 xml:space="preserve">PRIJEDLOG </w:t>
      </w:r>
    </w:p>
    <w:p w:rsidRPr="000F4D4B" w:rsidR="00796249" w:rsidP="00796249" w:rsidRDefault="00796249" w14:paraId="392F5464" w14:textId="7F50C5C5">
      <w:pPr>
        <w:pStyle w:val="Bezproreda"/>
        <w:pBdr>
          <w:bottom w:val="single" w:color="auto" w:sz="4" w:space="1"/>
        </w:pBdr>
        <w:jc w:val="center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 xml:space="preserve">ZA </w:t>
      </w:r>
      <w:r w:rsidRPr="000F4D4B" w:rsidR="00E9665D">
        <w:rPr>
          <w:rFonts w:ascii="Times New Roman" w:hAnsi="Times New Roman" w:cs="Times New Roman"/>
        </w:rPr>
        <w:t>OBUSTAVU I ZAKLJUČENJE STEČAJNOG POSTUPKA</w:t>
      </w:r>
    </w:p>
    <w:p w:rsidRPr="000F4D4B" w:rsidR="00796249" w:rsidP="00E9665D" w:rsidRDefault="00796249" w14:paraId="3372518E" w14:textId="43AF94A5">
      <w:pPr>
        <w:pBdr>
          <w:bottom w:val="single" w:color="auto" w:sz="4" w:space="1"/>
        </w:pBdr>
        <w:jc w:val="both"/>
        <w:rPr>
          <w:rFonts w:ascii="Times New Roman" w:hAnsi="Times New Roman" w:cs="Times New Roman"/>
        </w:rPr>
      </w:pPr>
    </w:p>
    <w:p w:rsidRPr="000F4D4B" w:rsidR="00E9665D" w:rsidP="00E9665D" w:rsidRDefault="00E9665D" w14:paraId="255F94CB" w14:textId="77777777">
      <w:pPr>
        <w:tabs>
          <w:tab w:val="left" w:pos="960"/>
        </w:tabs>
        <w:jc w:val="both"/>
        <w:rPr>
          <w:rFonts w:ascii="Times New Roman" w:hAnsi="Times New Roman" w:cs="Times New Roman"/>
        </w:rPr>
      </w:pPr>
    </w:p>
    <w:p w:rsidRPr="000F4D4B" w:rsidR="00E9665D" w:rsidP="00E9665D" w:rsidRDefault="00796249" w14:paraId="564FEFB1" w14:textId="46EC5ED8">
      <w:pPr>
        <w:tabs>
          <w:tab w:val="left" w:pos="960"/>
        </w:tabs>
        <w:jc w:val="both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 xml:space="preserve">Sukladno članku </w:t>
      </w:r>
      <w:r w:rsidRPr="000F4D4B" w:rsidR="00E9665D">
        <w:rPr>
          <w:rFonts w:ascii="Times New Roman" w:hAnsi="Times New Roman" w:cs="Times New Roman"/>
        </w:rPr>
        <w:t>203</w:t>
      </w:r>
      <w:r w:rsidRPr="000F4D4B">
        <w:rPr>
          <w:rFonts w:ascii="Times New Roman" w:hAnsi="Times New Roman" w:cs="Times New Roman"/>
        </w:rPr>
        <w:t xml:space="preserve">. Stečajnog zakona, </w:t>
      </w:r>
      <w:r w:rsidRPr="000F4D4B" w:rsidR="00E9665D">
        <w:rPr>
          <w:rFonts w:ascii="Times New Roman" w:hAnsi="Times New Roman" w:cs="Times New Roman"/>
        </w:rPr>
        <w:t>stečajna upraviteljica</w:t>
      </w:r>
      <w:r w:rsidRPr="000F4D4B" w:rsidR="00B26EAC">
        <w:rPr>
          <w:rFonts w:ascii="Times New Roman" w:hAnsi="Times New Roman" w:cs="Times New Roman"/>
        </w:rPr>
        <w:t xml:space="preserve"> ovim putem</w:t>
      </w:r>
      <w:r w:rsidRPr="000F4D4B" w:rsidR="00E9665D">
        <w:rPr>
          <w:rFonts w:ascii="Times New Roman" w:hAnsi="Times New Roman" w:cs="Times New Roman"/>
        </w:rPr>
        <w:t xml:space="preserve"> </w:t>
      </w:r>
      <w:r w:rsidRPr="000F4D4B">
        <w:rPr>
          <w:rFonts w:ascii="Times New Roman" w:hAnsi="Times New Roman" w:cs="Times New Roman"/>
        </w:rPr>
        <w:t>predlaže</w:t>
      </w:r>
      <w:r w:rsidRPr="000F4D4B" w:rsidR="00E9665D">
        <w:rPr>
          <w:rFonts w:ascii="Times New Roman" w:hAnsi="Times New Roman" w:cs="Times New Roman"/>
        </w:rPr>
        <w:t xml:space="preserve"> obustavu i zaključenje predmetnog stečajnog postupka</w:t>
      </w:r>
      <w:r w:rsidRPr="000F4D4B">
        <w:rPr>
          <w:rFonts w:ascii="Times New Roman" w:hAnsi="Times New Roman" w:cs="Times New Roman"/>
        </w:rPr>
        <w:t xml:space="preserve"> </w:t>
      </w:r>
      <w:r w:rsidRPr="000F4D4B" w:rsidR="00E9665D">
        <w:rPr>
          <w:rFonts w:ascii="Times New Roman" w:hAnsi="Times New Roman" w:cs="Times New Roman"/>
        </w:rPr>
        <w:t>nad stečajnim dužnikom, a iz razloga koji se nastavno obrazlažu kako slijedi.</w:t>
      </w:r>
    </w:p>
    <w:p w:rsidRPr="000F4D4B" w:rsidR="00C97965" w:rsidP="00EA7030" w:rsidRDefault="00E9665D" w14:paraId="4F333DE2" w14:textId="77777777">
      <w:pPr>
        <w:tabs>
          <w:tab w:val="left" w:pos="960"/>
        </w:tabs>
        <w:jc w:val="both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 xml:space="preserve">Stečajna upraviteljica navodi da je </w:t>
      </w:r>
      <w:r w:rsidRPr="000F4D4B" w:rsidR="00E07467">
        <w:rPr>
          <w:rFonts w:ascii="Times New Roman" w:hAnsi="Times New Roman" w:cs="Times New Roman"/>
        </w:rPr>
        <w:t xml:space="preserve">u 2018. godini unovčena </w:t>
      </w:r>
      <w:r w:rsidRPr="000F4D4B" w:rsidR="00DD2C45">
        <w:rPr>
          <w:rFonts w:ascii="Times New Roman" w:hAnsi="Times New Roman" w:cs="Times New Roman"/>
        </w:rPr>
        <w:t>nekretnina u vlasništvu</w:t>
      </w:r>
      <w:r w:rsidRPr="000F4D4B" w:rsidR="00E07467">
        <w:rPr>
          <w:rFonts w:ascii="Times New Roman" w:hAnsi="Times New Roman" w:cs="Times New Roman"/>
        </w:rPr>
        <w:t xml:space="preserve"> stečajnog dužnika</w:t>
      </w:r>
      <w:r w:rsidRPr="000F4D4B" w:rsidR="00B26EAC">
        <w:rPr>
          <w:rFonts w:ascii="Times New Roman" w:hAnsi="Times New Roman" w:cs="Times New Roman"/>
        </w:rPr>
        <w:t xml:space="preserve">, odnosno, Rješenjem o dosudi Trgovačkog suda u Zagrebu od 10. svibnja 2018. godine nekretnine ranije u vlasništvu stečajnog dužnika dosuđene su kupcu EUROPHONE d.o.o. Zagreb, Maksimirska cesta 78, OIB: 54650248528, čime je EUROPHONE d.o.o. postao vlasnikom navedenih nekretnina.  </w:t>
      </w:r>
      <w:r w:rsidRPr="000F4D4B" w:rsidR="00C97965">
        <w:rPr>
          <w:rFonts w:ascii="Times New Roman" w:hAnsi="Times New Roman" w:cs="Times New Roman"/>
        </w:rPr>
        <w:t>Poduzete su radnje radi iseljenja predmetnih nekretnina, te su iste konačno u 2019. godini predane u posjed novom vlasniku.</w:t>
      </w:r>
    </w:p>
    <w:p w:rsidRPr="000F4D4B" w:rsidR="00B26EAC" w:rsidP="00EA7030" w:rsidRDefault="00C97965" w14:paraId="67840522" w14:textId="7BD9F6E4">
      <w:pPr>
        <w:tabs>
          <w:tab w:val="left" w:pos="960"/>
        </w:tabs>
        <w:jc w:val="both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 xml:space="preserve">Slijedom navedenog, više nema nekretnina u vlasništvu stečajnog dužnika. </w:t>
      </w:r>
    </w:p>
    <w:p w:rsidRPr="000F4D4B" w:rsidR="000F4D4B" w:rsidP="00EA7030" w:rsidRDefault="00FD2475" w14:paraId="0AEBA148" w14:textId="77777777">
      <w:pPr>
        <w:tabs>
          <w:tab w:val="left" w:pos="960"/>
        </w:tabs>
        <w:jc w:val="both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>N</w:t>
      </w:r>
      <w:r w:rsidRPr="000F4D4B" w:rsidR="00DD2C45">
        <w:rPr>
          <w:rFonts w:ascii="Times New Roman" w:hAnsi="Times New Roman" w:cs="Times New Roman"/>
        </w:rPr>
        <w:t xml:space="preserve">ovčanim sredstvima </w:t>
      </w:r>
      <w:r w:rsidRPr="000F4D4B">
        <w:rPr>
          <w:rFonts w:ascii="Times New Roman" w:hAnsi="Times New Roman" w:cs="Times New Roman"/>
        </w:rPr>
        <w:t xml:space="preserve">dobivenim od unovčenja predmetne nekretnine </w:t>
      </w:r>
      <w:r w:rsidRPr="000F4D4B" w:rsidR="00DD2C45">
        <w:rPr>
          <w:rFonts w:ascii="Times New Roman" w:hAnsi="Times New Roman" w:cs="Times New Roman"/>
        </w:rPr>
        <w:t xml:space="preserve">podmirili </w:t>
      </w:r>
      <w:r w:rsidRPr="000F4D4B">
        <w:rPr>
          <w:rFonts w:ascii="Times New Roman" w:hAnsi="Times New Roman" w:cs="Times New Roman"/>
        </w:rPr>
        <w:t xml:space="preserve">su se </w:t>
      </w:r>
      <w:r w:rsidRPr="000F4D4B" w:rsidR="00DD2C45">
        <w:rPr>
          <w:rFonts w:ascii="Times New Roman" w:hAnsi="Times New Roman" w:cs="Times New Roman"/>
        </w:rPr>
        <w:t>dotadašnji troškovi stečajnog postupka kao i dio tražbine razlučnog vjerovnika</w:t>
      </w:r>
      <w:r w:rsidRPr="000F4D4B" w:rsidR="00C97965">
        <w:rPr>
          <w:rFonts w:ascii="Times New Roman" w:hAnsi="Times New Roman" w:cs="Times New Roman"/>
        </w:rPr>
        <w:t>, dok novih prihoda nije bilo.</w:t>
      </w:r>
      <w:r w:rsidRPr="000F4D4B">
        <w:rPr>
          <w:rFonts w:ascii="Times New Roman" w:hAnsi="Times New Roman" w:cs="Times New Roman"/>
        </w:rPr>
        <w:t xml:space="preserve"> </w:t>
      </w:r>
    </w:p>
    <w:p w:rsidRPr="00A2394A" w:rsidR="000F4D4B" w:rsidP="00EA7030" w:rsidRDefault="000F4D4B" w14:paraId="6A10746B" w14:textId="1D6370F5">
      <w:pPr>
        <w:tabs>
          <w:tab w:val="left" w:pos="960"/>
        </w:tabs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0F4D4B">
        <w:rPr>
          <w:rFonts w:ascii="Times New Roman" w:hAnsi="Times New Roman" w:cs="Times New Roman"/>
        </w:rPr>
        <w:t xml:space="preserve">U međuvremenu su nastali i novi troškovi vođenja predmetnog stečajnog postupka koji se sastoji od troškova </w:t>
      </w:r>
      <w:r w:rsidRPr="00A2394A">
        <w:rPr>
          <w:rFonts w:ascii="Times New Roman" w:hAnsi="Times New Roman" w:cs="Times New Roman"/>
          <w:color w:val="000000" w:themeColor="text1"/>
          <w:u w:val="single"/>
        </w:rPr>
        <w:t>knjigovodstva</w:t>
      </w:r>
      <w:r w:rsidRPr="00A2394A" w:rsidR="008F00D7">
        <w:rPr>
          <w:rFonts w:ascii="Times New Roman" w:hAnsi="Times New Roman" w:cs="Times New Roman"/>
          <w:color w:val="000000" w:themeColor="text1"/>
          <w:u w:val="single"/>
        </w:rPr>
        <w:t xml:space="preserve"> u iznosu od 22.500,00 kuna,</w:t>
      </w:r>
      <w:r w:rsidRPr="00A2394A">
        <w:rPr>
          <w:rFonts w:ascii="Times New Roman" w:hAnsi="Times New Roman" w:cs="Times New Roman"/>
          <w:color w:val="000000" w:themeColor="text1"/>
          <w:u w:val="single"/>
        </w:rPr>
        <w:t xml:space="preserve">, bankovnih usluga </w:t>
      </w:r>
      <w:r w:rsidRPr="00A2394A" w:rsidR="008F00D7">
        <w:rPr>
          <w:rFonts w:ascii="Times New Roman" w:hAnsi="Times New Roman" w:cs="Times New Roman"/>
          <w:color w:val="000000" w:themeColor="text1"/>
          <w:u w:val="single"/>
        </w:rPr>
        <w:t xml:space="preserve">u iznosu od 6.114,95 kuna, Bilić-Erić d.o.o. u iznosu od 670.062,00 kuna, troškovi odvjetnika u iznosu od 213.183,75 kuna </w:t>
      </w:r>
      <w:r w:rsidRPr="00A2394A">
        <w:rPr>
          <w:rFonts w:ascii="Times New Roman" w:hAnsi="Times New Roman" w:cs="Times New Roman"/>
          <w:color w:val="000000" w:themeColor="text1"/>
          <w:u w:val="single"/>
        </w:rPr>
        <w:t>itd.</w:t>
      </w:r>
    </w:p>
    <w:p w:rsidRPr="00A2394A" w:rsidR="00C13F48" w:rsidP="00EA7030" w:rsidRDefault="00C13F48" w14:paraId="0AF11D55" w14:textId="5EFEED71">
      <w:pPr>
        <w:tabs>
          <w:tab w:val="left" w:pos="960"/>
        </w:tabs>
        <w:jc w:val="both"/>
        <w:rPr>
          <w:rFonts w:ascii="Times New Roman" w:hAnsi="Times New Roman" w:cs="Times New Roman"/>
          <w:color w:val="000000" w:themeColor="text1"/>
          <w:u w:val="single"/>
        </w:rPr>
      </w:pPr>
    </w:p>
    <w:p w:rsidRPr="00A2394A" w:rsidR="00C13F48" w:rsidP="00EA7030" w:rsidRDefault="00C13F48" w14:paraId="74E7DE4A" w14:textId="1B3184E3">
      <w:pPr>
        <w:tabs>
          <w:tab w:val="left" w:pos="960"/>
        </w:tabs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A2394A">
        <w:rPr>
          <w:rFonts w:ascii="Times New Roman" w:hAnsi="Times New Roman" w:cs="Times New Roman"/>
          <w:color w:val="000000" w:themeColor="text1"/>
          <w:u w:val="single"/>
        </w:rPr>
        <w:t>DOSPJELE OBVEZE SU:</w:t>
      </w:r>
    </w:p>
    <w:p w:rsidRPr="00A2394A" w:rsidR="00C13F48" w:rsidP="00C13F48" w:rsidRDefault="00C13F48" w14:paraId="228FA573" w14:textId="0B51A211">
      <w:pPr>
        <w:pStyle w:val="Odlomakpopisa"/>
        <w:numPr>
          <w:ilvl w:val="0"/>
          <w:numId w:val="1"/>
        </w:numPr>
        <w:tabs>
          <w:tab w:val="left" w:pos="960"/>
        </w:tabs>
        <w:jc w:val="both"/>
        <w:rPr>
          <w:rFonts w:ascii="Times New Roman" w:hAnsi="Times New Roman" w:cs="Times New Roman"/>
          <w:color w:val="000000" w:themeColor="text1"/>
        </w:rPr>
      </w:pPr>
      <w:r w:rsidRPr="00A2394A">
        <w:rPr>
          <w:rFonts w:ascii="Times New Roman" w:hAnsi="Times New Roman" w:cs="Times New Roman"/>
          <w:color w:val="000000" w:themeColor="text1"/>
        </w:rPr>
        <w:t>Bilić Erić d.o.o.                 670.062,00 kuna  ( blokiran račun temeljem njihove ovrhe)</w:t>
      </w:r>
    </w:p>
    <w:p w:rsidRPr="00A2394A" w:rsidR="00C13F48" w:rsidP="00C13F48" w:rsidRDefault="00C13F48" w14:paraId="55C31B60" w14:textId="50BBD64C">
      <w:pPr>
        <w:pStyle w:val="Odlomakpopisa"/>
        <w:numPr>
          <w:ilvl w:val="0"/>
          <w:numId w:val="1"/>
        </w:numPr>
        <w:tabs>
          <w:tab w:val="left" w:pos="960"/>
        </w:tabs>
        <w:jc w:val="both"/>
        <w:rPr>
          <w:rFonts w:ascii="Times New Roman" w:hAnsi="Times New Roman" w:cs="Times New Roman"/>
          <w:color w:val="000000" w:themeColor="text1"/>
        </w:rPr>
      </w:pPr>
      <w:r w:rsidRPr="00A2394A">
        <w:rPr>
          <w:rFonts w:ascii="Times New Roman" w:hAnsi="Times New Roman" w:cs="Times New Roman"/>
          <w:color w:val="000000" w:themeColor="text1"/>
        </w:rPr>
        <w:t>Knjigovodstvo</w:t>
      </w:r>
      <w:r w:rsidRPr="00A2394A">
        <w:rPr>
          <w:rFonts w:ascii="Times New Roman" w:hAnsi="Times New Roman" w:cs="Times New Roman"/>
          <w:color w:val="000000" w:themeColor="text1"/>
        </w:rPr>
        <w:tab/>
      </w:r>
      <w:r w:rsidRPr="00A2394A">
        <w:rPr>
          <w:rFonts w:ascii="Times New Roman" w:hAnsi="Times New Roman" w:cs="Times New Roman"/>
          <w:color w:val="000000" w:themeColor="text1"/>
        </w:rPr>
        <w:tab/>
        <w:t xml:space="preserve">      22.500,00 kuna</w:t>
      </w:r>
    </w:p>
    <w:p w:rsidRPr="00A2394A" w:rsidR="00C13F48" w:rsidP="00C13F48" w:rsidRDefault="00C13F48" w14:paraId="0AAF8006" w14:textId="471CD4D2">
      <w:pPr>
        <w:pStyle w:val="Odlomakpopisa"/>
        <w:numPr>
          <w:ilvl w:val="0"/>
          <w:numId w:val="1"/>
        </w:numPr>
        <w:tabs>
          <w:tab w:val="left" w:pos="960"/>
        </w:tabs>
        <w:jc w:val="both"/>
        <w:rPr>
          <w:rFonts w:ascii="Times New Roman" w:hAnsi="Times New Roman" w:cs="Times New Roman"/>
          <w:color w:val="000000" w:themeColor="text1"/>
        </w:rPr>
      </w:pPr>
      <w:r w:rsidRPr="00A2394A">
        <w:rPr>
          <w:rFonts w:ascii="Times New Roman" w:hAnsi="Times New Roman" w:cs="Times New Roman"/>
          <w:color w:val="000000" w:themeColor="text1"/>
        </w:rPr>
        <w:t>Bankovne usluge                   6.114,95 kuna</w:t>
      </w:r>
    </w:p>
    <w:p w:rsidRPr="00A2394A" w:rsidR="00C13F48" w:rsidP="00C13F48" w:rsidRDefault="00C13F48" w14:paraId="5D172B59" w14:textId="5B07B6B1">
      <w:pPr>
        <w:pStyle w:val="Odlomakpopisa"/>
        <w:numPr>
          <w:ilvl w:val="0"/>
          <w:numId w:val="1"/>
        </w:numPr>
        <w:tabs>
          <w:tab w:val="left" w:pos="960"/>
        </w:tabs>
        <w:jc w:val="both"/>
        <w:rPr>
          <w:rFonts w:ascii="Times New Roman" w:hAnsi="Times New Roman" w:cs="Times New Roman"/>
          <w:color w:val="000000" w:themeColor="text1"/>
        </w:rPr>
      </w:pPr>
      <w:r w:rsidRPr="00A2394A">
        <w:rPr>
          <w:rFonts w:ascii="Times New Roman" w:hAnsi="Times New Roman" w:cs="Times New Roman"/>
          <w:color w:val="000000" w:themeColor="text1"/>
        </w:rPr>
        <w:t>Procjenitelj                           12.500,00 kuna</w:t>
      </w:r>
    </w:p>
    <w:p w:rsidRPr="00A2394A" w:rsidR="00C13F48" w:rsidP="00C13F48" w:rsidRDefault="00C13F48" w14:paraId="288F55F7" w14:textId="59D67F5B">
      <w:pPr>
        <w:pStyle w:val="Odlomakpopisa"/>
        <w:numPr>
          <w:ilvl w:val="0"/>
          <w:numId w:val="1"/>
        </w:numPr>
        <w:tabs>
          <w:tab w:val="left" w:pos="960"/>
        </w:tabs>
        <w:jc w:val="both"/>
        <w:rPr>
          <w:rFonts w:ascii="Times New Roman" w:hAnsi="Times New Roman" w:cs="Times New Roman"/>
          <w:color w:val="000000" w:themeColor="text1"/>
        </w:rPr>
      </w:pPr>
      <w:r w:rsidRPr="00A2394A">
        <w:rPr>
          <w:rFonts w:ascii="Times New Roman" w:hAnsi="Times New Roman" w:cs="Times New Roman"/>
          <w:color w:val="000000" w:themeColor="text1"/>
        </w:rPr>
        <w:t xml:space="preserve">Odvjetnik </w:t>
      </w:r>
      <w:r w:rsidRPr="00A2394A">
        <w:rPr>
          <w:rFonts w:ascii="Times New Roman" w:hAnsi="Times New Roman" w:cs="Times New Roman"/>
          <w:color w:val="000000" w:themeColor="text1"/>
        </w:rPr>
        <w:tab/>
      </w:r>
      <w:r w:rsidRPr="00A2394A">
        <w:rPr>
          <w:rFonts w:ascii="Times New Roman" w:hAnsi="Times New Roman" w:cs="Times New Roman"/>
          <w:color w:val="000000" w:themeColor="text1"/>
        </w:rPr>
        <w:tab/>
        <w:t xml:space="preserve">     213.183,75 kuna</w:t>
      </w:r>
    </w:p>
    <w:p w:rsidRPr="00A2394A" w:rsidR="00C13F48" w:rsidP="00C13F48" w:rsidRDefault="00C13F48" w14:paraId="14E09DF4" w14:textId="6EAADF7C">
      <w:pPr>
        <w:tabs>
          <w:tab w:val="left" w:pos="960"/>
        </w:tabs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A2394A">
        <w:rPr>
          <w:rFonts w:ascii="Times New Roman" w:hAnsi="Times New Roman" w:cs="Times New Roman"/>
          <w:b/>
          <w:bCs/>
          <w:color w:val="000000" w:themeColor="text1"/>
        </w:rPr>
        <w:t>SVEUKUPNO :</w:t>
      </w:r>
      <w:r w:rsidRPr="00A2394A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A2394A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A2394A" w:rsidR="00F059BA">
        <w:rPr>
          <w:rFonts w:ascii="Times New Roman" w:hAnsi="Times New Roman" w:cs="Times New Roman"/>
          <w:b/>
          <w:bCs/>
          <w:color w:val="000000" w:themeColor="text1"/>
        </w:rPr>
        <w:t xml:space="preserve">    </w:t>
      </w:r>
      <w:r w:rsidRPr="00A2394A" w:rsidR="00A2394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A2394A">
        <w:rPr>
          <w:rFonts w:ascii="Times New Roman" w:hAnsi="Times New Roman" w:cs="Times New Roman"/>
          <w:b/>
          <w:bCs/>
          <w:color w:val="000000" w:themeColor="text1"/>
        </w:rPr>
        <w:t>924.360,00 kuna</w:t>
      </w:r>
    </w:p>
    <w:p w:rsidRPr="00A2394A" w:rsidR="00C13F48" w:rsidP="00C13F48" w:rsidRDefault="00C13F48" w14:paraId="32CA5B1D" w14:textId="2470043F">
      <w:pPr>
        <w:pStyle w:val="Bezproreda"/>
        <w:rPr>
          <w:color w:val="000000" w:themeColor="text1"/>
        </w:rPr>
      </w:pPr>
    </w:p>
    <w:p w:rsidRPr="000F4D4B" w:rsidR="000F4D4B" w:rsidP="00EA7030" w:rsidRDefault="00C97965" w14:paraId="23E95340" w14:textId="77777777">
      <w:pPr>
        <w:tabs>
          <w:tab w:val="left" w:pos="960"/>
        </w:tabs>
        <w:jc w:val="both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lastRenderedPageBreak/>
        <w:t xml:space="preserve">Račun stečajnog dužnika je u blokadi za iznos od cca 172.000,00 kn, a dospjele obveze stečajne mase, daleko premašuju navedeni iznos </w:t>
      </w:r>
      <w:r w:rsidRPr="000F4D4B" w:rsidR="000F4D4B">
        <w:rPr>
          <w:rFonts w:ascii="Times New Roman" w:hAnsi="Times New Roman" w:cs="Times New Roman"/>
        </w:rPr>
        <w:t xml:space="preserve">blokade </w:t>
      </w:r>
      <w:r w:rsidRPr="000F4D4B">
        <w:rPr>
          <w:rFonts w:ascii="Times New Roman" w:hAnsi="Times New Roman" w:cs="Times New Roman"/>
        </w:rPr>
        <w:t>što je razvidno iz tablice „Bruto bilance“</w:t>
      </w:r>
      <w:r w:rsidRPr="000F4D4B" w:rsidR="000F4D4B">
        <w:rPr>
          <w:rFonts w:ascii="Times New Roman" w:hAnsi="Times New Roman" w:cs="Times New Roman"/>
        </w:rPr>
        <w:t xml:space="preserve"> (</w:t>
      </w:r>
      <w:r w:rsidRPr="000F4D4B" w:rsidR="000F4D4B">
        <w:rPr>
          <w:rFonts w:ascii="Times New Roman" w:hAnsi="Times New Roman" w:cs="Times New Roman"/>
          <w:i/>
          <w:iCs/>
        </w:rPr>
        <w:t>sastavni dio izvješća stečajne upraviteljice- u prilogu</w:t>
      </w:r>
      <w:r w:rsidRPr="000F4D4B" w:rsidR="000F4D4B">
        <w:rPr>
          <w:rFonts w:ascii="Times New Roman" w:hAnsi="Times New Roman" w:cs="Times New Roman"/>
        </w:rPr>
        <w:t xml:space="preserve">). </w:t>
      </w:r>
    </w:p>
    <w:p w:rsidR="000F4D4B" w:rsidP="00EA7030" w:rsidRDefault="00C97965" w14:paraId="3FC6CA69" w14:textId="77777777">
      <w:pPr>
        <w:tabs>
          <w:tab w:val="left" w:pos="960"/>
        </w:tabs>
        <w:jc w:val="both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>Alukal d.o.o. u stečaju nema imovine ni sredstava kojom bi mogao podmiriti</w:t>
      </w:r>
      <w:r w:rsidRPr="000F4D4B" w:rsidR="000F4D4B">
        <w:rPr>
          <w:rFonts w:ascii="Times New Roman" w:hAnsi="Times New Roman" w:cs="Times New Roman"/>
        </w:rPr>
        <w:t xml:space="preserve"> niti nastale niti buduće troškov</w:t>
      </w:r>
      <w:r w:rsidR="000F4D4B">
        <w:rPr>
          <w:rFonts w:ascii="Times New Roman" w:hAnsi="Times New Roman" w:cs="Times New Roman"/>
        </w:rPr>
        <w:t>e</w:t>
      </w:r>
      <w:r w:rsidRPr="000F4D4B" w:rsidR="000F4D4B">
        <w:rPr>
          <w:rFonts w:ascii="Times New Roman" w:hAnsi="Times New Roman" w:cs="Times New Roman"/>
        </w:rPr>
        <w:t xml:space="preserve"> vođenja predmetnog stečajnog postupka</w:t>
      </w:r>
      <w:r w:rsidRPr="000F4D4B">
        <w:rPr>
          <w:rFonts w:ascii="Times New Roman" w:hAnsi="Times New Roman" w:cs="Times New Roman"/>
        </w:rPr>
        <w:t xml:space="preserve">. </w:t>
      </w:r>
    </w:p>
    <w:p w:rsidR="00C97965" w:rsidP="00EA7030" w:rsidRDefault="000F4D4B" w14:paraId="31212C0A" w14:textId="3E410E17">
      <w:pPr>
        <w:tabs>
          <w:tab w:val="left" w:pos="960"/>
        </w:tabs>
        <w:jc w:val="both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 xml:space="preserve">Stečajna upraviteljica navodi kako u izvještaju koji se dostavlja u prilogu daje </w:t>
      </w:r>
      <w:r>
        <w:rPr>
          <w:rFonts w:ascii="Times New Roman" w:hAnsi="Times New Roman" w:cs="Times New Roman"/>
        </w:rPr>
        <w:t xml:space="preserve">i </w:t>
      </w:r>
      <w:r w:rsidRPr="000F4D4B">
        <w:rPr>
          <w:rFonts w:ascii="Times New Roman" w:hAnsi="Times New Roman" w:cs="Times New Roman"/>
        </w:rPr>
        <w:t xml:space="preserve">prikaz i analizu svih </w:t>
      </w:r>
      <w:r>
        <w:rPr>
          <w:rFonts w:ascii="Times New Roman" w:hAnsi="Times New Roman" w:cs="Times New Roman"/>
        </w:rPr>
        <w:t xml:space="preserve"> </w:t>
      </w:r>
      <w:r w:rsidRPr="000F4D4B">
        <w:rPr>
          <w:rFonts w:ascii="Times New Roman" w:hAnsi="Times New Roman" w:cs="Times New Roman"/>
        </w:rPr>
        <w:t>postupaka u tijeku.</w:t>
      </w:r>
    </w:p>
    <w:p w:rsidR="00182A6D" w:rsidP="00EA7030" w:rsidRDefault="00182A6D" w14:paraId="60C6621E" w14:textId="35AF09F7">
      <w:pPr>
        <w:tabs>
          <w:tab w:val="left" w:pos="960"/>
        </w:tabs>
        <w:jc w:val="both"/>
        <w:rPr>
          <w:rFonts w:ascii="Times New Roman" w:hAnsi="Times New Roman" w:cs="Times New Roman"/>
        </w:rPr>
      </w:pPr>
    </w:p>
    <w:p w:rsidRPr="000F4D4B" w:rsidR="00182A6D" w:rsidP="00EA7030" w:rsidRDefault="00182A6D" w14:paraId="171E263E" w14:textId="77777777">
      <w:pPr>
        <w:tabs>
          <w:tab w:val="left" w:pos="960"/>
        </w:tabs>
        <w:jc w:val="both"/>
        <w:rPr>
          <w:rFonts w:ascii="Times New Roman" w:hAnsi="Times New Roman" w:cs="Times New Roman"/>
        </w:rPr>
      </w:pPr>
    </w:p>
    <w:p w:rsidRPr="00182A6D" w:rsidR="00AD5A3B" w:rsidP="00182A6D" w:rsidRDefault="000F4D4B" w14:paraId="34E7F374" w14:textId="2183E22F">
      <w:pPr>
        <w:tabs>
          <w:tab w:val="left" w:pos="9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Stoga </w:t>
      </w:r>
      <w:r w:rsidRPr="000F4D4B" w:rsidR="00C97965">
        <w:rPr>
          <w:rFonts w:ascii="Times New Roman" w:hAnsi="Times New Roman" w:cs="Times New Roman"/>
        </w:rPr>
        <w:t xml:space="preserve">stečajna upraviteljica ukazuje da se u konkretnom slučaju radi o nedostatnosti mase za pokriće troškova stečajnog postupka, slijedom čega se predlaže naslovnom sudu </w:t>
      </w:r>
      <w:r>
        <w:rPr>
          <w:rFonts w:ascii="Times New Roman" w:hAnsi="Times New Roman" w:cs="Times New Roman"/>
        </w:rPr>
        <w:t xml:space="preserve">da </w:t>
      </w:r>
      <w:r w:rsidRPr="000F4D4B" w:rsidR="00C97965">
        <w:rPr>
          <w:rFonts w:ascii="Times New Roman" w:hAnsi="Times New Roman" w:cs="Times New Roman"/>
        </w:rPr>
        <w:t>donese rješenje o obustavi i zaključenju predmetnog stečajnog postupka, podredno, da pozove stečajne vjerovnike da predujme troškove vođenja predmetnog stečajnog postupka.</w:t>
      </w:r>
    </w:p>
    <w:p w:rsidR="00182A6D" w:rsidP="00320DB8" w:rsidRDefault="00320DB8" w14:paraId="4402E612" w14:textId="4CB75289">
      <w:pPr>
        <w:pStyle w:val="Bezproreda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</w:p>
    <w:p w:rsidR="00182A6D" w:rsidP="00320DB8" w:rsidRDefault="00182A6D" w14:paraId="2FE63ECB" w14:textId="77777777">
      <w:pPr>
        <w:pStyle w:val="Bezproreda"/>
        <w:rPr>
          <w:rFonts w:ascii="Times New Roman" w:hAnsi="Times New Roman" w:cs="Times New Roman"/>
        </w:rPr>
      </w:pPr>
    </w:p>
    <w:p w:rsidRPr="000F4D4B" w:rsidR="00320DB8" w:rsidP="00182A6D" w:rsidRDefault="00320DB8" w14:paraId="6D25F35C" w14:textId="6EE0E01F">
      <w:pPr>
        <w:pStyle w:val="Bezproreda"/>
        <w:ind w:left="4956" w:firstLine="708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>STEČAJNI DUŽNIK</w:t>
      </w:r>
    </w:p>
    <w:p w:rsidRPr="000F4D4B" w:rsidR="00320DB8" w:rsidP="00320DB8" w:rsidRDefault="00320DB8" w14:paraId="2A1A9008" w14:textId="69D51A61">
      <w:pPr>
        <w:pStyle w:val="Bezproreda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  <w:t xml:space="preserve">zastupan po </w:t>
      </w:r>
    </w:p>
    <w:p w:rsidRPr="000F4D4B" w:rsidR="00320DB8" w:rsidP="00320DB8" w:rsidRDefault="00320DB8" w14:paraId="4794B6CB" w14:textId="77777777">
      <w:pPr>
        <w:pStyle w:val="Bezproreda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  <w:t xml:space="preserve">stečajnoj upraviteljici </w:t>
      </w:r>
    </w:p>
    <w:p w:rsidRPr="000F4D4B" w:rsidR="00320DB8" w:rsidP="00320DB8" w:rsidRDefault="00320DB8" w14:paraId="546EAC83" w14:textId="09EB0189">
      <w:pPr>
        <w:pStyle w:val="Bezproreda"/>
        <w:rPr>
          <w:rFonts w:ascii="Times New Roman" w:hAnsi="Times New Roman" w:cs="Times New Roman"/>
        </w:rPr>
      </w:pP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</w:r>
      <w:r w:rsidRPr="000F4D4B">
        <w:rPr>
          <w:rFonts w:ascii="Times New Roman" w:hAnsi="Times New Roman" w:cs="Times New Roman"/>
        </w:rPr>
        <w:tab/>
        <w:t>Mirjani Zuzija</w:t>
      </w:r>
    </w:p>
    <w:sectPr w:rsidRPr="000F4D4B" w:rsidR="00320DB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3E3E" w:rsidP="00E9665D" w:rsidRDefault="00FF3E3E" w14:paraId="6875225C" w14:textId="77777777">
      <w:pPr>
        <w:spacing w:after="0" w:line="240" w:lineRule="auto"/>
      </w:pPr>
      <w:r>
        <w:separator/>
      </w:r>
    </w:p>
  </w:endnote>
  <w:endnote w:type="continuationSeparator" w:id="0">
    <w:p w:rsidR="00FF3E3E" w:rsidP="00E9665D" w:rsidRDefault="00FF3E3E" w14:paraId="459A32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4059193"/>
      <w:docPartObj>
        <w:docPartGallery w:val="Page Numbers (Bottom of Page)"/>
        <w:docPartUnique/>
      </w:docPartObj>
    </w:sdtPr>
    <w:sdtEndPr/>
    <w:sdtContent>
      <w:p w:rsidR="00E9665D" w:rsidRDefault="00E9665D" w14:paraId="2E1645F8" w14:textId="00F38C4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B7A">
          <w:rPr>
            <w:noProof/>
          </w:rPr>
          <w:t>1</w:t>
        </w:r>
        <w:r>
          <w:fldChar w:fldCharType="end"/>
        </w:r>
      </w:p>
    </w:sdtContent>
  </w:sdt>
  <w:p w:rsidR="00E9665D" w:rsidRDefault="00E9665D" w14:paraId="3CC69DD0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3E3E" w:rsidP="00E9665D" w:rsidRDefault="00FF3E3E" w14:paraId="00E10BB9" w14:textId="77777777">
      <w:pPr>
        <w:spacing w:after="0" w:line="240" w:lineRule="auto"/>
      </w:pPr>
      <w:r>
        <w:separator/>
      </w:r>
    </w:p>
  </w:footnote>
  <w:footnote w:type="continuationSeparator" w:id="0">
    <w:p w:rsidR="00FF3E3E" w:rsidP="00E9665D" w:rsidRDefault="00FF3E3E" w14:paraId="0504FAD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443E2"/>
    <w:multiLevelType w:val="hybridMultilevel"/>
    <w:tmpl w:val="6E7061C6"/>
    <w:lvl w:ilvl="0" w:tplc="ACB8A4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AC"/>
    <w:rsid w:val="000E1465"/>
    <w:rsid w:val="000F4D4B"/>
    <w:rsid w:val="00182A6D"/>
    <w:rsid w:val="00320DB8"/>
    <w:rsid w:val="00331D33"/>
    <w:rsid w:val="004510F3"/>
    <w:rsid w:val="006465A9"/>
    <w:rsid w:val="006C7971"/>
    <w:rsid w:val="00796249"/>
    <w:rsid w:val="00885BF5"/>
    <w:rsid w:val="008D33AC"/>
    <w:rsid w:val="008F00D7"/>
    <w:rsid w:val="008F2773"/>
    <w:rsid w:val="00A2394A"/>
    <w:rsid w:val="00AD5A3B"/>
    <w:rsid w:val="00B26EAC"/>
    <w:rsid w:val="00C13F48"/>
    <w:rsid w:val="00C20B7A"/>
    <w:rsid w:val="00C36987"/>
    <w:rsid w:val="00C72350"/>
    <w:rsid w:val="00C97965"/>
    <w:rsid w:val="00D17AAC"/>
    <w:rsid w:val="00D25579"/>
    <w:rsid w:val="00DD2C45"/>
    <w:rsid w:val="00E07467"/>
    <w:rsid w:val="00E75237"/>
    <w:rsid w:val="00E9665D"/>
    <w:rsid w:val="00EA7030"/>
    <w:rsid w:val="00EB0B00"/>
    <w:rsid w:val="00F059BA"/>
    <w:rsid w:val="00F766D4"/>
    <w:rsid w:val="00FD2475"/>
    <w:rsid w:val="00FF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2A734D8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796249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E9665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9665D"/>
  </w:style>
  <w:style w:type="paragraph" w:styleId="Podnoje">
    <w:name w:val="footer"/>
    <w:basedOn w:val="Normal"/>
    <w:link w:val="PodnojeChar"/>
    <w:uiPriority w:val="99"/>
    <w:unhideWhenUsed/>
    <w:rsid w:val="00E9665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9665D"/>
  </w:style>
  <w:style w:type="paragraph" w:styleId="Odlomakpopisa">
    <w:name w:val="List Paragraph"/>
    <w:basedOn w:val="Normal"/>
    <w:uiPriority w:val="34"/>
    <w:qFormat/>
    <w:rsid w:val="00C13F4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20B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0B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0B7A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0B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0B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9624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9665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9665D"/>
  </w:style>
  <w:style w:styleId="Podnoje" w:type="paragraph">
    <w:name w:val="footer"/>
    <w:basedOn w:val="Normal"/>
    <w:link w:val="PodnojeChar"/>
    <w:uiPriority w:val="99"/>
    <w:unhideWhenUsed/>
    <w:rsid w:val="00E9665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9665D"/>
  </w:style>
  <w:style w:styleId="Odlomakpopisa" w:type="paragraph">
    <w:name w:val="List Paragraph"/>
    <w:basedOn w:val="Normal"/>
    <w:uiPriority w:val="34"/>
    <w:qFormat/>
    <w:rsid w:val="00C13F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B7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387</properties:Words>
  <properties:Characters>2383</properties:Characters>
  <properties:Lines>64</properties:Lines>
  <properties:Paragraphs>27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2020-06-02T09:36:00Z</dcterms:created>
  <dc:creator>Tomislav Barišić</dc:creator>
  <cp:lastModifiedBy>Kristina Švajger</cp:lastModifiedBy>
  <cp:lastPrinted>2020-03-19T11:37:00Z</cp:lastPrinted>
  <dcterms:modified xmlns:xsi="http://www.w3.org/2001/XMLSchema-instance" xsi:type="dcterms:W3CDTF">2020-06-02T09:36:00Z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St-894/2014-127 / Podnesak - Podnesak (Prijedlog za obustavu stečajnog postupka, 23. 3.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