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4b99" w14:paraId="d9a4b9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661859">
        <w:rPr>
          <w:rFonts w:cs="Times New Roman" w:eastAsia="Times New Roman"/>
          <w:noProof/>
          <w:szCs w:val="20"/>
          <w:lang w:eastAsia="hr-HR"/>
        </w:rPr>
        <w:t>5. St-255/2017-2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6185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6185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6185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61859">
        <w:rPr>
          <w:rFonts w:cs="Times New Roman" w:eastAsia="Times New Roman"/>
          <w:szCs w:val="20"/>
          <w:lang w:eastAsia="hr-HR"/>
        </w:rPr>
        <w:t xml:space="preserve">povodom prijedloga Republike Hrvatske, Ministarstva financija, Porezne uprave, Područni ured Zagreb, OIB: 18683136487, za otvaranje stečajnog postupka nad dužnikom </w:t>
      </w:r>
      <w:proofErr w:type="spellStart"/>
      <w:r w:rsidRPr="00661859">
        <w:rPr>
          <w:rFonts w:cs="Times New Roman" w:eastAsia="Calibri"/>
          <w:szCs w:val="20"/>
          <w:lang w:eastAsia="hr-HR"/>
        </w:rPr>
        <w:t>Invest</w:t>
      </w:r>
      <w:proofErr w:type="spellEnd"/>
      <w:r w:rsidRPr="00661859">
        <w:rPr>
          <w:rFonts w:cs="Times New Roman" w:eastAsia="Calibri"/>
          <w:szCs w:val="20"/>
          <w:lang w:eastAsia="hr-HR"/>
        </w:rPr>
        <w:t xml:space="preserve"> Holding, društvo s ograničenom odgovornošću, Sesvetski </w:t>
      </w:r>
      <w:proofErr w:type="spellStart"/>
      <w:r w:rsidRPr="00661859">
        <w:rPr>
          <w:rFonts w:cs="Times New Roman" w:eastAsia="Calibri"/>
          <w:szCs w:val="20"/>
          <w:lang w:eastAsia="hr-HR"/>
        </w:rPr>
        <w:t>Kraljevec</w:t>
      </w:r>
      <w:proofErr w:type="spellEnd"/>
      <w:r w:rsidRPr="00661859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661859">
        <w:rPr>
          <w:rFonts w:cs="Times New Roman" w:eastAsia="Calibri"/>
          <w:szCs w:val="20"/>
          <w:lang w:eastAsia="hr-HR"/>
        </w:rPr>
        <w:t>Podolnica</w:t>
      </w:r>
      <w:proofErr w:type="spellEnd"/>
      <w:r w:rsidRPr="00661859">
        <w:rPr>
          <w:rFonts w:cs="Times New Roman" w:eastAsia="Calibri"/>
          <w:szCs w:val="20"/>
          <w:lang w:eastAsia="hr-HR"/>
        </w:rPr>
        <w:t xml:space="preserve"> 3, MBS: 020011301, OIB: 84789298274,</w:t>
      </w:r>
      <w:r w:rsidRPr="00661859">
        <w:rPr>
          <w:rFonts w:cs="Times New Roman" w:eastAsia="Times New Roman"/>
          <w:szCs w:val="20"/>
          <w:lang w:eastAsia="hr-HR"/>
        </w:rPr>
        <w:t xml:space="preserve"> 26. travnja 2017.</w:t>
      </w:r>
      <w:r w:rsidRPr="00661859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t>r i j e š i o   j e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t xml:space="preserve">              I. Pokreće se postupak radi utvrđivanja uvjeta za otvaranje stečajnog postupka nad dužnikom </w:t>
      </w:r>
      <w:proofErr w:type="spellStart"/>
      <w:r w:rsidRPr="00661859">
        <w:rPr>
          <w:rFonts w:cs="Times New Roman" w:eastAsia="Calibri"/>
          <w:szCs w:val="20"/>
          <w:lang w:eastAsia="hr-HR"/>
        </w:rPr>
        <w:t>Invest</w:t>
      </w:r>
      <w:proofErr w:type="spellEnd"/>
      <w:r w:rsidRPr="00661859">
        <w:rPr>
          <w:rFonts w:cs="Times New Roman" w:eastAsia="Calibri"/>
          <w:szCs w:val="20"/>
          <w:lang w:eastAsia="hr-HR"/>
        </w:rPr>
        <w:t xml:space="preserve"> Holding, društvo s ograničenom odgovornošću, Sesvetski </w:t>
      </w:r>
      <w:proofErr w:type="spellStart"/>
      <w:r w:rsidRPr="00661859">
        <w:rPr>
          <w:rFonts w:cs="Times New Roman" w:eastAsia="Calibri"/>
          <w:szCs w:val="20"/>
          <w:lang w:eastAsia="hr-HR"/>
        </w:rPr>
        <w:t>Kraljevec</w:t>
      </w:r>
      <w:proofErr w:type="spellEnd"/>
      <w:r w:rsidRPr="00661859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661859">
        <w:rPr>
          <w:rFonts w:cs="Times New Roman" w:eastAsia="Calibri"/>
          <w:szCs w:val="20"/>
          <w:lang w:eastAsia="hr-HR"/>
        </w:rPr>
        <w:t>Podolnica</w:t>
      </w:r>
      <w:proofErr w:type="spellEnd"/>
      <w:r w:rsidRPr="00661859">
        <w:rPr>
          <w:rFonts w:cs="Times New Roman" w:eastAsia="Calibri"/>
          <w:szCs w:val="20"/>
          <w:lang w:eastAsia="hr-HR"/>
        </w:rPr>
        <w:t xml:space="preserve"> 3, MBS: 020011301, OIB: 84789298274.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661859">
        <w:rPr>
          <w:rFonts w:cs="Times New Roman" w:eastAsia="Times New Roman"/>
          <w:b/>
          <w:szCs w:val="20"/>
          <w:lang w:eastAsia="hr-HR"/>
        </w:rPr>
        <w:t>2. lipnja 2017. u 9,20 sati</w:t>
      </w:r>
      <w:r w:rsidRPr="00661859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66185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6185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6185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61859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t xml:space="preserve">- predlagatelj  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t xml:space="preserve">- zakonski zastupnik dužnika Marija Šola  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t xml:space="preserve">- Financijska agencija  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SimSun"/>
          <w:szCs w:val="20"/>
          <w:lang w:eastAsia="zh-CN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SimSun"/>
          <w:szCs w:val="20"/>
          <w:lang w:eastAsia="zh-CN"/>
        </w:rPr>
      </w:pPr>
      <w:r w:rsidRPr="00661859">
        <w:rPr>
          <w:rFonts w:cs="Times New Roman" w:eastAsia="SimSun"/>
          <w:szCs w:val="20"/>
          <w:lang w:eastAsia="zh-CN"/>
        </w:rPr>
        <w:t>Obrazloženje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b/>
          <w:szCs w:val="20"/>
          <w:lang w:eastAsia="zh-CN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t>Vjerovnik Republika Hrvatska, Ministarstvo financija</w:t>
      </w:r>
      <w:r w:rsidRPr="00661859">
        <w:rPr>
          <w:rFonts w:cs="Times New Roman" w:eastAsia="Times New Roman"/>
          <w:noProof/>
          <w:szCs w:val="20"/>
          <w:lang w:eastAsia="hr-HR"/>
        </w:rPr>
        <w:t>, Porezna uprava, Područni ured Zagreb, je temeljem čl.430. Stečajnog zakona ("Narodne novine" broj 71/15, dalje: SZ), u</w:t>
      </w:r>
      <w:r w:rsidRPr="00661859">
        <w:rPr>
          <w:rFonts w:cs="Times New Roman" w:eastAsia="SimSun"/>
          <w:szCs w:val="20"/>
          <w:lang w:eastAsia="zh-CN"/>
        </w:rPr>
        <w:t xml:space="preserve"> skraćenom stečajnom postupku nad dužnikom</w:t>
      </w:r>
      <w:r w:rsidRPr="00661859">
        <w:rPr>
          <w:rFonts w:cs="Times New Roman" w:eastAsia="Times New Roman"/>
          <w:noProof/>
          <w:szCs w:val="20"/>
          <w:lang w:eastAsia="hr-HR"/>
        </w:rPr>
        <w:t xml:space="preserve"> </w:t>
      </w:r>
      <w:proofErr w:type="spellStart"/>
      <w:r w:rsidRPr="00661859">
        <w:rPr>
          <w:rFonts w:cs="Times New Roman" w:eastAsia="Calibri"/>
          <w:szCs w:val="20"/>
          <w:lang w:eastAsia="hr-HR"/>
        </w:rPr>
        <w:t>Invest</w:t>
      </w:r>
      <w:proofErr w:type="spellEnd"/>
      <w:r w:rsidRPr="00661859">
        <w:rPr>
          <w:rFonts w:cs="Times New Roman" w:eastAsia="Calibri"/>
          <w:szCs w:val="20"/>
          <w:lang w:eastAsia="hr-HR"/>
        </w:rPr>
        <w:t xml:space="preserve"> Holding, društvo s ograničenom odgovornošću, Sesvetski </w:t>
      </w:r>
      <w:proofErr w:type="spellStart"/>
      <w:r w:rsidRPr="00661859">
        <w:rPr>
          <w:rFonts w:cs="Times New Roman" w:eastAsia="Calibri"/>
          <w:szCs w:val="20"/>
          <w:lang w:eastAsia="hr-HR"/>
        </w:rPr>
        <w:t>Kraljevec</w:t>
      </w:r>
      <w:proofErr w:type="spellEnd"/>
      <w:r w:rsidRPr="00661859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661859">
        <w:rPr>
          <w:rFonts w:cs="Times New Roman" w:eastAsia="Calibri"/>
          <w:szCs w:val="20"/>
          <w:lang w:eastAsia="hr-HR"/>
        </w:rPr>
        <w:t>Podolnica</w:t>
      </w:r>
      <w:proofErr w:type="spellEnd"/>
      <w:r w:rsidRPr="00661859">
        <w:rPr>
          <w:rFonts w:cs="Times New Roman" w:eastAsia="Calibri"/>
          <w:szCs w:val="20"/>
          <w:lang w:eastAsia="hr-HR"/>
        </w:rPr>
        <w:t xml:space="preserve"> 3, </w:t>
      </w:r>
      <w:r w:rsidRPr="00661859">
        <w:rPr>
          <w:rFonts w:cs="Times New Roman" w:eastAsia="SimSun"/>
          <w:szCs w:val="20"/>
          <w:lang w:eastAsia="zh-CN"/>
        </w:rPr>
        <w:t xml:space="preserve">podnio </w:t>
      </w:r>
      <w:r w:rsidRPr="00661859">
        <w:rPr>
          <w:rFonts w:cs="Times New Roman" w:eastAsia="Times New Roman"/>
          <w:noProof/>
          <w:szCs w:val="20"/>
          <w:lang w:eastAsia="hr-HR"/>
        </w:rPr>
        <w:t>p</w:t>
      </w:r>
      <w:r w:rsidRPr="00661859">
        <w:rPr>
          <w:rFonts w:cs="Times New Roman" w:eastAsia="Times New Roman"/>
          <w:szCs w:val="20"/>
          <w:lang w:eastAsia="hr-HR"/>
        </w:rPr>
        <w:t xml:space="preserve">rijedlog za otvaranje stečajnog postupka u kojem je navedeno da potraživanje prema dužniku iznosi 4.998.916,65 kn. 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t>U zahtjevu za provedbu skraćenog stečajnog postupka, koji je podnijela FINA 22. veljače 2016., navedeno je da na dan 1. rujna 2015. dužnik u Očevidniku redoslijeda osnova za plaćanje ima evidentirane neizvršene osnove za plaćanje u neprekinutom razdoblju od 321 dana, u ukupnom iznosu od 1.199.357,50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t xml:space="preserve">   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lastRenderedPageBreak/>
        <w:t>Uz prijedlog za otvaranje stečajnog postupka vjerovnik je dostavio ovjerenu ispravu Ministarstva financija</w:t>
      </w:r>
      <w:r w:rsidRPr="00661859">
        <w:rPr>
          <w:rFonts w:cs="Times New Roman" w:eastAsia="Times New Roman"/>
          <w:noProof/>
          <w:szCs w:val="20"/>
          <w:lang w:eastAsia="hr-HR"/>
        </w:rPr>
        <w:t>, Porezne uprave, Područni ured Zagreb,</w:t>
      </w:r>
      <w:r w:rsidRPr="00661859">
        <w:rPr>
          <w:rFonts w:cs="Times New Roman" w:eastAsia="Times New Roman"/>
          <w:szCs w:val="20"/>
          <w:lang w:eastAsia="hr-HR"/>
        </w:rPr>
        <w:t xml:space="preserve"> o stanju računa poreznog obveznika </w:t>
      </w:r>
      <w:proofErr w:type="spellStart"/>
      <w:r w:rsidRPr="00661859">
        <w:rPr>
          <w:rFonts w:cs="Times New Roman" w:eastAsia="Calibri"/>
          <w:szCs w:val="20"/>
          <w:lang w:eastAsia="hr-HR"/>
        </w:rPr>
        <w:t>Invest</w:t>
      </w:r>
      <w:proofErr w:type="spellEnd"/>
      <w:r w:rsidRPr="00661859">
        <w:rPr>
          <w:rFonts w:cs="Times New Roman" w:eastAsia="Calibri"/>
          <w:szCs w:val="20"/>
          <w:lang w:eastAsia="hr-HR"/>
        </w:rPr>
        <w:t xml:space="preserve"> Holding, društvo s ograničenom odgovornošću, Sesvetski </w:t>
      </w:r>
      <w:proofErr w:type="spellStart"/>
      <w:r w:rsidRPr="00661859">
        <w:rPr>
          <w:rFonts w:cs="Times New Roman" w:eastAsia="Calibri"/>
          <w:szCs w:val="20"/>
          <w:lang w:eastAsia="hr-HR"/>
        </w:rPr>
        <w:t>Kraljevec</w:t>
      </w:r>
      <w:proofErr w:type="spellEnd"/>
      <w:r w:rsidRPr="00661859">
        <w:rPr>
          <w:rFonts w:cs="Times New Roman" w:eastAsia="Calibri"/>
          <w:szCs w:val="20"/>
          <w:lang w:eastAsia="hr-HR"/>
        </w:rPr>
        <w:t xml:space="preserve">, </w:t>
      </w:r>
      <w:r w:rsidRPr="00661859">
        <w:rPr>
          <w:rFonts w:cs="Times New Roman" w:eastAsia="Times New Roman"/>
          <w:szCs w:val="20"/>
          <w:lang w:eastAsia="hr-HR"/>
        </w:rPr>
        <w:t xml:space="preserve">na dan 26. siječnja 2017. (list 57) iz koje proizlazi vjerojatnost njegove tražbine te je, u smislu odredbe čl.109. st.1.-3. SZ-a, ovlašten podnijeti prijedlog za otvaranje stečajnog postupka. 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t>U Bjelovaru, 26. travnja 2017.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t>STEČAJNI SUDAC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1859" w:rsidP="00661859" w:rsidR="00661859" w:rsidRPr="0066185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61859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61859" w:rsidP="00661859" w:rsidR="00661859" w:rsidRPr="0066185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61859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61859" w:rsidP="00661859" w:rsidR="00661859" w:rsidRPr="0066185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61859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1859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1859" w:rsidP="00661859" w:rsidR="00661859" w:rsidRPr="006618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1859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5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St-255/2017-2</izvorni_sadrzaj>
    <derivirana_varijabla naziv="DomainObject.Oznaka_1">St-255/2017-2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 Holding, d.o.o.</izvorni_sadrzaj>
    <derivirana_varijabla naziv="DomainObject.Predmet.ProtustrankaFormated_1">  Invest Holding, d.o.o.</derivirana_varijabla>
  </DomainObject.Predmet.ProtustrankaFormated>
  <DomainObject.Predmet.ProtustrankaFormatedOIB>
    <izvorni_sadrzaj>  Invest Holding, d.o.o., OIB 84789298274</izvorni_sadrzaj>
    <derivirana_varijabla naziv="DomainObject.Predmet.ProtustrankaFormatedOIB_1">  Invest Holding, d.o.o., OIB 84789298274</derivirana_varijabla>
  </DomainObject.Predmet.ProtustrankaFormatedOIB>
  <DomainObject.Predmet.ProtustrankaFormatedWithAdress>
    <izvorni_sadrzaj> Invest Holding, d.o.o., Podolnica 3, 10361 Sesvete</izvorni_sadrzaj>
    <derivirana_varijabla naziv="DomainObject.Predmet.ProtustrankaFormatedWithAdress_1"> Invest Holding, d.o.o., Podolnica 3, 10361 Sesvete</derivirana_varijabla>
  </DomainObject.Predmet.ProtustrankaFormatedWithAdress>
  <DomainObject.Predmet.ProtustrankaFormatedWithAdressOIB>
    <izvorni_sadrzaj> Invest Holding, d.o.o., OIB 84789298274, Podolnica 3, 10361 Sesvete</izvorni_sadrzaj>
    <derivirana_varijabla naziv="DomainObject.Predmet.ProtustrankaFormatedWithAdressOIB_1"> Invest Holding, d.o.o., OIB 84789298274, Podolnica 3, 10361 Sesvete</derivirana_varijabla>
  </DomainObject.Predmet.ProtustrankaFormatedWithAdressOIB>
  <DomainObject.Predmet.ProtustrankaWithAdress>
    <izvorni_sadrzaj>Invest Holding, d.o.o. Podolnica 3, 10361 Sesvete</izvorni_sadrzaj>
    <derivirana_varijabla naziv="DomainObject.Predmet.ProtustrankaWithAdress_1">Invest Holding, d.o.o. Podolnica 3, 10361 Sesvete</derivirana_varijabla>
  </DomainObject.Predmet.ProtustrankaWithAdress>
  <DomainObject.Predmet.ProtustrankaWithAdressOIB>
    <izvorni_sadrzaj>Invest Holding, d.o.o., OIB 84789298274, Podolnica 3, 10361 Sesvete</izvorni_sadrzaj>
    <derivirana_varijabla naziv="DomainObject.Predmet.ProtustrankaWithAdressOIB_1">Invest Holding, d.o.o., OIB 84789298274, Podolnica 3, 10361 Sesvete</derivirana_varijabla>
  </DomainObject.Predmet.ProtustrankaWithAdressOIB>
  <DomainObject.Predmet.ProtustrankaNazivFormated>
    <izvorni_sadrzaj>Invest Holding, d.o.o.</izvorni_sadrzaj>
    <derivirana_varijabla naziv="DomainObject.Predmet.ProtustrankaNazivFormated_1">Invest Holding, d.o.o.</derivirana_varijabla>
  </DomainObject.Predmet.ProtustrankaNazivFormated>
  <DomainObject.Predmet.ProtustrankaNazivFormatedOIB>
    <izvorni_sadrzaj>Invest Holding, d.o.o., OIB 84789298274</izvorni_sadrzaj>
    <derivirana_varijabla naziv="DomainObject.Predmet.ProtustrankaNazivFormatedOIB_1">Invest Holding, d.o.o., OIB 84789298274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Invest Holding, d.o.o.</item>
    </izvorni_sadrzaj>
    <derivirana_varijabla naziv="DomainObject.Predmet.ProtuStrankaListFormated_1">
      <item>Invest Holding, d.o.o.</item>
    </derivirana_varijabla>
  </DomainObject.Predmet.ProtuStrankaListFormated>
  <DomainObject.Predmet.ProtuStrankaListFormatedOIB>
    <izvorni_sadrzaj>
      <item>Invest Holding, d.o.o., OIB 84789298274</item>
    </izvorni_sadrzaj>
    <derivirana_varijabla naziv="DomainObject.Predmet.ProtuStrankaListFormatedOIB_1">
      <item>Invest Holding, d.o.o., OIB 84789298274</item>
    </derivirana_varijabla>
  </DomainObject.Predmet.ProtuStrankaListFormatedOIB>
  <DomainObject.Predmet.ProtuStrankaListFormatedWithAdress>
    <izvorni_sadrzaj>
      <item>Invest Holding, d.o.o., Podolnica 3, 10361 Sesvete</item>
    </izvorni_sadrzaj>
    <derivirana_varijabla naziv="DomainObject.Predmet.ProtuStrankaListFormatedWithAdress_1">
      <item>Invest Holding, d.o.o., Podolnica 3, 10361 Sesvete</item>
    </derivirana_varijabla>
  </DomainObject.Predmet.ProtuStrankaListFormatedWithAdress>
  <DomainObject.Predmet.ProtuStrankaListFormatedWithAdressOIB>
    <izvorni_sadrzaj>
      <item>Invest Holding, d.o.o., OIB 84789298274, Podolnica 3, 10361 Sesvete</item>
    </izvorni_sadrzaj>
    <derivirana_varijabla naziv="DomainObject.Predmet.ProtuStrankaListFormatedWithAdressOIB_1">
      <item>Invest Holding, d.o.o., OIB 84789298274, Podolnica 3, 10361 Sesvete</item>
    </derivirana_varijabla>
  </DomainObject.Predmet.ProtuStrankaListFormatedWithAdressOIB>
  <DomainObject.Predmet.ProtuStrankaListNazivFormated>
    <izvorni_sadrzaj>
      <item>Invest Holding, d.o.o.</item>
    </izvorni_sadrzaj>
    <derivirana_varijabla naziv="DomainObject.Predmet.ProtuStrankaListNazivFormated_1">
      <item>Invest Holding, d.o.o.</item>
    </derivirana_varijabla>
  </DomainObject.Predmet.ProtuStrankaListNazivFormated>
  <DomainObject.Predmet.ProtuStrankaListNazivFormatedOIB>
    <izvorni_sadrzaj>
      <item>Invest Holding, d.o.o., OIB 84789298274</item>
    </izvorni_sadrzaj>
    <derivirana_varijabla naziv="DomainObject.Predmet.ProtuStrankaListNazivFormatedOIB_1">
      <item>Invest Holding, d.o.o., OIB 84789298274</item>
    </derivirana_varijabla>
  </DomainObject.Predmet.ProtuStrankaListNazivFormatedOIB>
  <DomainObject.Predmet.OstaliListFormated>
    <izvorni_sadrzaj>
      <item>Marija Šola</item>
      <item>Županijsko državno odvjetništvo u Bjelovaru</item>
    </izvorni_sadrzaj>
    <derivirana_varijabla naziv="DomainObject.Predmet.OstaliListFormated_1">
      <item>Marija Šola</item>
      <item>Županijsko državno odvjetništvo u Bjelovaru</item>
    </derivirana_varijabla>
  </DomainObject.Predmet.OstaliListFormated>
  <DomainObject.Predmet.OstaliListFormatedOIB>
    <izvorni_sadrzaj>
      <item>Marija Šola, OIB 65950098414</item>
      <item>Županijsko državno odvjetništvo u Bjelovaru</item>
    </izvorni_sadrzaj>
    <derivirana_varijabla naziv="DomainObject.Predmet.OstaliListFormatedOIB_1">
      <item>Marija Šola, OIB 65950098414</item>
      <item>Županijsko državno odvjetništvo u Bjelovaru</item>
    </derivirana_varijabla>
  </DomainObject.Predmet.OstaliListFormatedOIB>
  <DomainObject.Predmet.OstaliListFormatedWithAdress>
    <izvorni_sadrzaj>
      <item>Marija Šola, Primorska 5, 10360 Sesvete</item>
      <item>Županijsko državno odvjetništvo u Bjelovaru</item>
    </izvorni_sadrzaj>
    <derivirana_varijabla naziv="DomainObject.Predmet.OstaliListFormatedWithAdress_1">
      <item>Marija Šola, Primorska 5, 10360 Sesvete</item>
      <item>Županijsko državno odvjetništvo u Bjelovaru</item>
    </derivirana_varijabla>
  </DomainObject.Predmet.OstaliListFormatedWithAdress>
  <DomainObject.Predmet.OstaliListFormatedWithAdressOIB>
    <izvorni_sadrzaj>
      <item>Marija Šola, OIB 65950098414, Primorska 5, 10360 Sesvete</item>
      <item>Županijsko državno odvjetništvo u Bjelovaru</item>
    </izvorni_sadrzaj>
    <derivirana_varijabla naziv="DomainObject.Predmet.OstaliListFormatedWithAdressOIB_1">
      <item>Marija Šola, OIB 65950098414, Primorska 5, 10360 Sesvete</item>
      <item>Županijsko državno odvjetništvo u Bjelovaru</item>
    </derivirana_varijabla>
  </DomainObject.Predmet.OstaliListFormatedWithAdressOIB>
  <DomainObject.Predmet.OstaliListNazivFormated>
    <izvorni_sadrzaj>
      <item>Marija Šola</item>
      <item>Županijsko državno odvjetništvo u Bjelovaru</item>
    </izvorni_sadrzaj>
    <derivirana_varijabla naziv="DomainObject.Predmet.OstaliListNazivFormated_1">
      <item>Marija Šola</item>
      <item>Županijsko državno odvjetništvo u Bjelovaru</item>
    </derivirana_varijabla>
  </DomainObject.Predmet.OstaliListNazivFormated>
  <DomainObject.Predmet.OstaliListNazivFormatedOIB>
    <izvorni_sadrzaj>
      <item>Marija Šola, OIB 65950098414</item>
      <item>Županijsko državno odvjetništvo u Bjelovaru</item>
    </izvorni_sadrzaj>
    <derivirana_varijabla naziv="DomainObject.Predmet.OstaliListNazivFormatedOIB_1">
      <item>Marija Šola, OIB 65950098414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St-255/2017-2</izvorni_sadrzaj>
    <derivirana_varijabla naziv="DomainObject.PoslovniBrojDokumenta_1">St-255/2017-2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Invest Holding, d.o.o.</izvorni_sadrzaj>
    <derivirana_varijabla naziv="DomainObject.Predmet.ProtustrankaIDrugi_1">Invest Holding,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Invest Holding, d.o.o., OIB 84789298274, Podolnica 3, 10361 Sesvete</izvorni_sadrzaj>
    <derivirana_varijabla naziv="DomainObject.Predmet.ProtustrankaIDrugiAdressOIB_1">Invest Holding, d.o.o., OIB 84789298274, Podolnica 3, 10361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 Holding, d.o.o.</item>
      <item>Marija Šola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Invest Holding, d.o.o.</item>
      <item>Marija Šola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Invest Holding, d.o.o., OIB 84789298274, Podolnica 3,10361 Sesvete</item>
      <item>Marija Šola, OIB 65950098414, Primorska 5,10360 Sesvete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Invest Holding, d.o.o., OIB 84789298274, Podolnica 3,10361 Sesvete</item>
      <item>Marija Šola, OIB 65950098414, Primorska 5,10360 Sesvete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CBCA8-FC0D-48C1-8835-5F9191BF0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2577</properties:Characters>
  <properties:Lines>80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2017-04-27T06:05:00Z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