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34a7e" w14:paraId="fb34a7e" w:rsidRDefault="00E71213" w:rsidP="00641162" w:rsidR="00E7121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1213" w:rsidP="0052093C" w:rsidR="00641162" w:rsidRPr="005E2BC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274599">
        <w:rPr>
          <w:rFonts w:hAnsi="Times New Roman" w:ascii="Times New Roman"/>
          <w:szCs w:val="24"/>
        </w:rPr>
        <w:t>2897</w:t>
      </w:r>
      <w:r w:rsidR="001D55A4">
        <w:rPr>
          <w:rFonts w:hAnsi="Times New Roman" w:ascii="Times New Roman"/>
          <w:szCs w:val="24"/>
        </w:rPr>
        <w:t>/16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274599" w:rsidR="00254897" w:rsidRPr="00274599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</w:t>
      </w:r>
      <w:r w:rsidR="001D55A4" w:rsidRPr="001D55A4">
        <w:rPr>
          <w:rFonts w:hAnsi="Times New Roman" w:ascii="Times New Roman"/>
          <w:color w:val="000000"/>
          <w:szCs w:val="24"/>
        </w:rPr>
        <w:t xml:space="preserve">u stečajnom postupku povodom prijedloga predlagatelja FINANCIJSKE AGENCIJE, Regionalni centar Zagreb, Podružnica Zagreb,Trg svibanjskih žrtava 1995. 1, za otvaranje stečajnog postupka nad dužnikom </w:t>
      </w:r>
      <w:r w:rsidR="00274599" w:rsidRPr="00274599">
        <w:rPr>
          <w:rFonts w:hAnsi="Times New Roman" w:ascii="Times New Roman"/>
          <w:color w:val="000000"/>
          <w:szCs w:val="24"/>
        </w:rPr>
        <w:t>VET3LSM jednostavno društvo s ograničenom odgovornošću za usluge</w:t>
      </w:r>
      <w:r w:rsidR="00274599">
        <w:rPr>
          <w:rFonts w:hAnsi="Times New Roman" w:ascii="Times New Roman"/>
          <w:color w:val="000000"/>
          <w:szCs w:val="24"/>
        </w:rPr>
        <w:t xml:space="preserve">, </w:t>
      </w:r>
      <w:r w:rsidR="00274599" w:rsidRPr="00274599">
        <w:rPr>
          <w:rFonts w:hAnsi="Times New Roman" w:ascii="Times New Roman"/>
          <w:color w:val="000000"/>
          <w:szCs w:val="24"/>
        </w:rPr>
        <w:t>Zagreb (Grad Zagreb)</w:t>
      </w:r>
      <w:r w:rsidR="00274599">
        <w:rPr>
          <w:rFonts w:hAnsi="Times New Roman" w:ascii="Times New Roman"/>
          <w:color w:val="000000"/>
          <w:szCs w:val="24"/>
        </w:rPr>
        <w:t>,</w:t>
      </w:r>
      <w:r w:rsidR="00274599" w:rsidRPr="00274599">
        <w:rPr>
          <w:rFonts w:hAnsi="Times New Roman" w:ascii="Times New Roman"/>
          <w:color w:val="000000"/>
          <w:szCs w:val="24"/>
        </w:rPr>
        <w:t>Konjička ulica 21</w:t>
      </w:r>
      <w:r w:rsidR="0052093C" w:rsidRPr="0052093C">
        <w:rPr>
          <w:rFonts w:hAnsi="Times New Roman" w:ascii="Times New Roman"/>
          <w:color w:val="000000"/>
        </w:rPr>
        <w:t>,</w:t>
      </w:r>
      <w:r w:rsidR="00274599">
        <w:rPr>
          <w:rFonts w:hAnsi="Times New Roman" w:ascii="Times New Roman"/>
          <w:color w:val="000000"/>
        </w:rPr>
        <w:t>OIB 73479175588,</w:t>
      </w:r>
      <w:r w:rsidR="0052093C" w:rsidRPr="0052093C">
        <w:rPr>
          <w:rFonts w:hAnsi="Times New Roman" w:ascii="Times New Roman"/>
          <w:color w:val="000000"/>
        </w:rPr>
        <w:t xml:space="preserve"> </w:t>
      </w:r>
      <w:r w:rsidRPr="001D55A4">
        <w:rPr>
          <w:rFonts w:hAnsi="Times New Roman" w:ascii="Times New Roman"/>
          <w:szCs w:val="24"/>
        </w:rPr>
        <w:t xml:space="preserve">dana </w:t>
      </w:r>
      <w:r w:rsidR="00274599">
        <w:rPr>
          <w:rFonts w:hAnsi="Times New Roman" w:ascii="Times New Roman"/>
          <w:szCs w:val="24"/>
        </w:rPr>
        <w:t>6</w:t>
      </w:r>
      <w:r w:rsidRPr="001D55A4">
        <w:rPr>
          <w:rFonts w:hAnsi="Times New Roman" w:ascii="Times New Roman"/>
          <w:szCs w:val="24"/>
        </w:rPr>
        <w:t xml:space="preserve">. </w:t>
      </w:r>
      <w:r w:rsidR="00274599">
        <w:rPr>
          <w:rFonts w:hAnsi="Times New Roman" w:ascii="Times New Roman"/>
          <w:szCs w:val="24"/>
        </w:rPr>
        <w:t>ožujka</w:t>
      </w:r>
      <w:r w:rsidR="001D55A4" w:rsidRPr="001D55A4">
        <w:rPr>
          <w:rFonts w:hAnsi="Times New Roman" w:ascii="Times New Roman"/>
          <w:szCs w:val="24"/>
        </w:rPr>
        <w:t xml:space="preserve"> 2018</w:t>
      </w:r>
      <w:r w:rsidRPr="001D55A4">
        <w:rPr>
          <w:rFonts w:hAnsi="Times New Roman" w:ascii="Times New Roman"/>
          <w:szCs w:val="24"/>
        </w:rPr>
        <w:t>.</w:t>
      </w:r>
    </w:p>
    <w:p w:rsidRDefault="00A81B57" w:rsidP="00641162" w:rsidR="00A81B57" w:rsidRPr="00254897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790D5D" w:rsidR="008B5275" w:rsidRPr="006769E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</w:rPr>
      </w:pPr>
      <w:r w:rsidRPr="006769E6">
        <w:rPr>
          <w:rFonts w:hAnsi="Times New Roman" w:ascii="Times New Roman"/>
          <w:szCs w:val="24"/>
        </w:rPr>
        <w:t xml:space="preserve">Otvara se </w:t>
      </w:r>
      <w:r w:rsidR="00F35A6E" w:rsidRPr="006769E6">
        <w:rPr>
          <w:rFonts w:hAnsi="Times New Roman" w:ascii="Times New Roman"/>
          <w:szCs w:val="24"/>
        </w:rPr>
        <w:t xml:space="preserve">stečajni postupak nad dužnikom </w:t>
      </w:r>
      <w:r w:rsidR="00274599" w:rsidRPr="00274599">
        <w:rPr>
          <w:rFonts w:hAnsi="Times New Roman" w:ascii="Times New Roman"/>
          <w:color w:val="000000"/>
          <w:szCs w:val="24"/>
        </w:rPr>
        <w:t>VET3LSM jednostavno društvo s ograničenom odgovornošću za usluge</w:t>
      </w:r>
      <w:r w:rsidR="00274599">
        <w:rPr>
          <w:rFonts w:hAnsi="Times New Roman" w:ascii="Times New Roman"/>
          <w:color w:val="000000"/>
          <w:szCs w:val="24"/>
        </w:rPr>
        <w:t xml:space="preserve">, </w:t>
      </w:r>
      <w:r w:rsidR="00274599" w:rsidRPr="00274599">
        <w:rPr>
          <w:rFonts w:hAnsi="Times New Roman" w:ascii="Times New Roman"/>
          <w:color w:val="000000"/>
          <w:szCs w:val="24"/>
        </w:rPr>
        <w:t>Zagreb (Grad Zagreb)</w:t>
      </w:r>
      <w:r w:rsidR="00274599">
        <w:rPr>
          <w:rFonts w:hAnsi="Times New Roman" w:ascii="Times New Roman"/>
          <w:color w:val="000000"/>
          <w:szCs w:val="24"/>
        </w:rPr>
        <w:t>,</w:t>
      </w:r>
      <w:r w:rsidR="00274599" w:rsidRPr="00274599">
        <w:rPr>
          <w:rFonts w:hAnsi="Times New Roman" w:ascii="Times New Roman"/>
          <w:color w:val="000000"/>
          <w:szCs w:val="24"/>
        </w:rPr>
        <w:t>Konjička ulica 21</w:t>
      </w:r>
      <w:r w:rsidR="00274599" w:rsidRPr="0052093C">
        <w:rPr>
          <w:rFonts w:hAnsi="Times New Roman" w:ascii="Times New Roman"/>
          <w:color w:val="000000"/>
        </w:rPr>
        <w:t>,</w:t>
      </w:r>
      <w:r w:rsidR="00274599">
        <w:rPr>
          <w:rFonts w:hAnsi="Times New Roman" w:ascii="Times New Roman"/>
          <w:color w:val="000000"/>
        </w:rPr>
        <w:t>OIB 73479175588</w:t>
      </w:r>
      <w:r w:rsidR="007C4194" w:rsidRPr="006769E6">
        <w:rPr>
          <w:rFonts w:hAnsi="Times New Roman" w:ascii="Times New Roman"/>
          <w:szCs w:val="24"/>
        </w:rPr>
        <w:t>.</w:t>
      </w:r>
    </w:p>
    <w:p w:rsidRDefault="00F35A6E" w:rsidP="006769E6" w:rsidR="006A0271" w:rsidRPr="00602AF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274599">
        <w:rPr>
          <w:rFonts w:hAnsi="Times New Roman" w:ascii="Times New Roman"/>
          <w:szCs w:val="24"/>
        </w:rPr>
        <w:t>Ante Dragičević, Zagreb, Zadarska 77, OIB 74126068971</w:t>
      </w:r>
    </w:p>
    <w:p w:rsidRDefault="00F35A6E" w:rsidP="006769E6" w:rsidR="00790D5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790D5D">
        <w:rPr>
          <w:rFonts w:hAnsi="Times New Roman" w:ascii="Times New Roman"/>
          <w:szCs w:val="24"/>
        </w:rPr>
        <w:t xml:space="preserve">Zaključuje se stečajni postupak nad dužnikom </w:t>
      </w:r>
      <w:r w:rsidR="00274599" w:rsidRPr="00274599">
        <w:rPr>
          <w:rFonts w:hAnsi="Times New Roman" w:ascii="Times New Roman"/>
          <w:color w:val="000000"/>
          <w:szCs w:val="24"/>
        </w:rPr>
        <w:t>VET3LSM jednostavno društvo s ograničenom odgovornošću za usluge</w:t>
      </w:r>
      <w:r w:rsidR="00274599">
        <w:rPr>
          <w:rFonts w:hAnsi="Times New Roman" w:ascii="Times New Roman"/>
          <w:color w:val="000000"/>
          <w:szCs w:val="24"/>
        </w:rPr>
        <w:t xml:space="preserve">, </w:t>
      </w:r>
      <w:r w:rsidR="00274599" w:rsidRPr="00274599">
        <w:rPr>
          <w:rFonts w:hAnsi="Times New Roman" w:ascii="Times New Roman"/>
          <w:color w:val="000000"/>
          <w:szCs w:val="24"/>
        </w:rPr>
        <w:t>Zagreb (Grad Zagreb)</w:t>
      </w:r>
      <w:r w:rsidR="00274599">
        <w:rPr>
          <w:rFonts w:hAnsi="Times New Roman" w:ascii="Times New Roman"/>
          <w:color w:val="000000"/>
          <w:szCs w:val="24"/>
        </w:rPr>
        <w:t>,</w:t>
      </w:r>
      <w:r w:rsidR="00274599" w:rsidRPr="00274599">
        <w:rPr>
          <w:rFonts w:hAnsi="Times New Roman" w:ascii="Times New Roman"/>
          <w:color w:val="000000"/>
          <w:szCs w:val="24"/>
        </w:rPr>
        <w:t>Konjička ulica 21</w:t>
      </w:r>
      <w:r w:rsidR="00274599" w:rsidRPr="0052093C">
        <w:rPr>
          <w:rFonts w:hAnsi="Times New Roman" w:ascii="Times New Roman"/>
          <w:color w:val="000000"/>
        </w:rPr>
        <w:t>,</w:t>
      </w:r>
      <w:r w:rsidR="00274599">
        <w:rPr>
          <w:rFonts w:hAnsi="Times New Roman" w:ascii="Times New Roman"/>
          <w:color w:val="000000"/>
        </w:rPr>
        <w:t>OIB 73479175588</w:t>
      </w:r>
      <w:r w:rsidR="007C4194" w:rsidRPr="00790D5D">
        <w:rPr>
          <w:rFonts w:hAnsi="Times New Roman" w:ascii="Times New Roman"/>
          <w:szCs w:val="24"/>
        </w:rPr>
        <w:t xml:space="preserve">, </w:t>
      </w:r>
      <w:r w:rsidRPr="00790D5D">
        <w:rPr>
          <w:rFonts w:hAnsi="Times New Roman" w:ascii="Times New Roman"/>
          <w:szCs w:val="24"/>
        </w:rPr>
        <w:t>temeljem odredbe</w:t>
      </w:r>
      <w:r w:rsidR="00790D5D">
        <w:rPr>
          <w:rFonts w:hAnsi="Times New Roman" w:ascii="Times New Roman"/>
          <w:szCs w:val="24"/>
        </w:rPr>
        <w:t xml:space="preserve"> čl. 132. Stečajnog zakona.</w:t>
      </w:r>
      <w:r w:rsidR="00790D5D">
        <w:rPr>
          <w:rFonts w:hAnsi="Times New Roman" w:ascii="Times New Roman"/>
          <w:szCs w:val="24"/>
        </w:rPr>
        <w:tab/>
      </w:r>
    </w:p>
    <w:p w:rsidRDefault="00F35A6E" w:rsidP="006769E6" w:rsidR="00167E9E" w:rsidRPr="00790D5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790D5D">
        <w:rPr>
          <w:rFonts w:hAnsi="Times New Roman" w:ascii="Times New Roman"/>
          <w:szCs w:val="24"/>
        </w:rPr>
        <w:t xml:space="preserve">Ovo će se rješenje objaviti na </w:t>
      </w:r>
      <w:r w:rsidR="008B5275" w:rsidRPr="00790D5D">
        <w:rPr>
          <w:rFonts w:hAnsi="Times New Roman" w:ascii="Times New Roman"/>
          <w:szCs w:val="24"/>
        </w:rPr>
        <w:t>mrežnoj stranici e-Oglasna ploča</w:t>
      </w:r>
      <w:r w:rsidRPr="00790D5D">
        <w:rPr>
          <w:rFonts w:hAnsi="Times New Roman" w:ascii="Times New Roman"/>
          <w:szCs w:val="24"/>
        </w:rPr>
        <w:t xml:space="preserve"> </w:t>
      </w:r>
      <w:r w:rsidR="008B5275" w:rsidRPr="00790D5D">
        <w:rPr>
          <w:rFonts w:hAnsi="Times New Roman" w:ascii="Times New Roman"/>
          <w:szCs w:val="24"/>
        </w:rPr>
        <w:t xml:space="preserve">Trgovačkog suda u Zagrebu, </w:t>
      </w:r>
      <w:r w:rsidRPr="00790D5D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Na temelju prijedloga predlagatelja za otvaranje stečajnog postupka nad gore naznačenim dužnikom, a sukladno odredbi čl. 110. st. 1. Stečajnog zakona (NN 71/15</w:t>
      </w:r>
      <w:r w:rsidR="003F135D">
        <w:rPr>
          <w:rFonts w:hAnsi="Times New Roman" w:ascii="Times New Roman"/>
          <w:color w:themeColor="text1" w:val="000000"/>
          <w:szCs w:val="24"/>
        </w:rPr>
        <w:t>,104/17</w:t>
      </w:r>
      <w:r w:rsidRPr="00E05563">
        <w:rPr>
          <w:rFonts w:hAnsi="Times New Roman" w:ascii="Times New Roman"/>
          <w:color w:themeColor="text1" w:val="000000"/>
          <w:szCs w:val="24"/>
        </w:rPr>
        <w:t>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kon</w:t>
      </w:r>
      <w:r w:rsidR="00274599">
        <w:rPr>
          <w:rFonts w:hAnsi="Times New Roman" w:ascii="Times New Roman"/>
          <w:color w:themeColor="text1" w:val="000000"/>
          <w:szCs w:val="24"/>
        </w:rPr>
        <w:t>kretnom slučaju dužnik na dan 21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790D5D">
        <w:rPr>
          <w:rFonts w:hAnsi="Times New Roman" w:ascii="Times New Roman"/>
          <w:color w:themeColor="text1" w:val="000000"/>
          <w:szCs w:val="24"/>
        </w:rPr>
        <w:t>ožujka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neizvršene osnove za plaćanje u neprekinutom razdoblju od 120 dana u ukupnom iznosu od </w:t>
      </w:r>
      <w:r w:rsidR="00274599">
        <w:rPr>
          <w:rFonts w:hAnsi="Times New Roman" w:ascii="Times New Roman"/>
          <w:color w:themeColor="text1" w:val="000000"/>
          <w:szCs w:val="24"/>
        </w:rPr>
        <w:t>50.175,55</w:t>
      </w:r>
      <w:r w:rsidR="00790D5D">
        <w:rPr>
          <w:rFonts w:hAnsi="Times New Roman" w:ascii="Times New Roman"/>
          <w:color w:themeColor="text1" w:val="000000"/>
          <w:szCs w:val="24"/>
        </w:rPr>
        <w:t xml:space="preserve"> </w:t>
      </w:r>
      <w:r w:rsidRPr="00E05563">
        <w:rPr>
          <w:rFonts w:hAnsi="Times New Roman" w:ascii="Times New Roman"/>
          <w:color w:themeColor="text1" w:val="000000"/>
          <w:szCs w:val="24"/>
        </w:rPr>
        <w:t>kn.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lastRenderedPageBreak/>
        <w:t xml:space="preserve"> 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790D5D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</w:t>
      </w:r>
      <w:r w:rsidR="00A41050">
        <w:rPr>
          <w:rFonts w:hAnsi="Times New Roman" w:ascii="Times New Roman"/>
          <w:color w:themeColor="text1" w:val="000000"/>
          <w:szCs w:val="24"/>
        </w:rPr>
        <w:t>zvršenim elektronskim pretraživanjem, a u odnosu na popis nekretnina ovog dužnika, utvrđeno je da isti ne raspol</w:t>
      </w:r>
      <w:r w:rsidR="002A4F75">
        <w:rPr>
          <w:rFonts w:hAnsi="Times New Roman" w:ascii="Times New Roman"/>
          <w:color w:themeColor="text1" w:val="000000"/>
          <w:szCs w:val="24"/>
        </w:rPr>
        <w:t>až</w:t>
      </w:r>
      <w:r w:rsidR="00274599">
        <w:rPr>
          <w:rFonts w:hAnsi="Times New Roman" w:ascii="Times New Roman"/>
          <w:color w:themeColor="text1" w:val="000000"/>
          <w:szCs w:val="24"/>
        </w:rPr>
        <w:t>e nikakvim nekretninama (list 16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spisa), </w:t>
      </w:r>
      <w:r w:rsidR="003F135D">
        <w:rPr>
          <w:rFonts w:hAnsi="Times New Roman" w:ascii="Times New Roman"/>
          <w:color w:themeColor="text1" w:val="000000"/>
          <w:szCs w:val="24"/>
        </w:rPr>
        <w:t>a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iz dostavljenog Uvjerenja RH, MUP, PU Zagrebačka proizlazi da dužnik nije evident</w:t>
      </w:r>
      <w:r w:rsidR="00274599">
        <w:rPr>
          <w:rFonts w:hAnsi="Times New Roman" w:ascii="Times New Roman"/>
          <w:color w:themeColor="text1" w:val="000000"/>
          <w:szCs w:val="24"/>
        </w:rPr>
        <w:t>iran kao vlasnik vozila (list 19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274599">
        <w:rPr>
          <w:rFonts w:hAnsi="Times New Roman" w:ascii="Times New Roman"/>
          <w:color w:themeColor="text1" w:val="000000"/>
          <w:szCs w:val="24"/>
        </w:rPr>
        <w:t>13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274599">
        <w:rPr>
          <w:rFonts w:hAnsi="Times New Roman" w:ascii="Times New Roman"/>
          <w:color w:themeColor="text1" w:val="000000"/>
          <w:szCs w:val="24"/>
        </w:rPr>
        <w:t>rujna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2A4F75" w:rsidP="00A41050" w:rsidR="002A4F75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st. 1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SZ</w:t>
      </w:r>
      <w:r w:rsidR="003F135D">
        <w:rPr>
          <w:rFonts w:hAnsi="Times New Roman" w:ascii="Times New Roman"/>
          <w:color w:themeColor="text1" w:val="000000"/>
          <w:szCs w:val="24"/>
        </w:rPr>
        <w:t>-a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te zatim na temelju izbora stečajnog upravitelja, sud je imenovao stečajnog upravitelja sukladno čl. 85 st. 1 SZ.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6769E6">
        <w:rPr>
          <w:rFonts w:hAnsi="Times New Roman" w:ascii="Times New Roman"/>
          <w:szCs w:val="24"/>
        </w:rPr>
        <w:t>6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274599">
        <w:rPr>
          <w:rFonts w:hAnsi="Times New Roman" w:ascii="Times New Roman"/>
          <w:szCs w:val="24"/>
        </w:rPr>
        <w:t>ožujka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1D55A4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FD0FB9">
        <w:rPr>
          <w:rFonts w:hAnsi="Times New Roman" w:ascii="Times New Roman"/>
          <w:szCs w:val="24"/>
        </w:rPr>
        <w:t>,v.r.</w:t>
      </w: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2A4F75" w:rsidP="00E45901" w:rsidR="002A4F75">
      <w:pPr>
        <w:jc w:val="both"/>
        <w:rPr>
          <w:rFonts w:hAnsi="Times New Roman" w:ascii="Times New Roman"/>
          <w:szCs w:val="24"/>
        </w:rPr>
      </w:pPr>
    </w:p>
    <w:p w:rsidRDefault="00FD0FB9" w:rsidP="00FD0FB9" w:rsidR="00FD0FB9" w:rsidRPr="00FD0FB9">
      <w:pPr>
        <w:ind w:left="4248"/>
        <w:rPr>
          <w:rFonts w:hAnsi="Times New Roman" w:ascii="Times New Roman"/>
        </w:rPr>
      </w:pPr>
      <w:r w:rsidRPr="00FD0FB9">
        <w:rPr>
          <w:rFonts w:hAnsi="Times New Roman" w:ascii="Times New Roman"/>
        </w:rPr>
        <w:t>Za točnost otpravka-ovlašteni službenik</w:t>
      </w:r>
    </w:p>
    <w:p w:rsidRDefault="00FD0FB9" w:rsidP="00FD0FB9" w:rsidR="00FD0FB9" w:rsidRPr="00FD0FB9">
      <w:pPr>
        <w:ind w:left="4248"/>
        <w:rPr>
          <w:rFonts w:hAnsi="Times New Roman" w:ascii="Times New Roman"/>
        </w:rPr>
      </w:pPr>
      <w:r w:rsidRPr="00FD0FB9">
        <w:rPr>
          <w:rFonts w:hAnsi="Times New Roman" w:ascii="Times New Roman"/>
        </w:rPr>
        <w:tab/>
        <w:t xml:space="preserve">   Monika Grbac</w:t>
      </w:r>
    </w:p>
    <w:p w:rsidRDefault="003A1E3E" w:rsidP="00FD0FB9" w:rsidR="003A1E3E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p w:rsidRDefault="00DA1AAD" w:rsidP="006769E6" w:rsidR="00DA1AAD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274599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FD0FB9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274599">
      <w:rPr>
        <w:rFonts w:hAnsi="Times New Roman" w:ascii="Times New Roman"/>
        <w:szCs w:val="24"/>
      </w:rPr>
      <w:t>2897</w:t>
    </w:r>
    <w:r w:rsidR="00C86DE9" w:rsidRPr="00C86DE9">
      <w:rPr>
        <w:rFonts w:hAnsi="Times New Roman" w:ascii="Times New Roman"/>
        <w:szCs w:val="24"/>
      </w:rPr>
      <w:t>/1</w:t>
    </w:r>
    <w:r w:rsidR="001D55A4">
      <w:rPr>
        <w:rFonts w:hAnsi="Times New Roman" w:ascii="Times New Roman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6"/>
    <w:multiLevelType w:val="hybridMultilevel"/>
    <w:tmpl w:val="77462992"/>
    <w:lvl w:tplc="8EAE3A28" w:ilvl="0">
      <w:start w:val="1"/>
      <w:numFmt w:val="upperRoman"/>
      <w:lvlText w:val="%1)"/>
      <w:lvlJc w:val="left"/>
      <w:pPr>
        <w:ind w:hanging="360" w:left="72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E578F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55A4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4599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A4F75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135D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9660D"/>
    <w:rsid w:val="005A205A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1C9E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769E6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0D5D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50D0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4877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1050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043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D0FB9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0F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F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FB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F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F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0F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F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FB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F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F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2897</izvorni_sadrzaj>
    <derivirana_varijabla naziv="DomainObject.Predmet.Broj_1">2897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St-2897/2016</izvorni_sadrzaj>
    <derivirana_varijabla naziv="DomainObject.Predmet.OznakaBroj_1">St-2897/2016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VET3LSM jednostavno društvo s ograničenom odgovornošću za usluge</izvorni_sadrzaj>
    <derivirana_varijabla naziv="DomainObject.Predmet.ProtustrankaFormated_1">  VET3LSM jednostavno društvo s ograničenom odgovornošću za usluge</derivirana_varijabla>
  </DomainObject.Predmet.ProtustrankaFormated>
  <DomainObject.Predmet.ProtustrankaFormatedOIB>
    <izvorni_sadrzaj>  VET3LSM jednostavno društvo s ograničenom odgovornošću za usluge, OIB 73479175588</izvorni_sadrzaj>
    <derivirana_varijabla naziv="DomainObject.Predmet.ProtustrankaFormatedOIB_1">  VET3LSM jednostavno društvo s ograničenom odgovornošću za usluge, OIB 73479175588</derivirana_varijabla>
  </DomainObject.Predmet.ProtustrankaFormatedOIB>
  <DomainObject.Predmet.ProtustrankaFormatedWithAdress>
    <izvorni_sadrzaj> VET3LSM jednostavno društvo s ograničenom odgovornošću za usluge, Konjička ulica 21, 10000 Zagreb</izvorni_sadrzaj>
    <derivirana_varijabla naziv="DomainObject.Predmet.ProtustrankaFormatedWithAdress_1"> VET3LSM jednostavno društvo s ograničenom odgovornošću za usluge, Konjička ulica 21, 10000 Zagreb</derivirana_varijabla>
  </DomainObject.Predmet.ProtustrankaFormatedWithAdress>
  <DomainObject.Predmet.ProtustrankaFormatedWithAdressOIB>
    <izvorni_sadrzaj> VET3LSM jednostavno društvo s ograničenom odgovornošću za usluge, OIB 73479175588, Konjička ulica 21, 10000 Zagreb</izvorni_sadrzaj>
    <derivirana_varijabla naziv="DomainObject.Predmet.ProtustrankaFormatedWithAdressOIB_1"> VET3LSM jednostavno društvo s ograničenom odgovornošću za usluge, OIB 73479175588, Konjička ulica 21, 10000 Zagreb</derivirana_varijabla>
  </DomainObject.Predmet.ProtustrankaFormatedWithAdressOIB>
  <DomainObject.Predmet.ProtustrankaWithAdress>
    <izvorni_sadrzaj>VET3LSM jednostavno društvo s ograničenom odgovornošću za usluge Konjička ulica 21, 10000 Zagreb</izvorni_sadrzaj>
    <derivirana_varijabla naziv="DomainObject.Predmet.ProtustrankaWithAdress_1">VET3LSM jednostavno društvo s ograničenom odgovornošću za usluge Konjička ulica 21, 10000 Zagreb</derivirana_varijabla>
  </DomainObject.Predmet.ProtustrankaWithAdress>
  <DomainObject.Predmet.ProtustrankaWithAdressOIB>
    <izvorni_sadrzaj>VET3LSM jednostavno društvo s ograničenom odgovornošću za usluge, OIB 73479175588, Konjička ulica 21, 10000 Zagreb</izvorni_sadrzaj>
    <derivirana_varijabla naziv="DomainObject.Predmet.ProtustrankaWithAdressOIB_1">VET3LSM jednostavno društvo s ograničenom odgovornošću za usluge, OIB 73479175588, Konjička ulica 21, 10000 Zagreb</derivirana_varijabla>
  </DomainObject.Predmet.ProtustrankaWithAdressOIB>
  <DomainObject.Predmet.ProtustrankaNazivFormated>
    <izvorni_sadrzaj>VET3LSM jednostavno društvo s ograničenom odgovornošću za usluge</izvorni_sadrzaj>
    <derivirana_varijabla naziv="DomainObject.Predmet.ProtustrankaNazivFormated_1">VET3LSM jednostavno društvo s ograničenom odgovornošću za usluge</derivirana_varijabla>
  </DomainObject.Predmet.ProtustrankaNazivFormated>
  <DomainObject.Predmet.ProtustrankaNazivFormatedOIB>
    <izvorni_sadrzaj>VET3LSM jednostavno društvo s ograničenom odgovornošću za usluge, OIB 73479175588</izvorni_sadrzaj>
    <derivirana_varijabla naziv="DomainObject.Predmet.ProtustrankaNazivFormatedOIB_1">VET3LSM jednostavno društvo s ograničenom odgovornošću za usluge, OIB 73479175588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VET3LSM jednostavno društvo s ograničenom odgovornošću za usluge</item>
    </izvorni_sadrzaj>
    <derivirana_varijabla naziv="DomainObject.Predmet.ProtuStrankaListFormated_1">
      <item>VET3LSM jednostavno društvo s ograničenom odgovornošću za usluge</item>
    </derivirana_varijabla>
  </DomainObject.Predmet.ProtuStrankaListFormated>
  <DomainObject.Predmet.ProtuStrankaListFormatedOIB>
    <izvorni_sadrzaj>
      <item>VET3LSM jednostavno društvo s ograničenom odgovornošću za usluge, OIB 73479175588</item>
    </izvorni_sadrzaj>
    <derivirana_varijabla naziv="DomainObject.Predmet.ProtuStrankaListFormatedOIB_1">
      <item>VET3LSM jednostavno društvo s ograničenom odgovornošću za usluge, OIB 73479175588</item>
    </derivirana_varijabla>
  </DomainObject.Predmet.ProtuStrankaListFormatedOIB>
  <DomainObject.Predmet.ProtuStrankaListFormatedWithAdress>
    <izvorni_sadrzaj>
      <item>VET3LSM jednostavno društvo s ograničenom odgovornošću za usluge, Konjička ulica 21, 10000 Zagreb</item>
    </izvorni_sadrzaj>
    <derivirana_varijabla naziv="DomainObject.Predmet.ProtuStrankaListFormatedWithAdress_1">
      <item>VET3LSM jednostavno društvo s ograničenom odgovornošću za usluge, Konjička ulica 21, 10000 Zagreb</item>
    </derivirana_varijabla>
  </DomainObject.Predmet.ProtuStrankaListFormatedWithAdress>
  <DomainObject.Predmet.ProtuStrankaListFormatedWithAdressOIB>
    <izvorni_sadrzaj>
      <item>VET3LSM jednostavno društvo s ograničenom odgovornošću za usluge, OIB 73479175588, Konjička ulica 21, 10000 Zagreb</item>
    </izvorni_sadrzaj>
    <derivirana_varijabla naziv="DomainObject.Predmet.ProtuStrankaListFormatedWithAdressOIB_1">
      <item>VET3LSM jednostavno društvo s ograničenom odgovornošću za usluge, OIB 73479175588, Konjička ulica 21, 10000 Zagreb</item>
    </derivirana_varijabla>
  </DomainObject.Predmet.ProtuStrankaListFormatedWithAdressOIB>
  <DomainObject.Predmet.ProtuStrankaListNazivFormated>
    <izvorni_sadrzaj>
      <item>VET3LSM jednostavno društvo s ograničenom odgovornošću za usluge</item>
    </izvorni_sadrzaj>
    <derivirana_varijabla naziv="DomainObject.Predmet.ProtuStrankaListNazivFormated_1">
      <item>VET3LSM jednostavno društvo s ograničenom odgovornošću za usluge</item>
    </derivirana_varijabla>
  </DomainObject.Predmet.ProtuStrankaListNazivFormated>
  <DomainObject.Predmet.ProtuStrankaListNazivFormatedOIB>
    <izvorni_sadrzaj>
      <item>VET3LSM jednostavno društvo s ograničenom odgovornošću za usluge, OIB 73479175588</item>
    </izvorni_sadrzaj>
    <derivirana_varijabla naziv="DomainObject.Predmet.ProtuStrankaListNazivFormatedOIB_1">
      <item>VET3LSM jednostavno društvo s ograničenom odgovornošću za usluge, OIB 73479175588</item>
    </derivirana_varijabla>
  </DomainObject.Predmet.ProtuStrankaListNazivFormatedOIB>
  <DomainObject.Predmet.OstaliListFormated>
    <izvorni_sadrzaj>
      <item>Martina Klarić</item>
      <item>RH MUP</item>
    </izvorni_sadrzaj>
    <derivirana_varijabla naziv="DomainObject.Predmet.OstaliListFormated_1">
      <item>Martina Klarić</item>
      <item>RH MUP</item>
    </derivirana_varijabla>
  </DomainObject.Predmet.OstaliListFormated>
  <DomainObject.Predmet.OstaliListFormatedOIB>
    <izvorni_sadrzaj>
      <item>Martina Klarić, OIB 13916089156</item>
      <item>RH MUP</item>
    </izvorni_sadrzaj>
    <derivirana_varijabla naziv="DomainObject.Predmet.OstaliListFormatedOIB_1">
      <item>Martina Klarić, OIB 13916089156</item>
      <item>RH MUP</item>
    </derivirana_varijabla>
  </DomainObject.Predmet.OstaliListFormatedOIB>
  <DomainObject.Predmet.OstaliListFormatedWithAdress>
    <izvorni_sadrzaj>
      <item>Martina Klarić, Gradska vrata 6, 52450 Vrsar</item>
      <item>RH MUP, Petrinjska 30, 10000 Zagreb</item>
    </izvorni_sadrzaj>
    <derivirana_varijabla naziv="DomainObject.Predmet.OstaliListFormatedWithAdress_1">
      <item>Martina Klarić, Gradska vrata 6, 52450 Vrsar</item>
      <item>RH MUP, Petrinjska 30, 10000 Zagreb</item>
    </derivirana_varijabla>
  </DomainObject.Predmet.OstaliListFormatedWithAdress>
  <DomainObject.Predmet.OstaliListFormatedWithAdressOIB>
    <izvorni_sadrzaj>
      <item>Martina Klarić, OIB 13916089156, Gradska vrata 6, 52450 Vrsar</item>
      <item>RH MUP, Petrinjska 30, 10000 Zagreb</item>
    </izvorni_sadrzaj>
    <derivirana_varijabla naziv="DomainObject.Predmet.OstaliListFormatedWithAdressOIB_1">
      <item>Martina Klarić, OIB 13916089156, Gradska vrata 6, 52450 Vrsar</item>
      <item>RH MUP, Petrinjska 30, 10000 Zagreb</item>
    </derivirana_varijabla>
  </DomainObject.Predmet.OstaliListFormatedWithAdressOIB>
  <DomainObject.Predmet.OstaliListNazivFormated>
    <izvorni_sadrzaj>
      <item>Martina Klarić</item>
      <item>RH MUP</item>
    </izvorni_sadrzaj>
    <derivirana_varijabla naziv="DomainObject.Predmet.OstaliListNazivFormated_1">
      <item>Martina Klarić</item>
      <item>RH MUP</item>
    </derivirana_varijabla>
  </DomainObject.Predmet.OstaliListNazivFormated>
  <DomainObject.Predmet.OstaliListNazivFormatedOIB>
    <izvorni_sadrzaj>
      <item>Martina Klarić, OIB 13916089156</item>
      <item>RH MUP</item>
    </izvorni_sadrzaj>
    <derivirana_varijabla naziv="DomainObject.Predmet.OstaliListNazivFormatedOIB_1">
      <item>Martina Klarić, OIB 13916089156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VET3LSM jednostavno društvo s ograničenom odgovornošću za usluge</izvorni_sadrzaj>
    <derivirana_varijabla naziv="DomainObject.Predmet.ProtustrankaIDrugi_1">VET3LSM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VET3LSM jednostavno društvo s ograničenom odgovornošću za usluge, OIB 73479175588, Konjička ulica 21, 10000 Zagreb</izvorni_sadrzaj>
    <derivirana_varijabla naziv="DomainObject.Predmet.ProtustrankaIDrugiAdressOIB_1">VET3LSM jednostavno društvo s ograničenom odgovornošću za usluge, OIB 73479175588, Konjička ulica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VET3LSM jednostavno društvo s ograničenom odgovornošću za usluge</item>
      <item>Martina Klarić</item>
      <item>RH MUP</item>
    </izvorni_sadrzaj>
    <derivirana_varijabla naziv="DomainObject.Predmet.SudioniciListNaziv_1">
      <item>FINA Regionalni centar Zagreb</item>
      <item>VET3LSM jednostavno društvo s ograničenom odgovornošću za usluge</item>
      <item>Martina Klarić</item>
      <item>RH MUP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VET3LSM jednostavno društvo s ograničenom odgovornošću za usluge, OIB 73479175588, Konjička ulica 21,10000 Zagreb</item>
      <item>Martina Klarić, OIB 13916089156, Gradska vrata 6,52450 Vrsar</item>
      <item>RH MUP, Petrinjska 30,10000 Zagreb</item>
    </izvorni_sadrzaj>
    <derivirana_varijabla naziv="DomainObject.Predmet.SudioniciListAdressOIB_1">
      <item>FINA Regionalni centar Zagreb, OIB 85821130368, Trg svibanjskih žrtava 1995. br. 1,10000 Zagreb</item>
      <item>VET3LSM jednostavno društvo s ograničenom odgovornošću za usluge, OIB 73479175588, Konjička ulica 21,10000 Zagreb</item>
      <item>Martina Klarić, OIB 13916089156, Gradska vrata 6,52450 Vrsar</item>
      <item>RH MUP, Petrinjska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73479175588</item>
      <item>, OIB 13916089156</item>
      <item>, OIB null</item>
    </izvorni_sadrzaj>
    <derivirana_varijabla naziv="DomainObject.Predmet.SudioniciListNazivOIB_1">
      <item>, OIB 85821130368</item>
      <item>, OIB 73479175588</item>
      <item>, OIB 13916089156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62A585-CF17-48CB-8F47-BD34B83878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728</properties:Words>
  <properties:Characters>4015</properties:Characters>
  <properties:Lines>86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2018-03-06T13:32:00Z</dcterms:created>
  <dc:creator>rsticn</dc:creator>
  <cp:lastModifiedBy>Monika Grbac</cp:lastModifiedBy>
  <cp:lastPrinted>2017-10-03T13:07:00Z</cp:lastPrinted>
  <dcterms:modified xmlns:xsi="http://www.w3.org/2001/XMLSchema-instance" xsi:type="dcterms:W3CDTF">2018-03-06T13:35:00Z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(st-2897-16 VET.docx)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