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0015" w14:paraId="0d00015" w:rsidRDefault="00D33570" w:rsidP="00910611" w:rsidR="00D335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3570" w:rsidP="00910611" w:rsidR="00D33570">
      <w:r>
        <w:rPr>
          <w:rFonts w:eastAsia="MS Mincho"/>
        </w:rPr>
        <w:t xml:space="preserve">   REPUBLIKA HRVATSKA</w:t>
      </w:r>
    </w:p>
    <w:p w:rsidRDefault="00D33570" w:rsidP="00910611" w:rsidR="00D33570">
      <w:r>
        <w:rPr>
          <w:rFonts w:eastAsia="MS Mincho"/>
        </w:rPr>
        <w:t>TRGOVAČKI SUD U RIJECI</w:t>
      </w:r>
    </w:p>
    <w:p w:rsidRDefault="00D33570" w:rsidP="00D33570" w:rsidR="004601A2" w:rsidRPr="00D33570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B07025" w:rsidP="00387D14" w:rsidR="003611FE" w:rsidRPr="00DB5FB4">
      <w:pPr>
        <w:jc w:val="right"/>
      </w:pPr>
      <w:r>
        <w:t xml:space="preserve">  Poslovni broj</w:t>
      </w:r>
      <w:r w:rsidR="00387D14" w:rsidRPr="00DB5FB4">
        <w:t xml:space="preserve"> 15 St-</w:t>
      </w:r>
      <w:r w:rsidR="00387D14">
        <w:t>162/2010-1386</w:t>
      </w:r>
    </w:p>
    <w:p w:rsidRDefault="002628FA" w:rsidP="0053079D" w:rsidR="002628FA" w:rsidRPr="00DB5FB4">
      <w:pPr>
        <w:jc w:val="right"/>
      </w:pPr>
    </w:p>
    <w:p w:rsidRDefault="00DB5FB4" w:rsidP="00DB5FB4" w:rsidR="00DB5FB4" w:rsidRPr="00B07025">
      <w:pPr>
        <w:jc w:val="center"/>
      </w:pPr>
      <w:r w:rsidRPr="00B07025">
        <w:t>R E P U B L I K A    H R V A T S K A</w:t>
      </w:r>
    </w:p>
    <w:p w:rsidRDefault="003611FE" w:rsidP="003611FE" w:rsidR="003611FE" w:rsidRPr="00B07025">
      <w:pPr>
        <w:jc w:val="both"/>
        <w:rPr>
          <w:bCs/>
          <w:sz w:val="28"/>
        </w:rPr>
      </w:pPr>
      <w:r w:rsidRPr="00B07025">
        <w:tab/>
      </w:r>
      <w:r w:rsidRPr="00B07025">
        <w:tab/>
      </w:r>
    </w:p>
    <w:p w:rsidRDefault="003611FE" w:rsidP="003611FE" w:rsidR="003611FE" w:rsidRPr="00B07025">
      <w:pPr>
        <w:jc w:val="center"/>
        <w:rPr>
          <w:bCs/>
        </w:rPr>
      </w:pPr>
      <w:r w:rsidRPr="00B07025">
        <w:rPr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>po stečajnom sucu 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9E5EF8">
        <w:rPr>
          <w:b/>
        </w:rPr>
        <w:t>HIT</w:t>
      </w:r>
      <w:r w:rsidR="00674288">
        <w:rPr>
          <w:b/>
        </w:rPr>
        <w:t xml:space="preserve"> -</w:t>
      </w:r>
      <w:r w:rsidR="009E5EF8">
        <w:rPr>
          <w:b/>
        </w:rPr>
        <w:t xml:space="preserve"> MARINA d.o.o. Novi Vinodolski, Mel bb</w:t>
      </w:r>
      <w:r w:rsidR="0005186A" w:rsidRPr="00DB5FB4">
        <w:rPr>
          <w:b/>
        </w:rPr>
        <w:t xml:space="preserve">,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387D14">
        <w:t>27</w:t>
      </w:r>
      <w:r w:rsidR="00D102CA">
        <w:t>. ožujka</w:t>
      </w:r>
      <w:r w:rsidR="00387D14">
        <w:t xml:space="preserve"> 2018</w:t>
      </w:r>
      <w:r w:rsidR="003611FE" w:rsidRPr="00DB5FB4">
        <w:t xml:space="preserve">. </w:t>
      </w:r>
    </w:p>
    <w:p w:rsidRDefault="003611FE" w:rsidP="003611FE" w:rsidR="003611FE">
      <w:pPr>
        <w:jc w:val="both"/>
      </w:pPr>
    </w:p>
    <w:p w:rsidRDefault="00B07025" w:rsidP="003611FE" w:rsidR="00B07025" w:rsidRPr="00B07025">
      <w:pPr>
        <w:jc w:val="both"/>
      </w:pPr>
    </w:p>
    <w:p w:rsidRDefault="003611FE" w:rsidP="003611FE" w:rsidR="003611FE" w:rsidRPr="00B07025">
      <w:pPr>
        <w:jc w:val="center"/>
      </w:pPr>
      <w:r w:rsidRPr="00B07025">
        <w:t xml:space="preserve">r i j e š i o  </w:t>
      </w:r>
      <w:r w:rsidR="00271F46" w:rsidRPr="00B07025">
        <w:t xml:space="preserve"> </w:t>
      </w:r>
      <w:r w:rsidRPr="00B07025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7F0196" w:rsidP="008310B8" w:rsidR="007F0196" w:rsidRPr="00F14B7E">
      <w:pPr>
        <w:numPr>
          <w:ilvl w:val="0"/>
          <w:numId w:val="8"/>
        </w:numPr>
        <w:jc w:val="both"/>
        <w:rPr>
          <w:bCs/>
        </w:rPr>
      </w:pPr>
      <w:r w:rsidRPr="00F14B7E">
        <w:rPr>
          <w:bCs/>
        </w:rPr>
        <w:t>Iz iznosa kupovnine ostvarene prodajom nekretnine stečajnog dužnika</w:t>
      </w:r>
      <w:r w:rsidR="0015745C">
        <w:rPr>
          <w:bCs/>
        </w:rPr>
        <w:t xml:space="preserve"> upisane u </w:t>
      </w:r>
      <w:r w:rsidR="00F14B7E" w:rsidRPr="00F14B7E">
        <w:rPr>
          <w:bCs/>
        </w:rPr>
        <w:t xml:space="preserve">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</w:t>
      </w:r>
      <w:r w:rsidR="00387D14" w:rsidRPr="00BB5A9F">
        <w:t xml:space="preserve">Općinskog suda u </w:t>
      </w:r>
      <w:r w:rsidR="00387D14">
        <w:t>Rijeci</w:t>
      </w:r>
      <w:r w:rsidR="00387D14" w:rsidRPr="00BB5A9F">
        <w:t>,</w:t>
      </w:r>
      <w:r w:rsidR="00387D14" w:rsidRPr="00032B13">
        <w:rPr>
          <w:lang w:val="en-US"/>
        </w:rPr>
        <w:t xml:space="preserve"> </w:t>
      </w:r>
      <w:r w:rsidR="00387D14">
        <w:t xml:space="preserve">Zemljišnoknjižni odjel Novi Vinodolski: </w:t>
      </w:r>
      <w:r w:rsidR="00387D14" w:rsidRPr="00387D14">
        <w:t>k.č.br. 16521/9, k.o. Novi, etaža 23, stan br. 15, II. kat, površine 47,61 m2</w:t>
      </w:r>
      <w:r w:rsidR="008310B8" w:rsidRPr="00387D14">
        <w:rPr>
          <w:bCs/>
        </w:rPr>
        <w:t>,</w:t>
      </w:r>
      <w:r w:rsidR="008310B8">
        <w:rPr>
          <w:bCs/>
        </w:rPr>
        <w:t xml:space="preserve">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 xml:space="preserve">visini od </w:t>
      </w:r>
      <w:r w:rsidR="00387D14">
        <w:rPr>
          <w:bCs/>
        </w:rPr>
        <w:t>227.000,00</w:t>
      </w:r>
      <w:r w:rsidR="00D102CA">
        <w:rPr>
          <w:bCs/>
        </w:rPr>
        <w:t xml:space="preserve"> </w:t>
      </w:r>
      <w:r w:rsidR="009E5EF8" w:rsidRPr="00F14B7E">
        <w:rPr>
          <w:bCs/>
        </w:rPr>
        <w:t>kn,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744E2F">
        <w:rPr>
          <w:bCs/>
        </w:rPr>
        <w:t xml:space="preserve">troškovi unovčenja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 w:rsidRPr="00DB5FB4">
      <w:pPr>
        <w:jc w:val="both"/>
        <w:rPr>
          <w:b/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stvarno nastali troškovi</w:t>
      </w:r>
      <w:r w:rsidR="003611FE" w:rsidRPr="00DB5FB4">
        <w:rPr>
          <w:bCs/>
        </w:rPr>
        <w:t xml:space="preserve"> u iznosu </w:t>
      </w:r>
      <w:r w:rsidR="004C359D">
        <w:rPr>
          <w:bCs/>
        </w:rPr>
        <w:t xml:space="preserve">468,75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-</w:t>
      </w:r>
      <w:r w:rsidR="00744E2F">
        <w:rPr>
          <w:bCs/>
        </w:rPr>
        <w:t xml:space="preserve"> razmjerni udio ostalih obveza stečajne mase </w:t>
      </w:r>
      <w:r w:rsidR="004C359D">
        <w:rPr>
          <w:bCs/>
        </w:rPr>
        <w:t>57.410,83</w:t>
      </w:r>
      <w:r w:rsidR="008310B8">
        <w:rPr>
          <w:bCs/>
        </w:rPr>
        <w:t xml:space="preserve"> </w:t>
      </w:r>
      <w:r w:rsidR="00744E2F">
        <w:rPr>
          <w:bCs/>
        </w:rPr>
        <w:t>kn</w:t>
      </w:r>
    </w:p>
    <w:p w:rsidRDefault="00017DC2" w:rsidP="003611FE" w:rsidR="00017DC2" w:rsidRPr="00DB5FB4">
      <w:pPr>
        <w:jc w:val="both"/>
        <w:rPr>
          <w:bCs/>
        </w:rPr>
      </w:pPr>
    </w:p>
    <w:p w:rsidRDefault="00DB5FB4" w:rsidP="003611FE" w:rsidR="006C7624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>
        <w:rPr>
          <w:bCs/>
        </w:rPr>
        <w:t xml:space="preserve"> </w:t>
      </w:r>
      <w:r w:rsidR="009E5EF8">
        <w:rPr>
          <w:bCs/>
        </w:rPr>
        <w:t xml:space="preserve">Zagrebačke banke d.d. Zagreb, Trg </w:t>
      </w:r>
      <w:r w:rsidR="009E5EF8">
        <w:rPr>
          <w:bCs/>
        </w:rPr>
        <w:tab/>
        <w:t xml:space="preserve">           bana Josipa Jelačića 10, </w:t>
      </w:r>
      <w:r>
        <w:rPr>
          <w:bCs/>
        </w:rPr>
        <w:t>u iznosu</w:t>
      </w:r>
      <w:r w:rsidR="009E5EF8">
        <w:rPr>
          <w:bCs/>
        </w:rPr>
        <w:t xml:space="preserve"> od</w:t>
      </w:r>
      <w:r w:rsidR="00630A7E" w:rsidRPr="00DB5FB4">
        <w:rPr>
          <w:bCs/>
        </w:rPr>
        <w:t xml:space="preserve"> </w:t>
      </w:r>
      <w:r w:rsidR="004C359D">
        <w:rPr>
          <w:bCs/>
        </w:rPr>
        <w:t xml:space="preserve">169.120,42 </w:t>
      </w:r>
      <w:r w:rsidR="00017DC2" w:rsidRPr="00DB5FB4">
        <w:rPr>
          <w:bCs/>
        </w:rPr>
        <w:t>kn.</w:t>
      </w:r>
    </w:p>
    <w:p w:rsidRDefault="003611FE" w:rsidP="003611FE" w:rsidR="00017DC2" w:rsidRPr="00DB5FB4">
      <w:pPr>
        <w:jc w:val="both"/>
        <w:rPr>
          <w:bCs/>
        </w:rPr>
      </w:pPr>
      <w:r w:rsidRPr="00DB5FB4">
        <w:rPr>
          <w:bCs/>
        </w:rPr>
        <w:tab/>
      </w:r>
    </w:p>
    <w:p w:rsidRDefault="00DB4428" w:rsidP="00FC156A" w:rsidR="00B24C28">
      <w:pPr>
        <w:numPr>
          <w:ilvl w:val="0"/>
          <w:numId w:val="8"/>
        </w:numPr>
        <w:jc w:val="both"/>
        <w:rPr>
          <w:bCs/>
          <w:iCs/>
        </w:rPr>
      </w:pPr>
      <w:r w:rsidRPr="00DB5FB4">
        <w:rPr>
          <w:bCs/>
          <w:iCs/>
        </w:rPr>
        <w:t xml:space="preserve">Nalaže se računovodstvu ovog suda da iz </w:t>
      </w:r>
      <w:r w:rsidR="00C746A8" w:rsidRPr="00DB5FB4">
        <w:rPr>
          <w:bCs/>
          <w:iCs/>
        </w:rPr>
        <w:t xml:space="preserve">iznosa </w:t>
      </w:r>
      <w:r w:rsidR="0080372A" w:rsidRPr="00DB5FB4">
        <w:rPr>
          <w:bCs/>
          <w:iCs/>
        </w:rPr>
        <w:t>kupovnine ostvarene prodajom nekretnine stečajnog dužnika</w:t>
      </w:r>
      <w:r w:rsidR="007F0196" w:rsidRPr="00DB5FB4">
        <w:rPr>
          <w:bCs/>
          <w:iCs/>
        </w:rPr>
        <w:t xml:space="preserve"> označene u točki</w:t>
      </w:r>
      <w:r w:rsidR="0080372A" w:rsidRPr="00DB5FB4">
        <w:rPr>
          <w:bCs/>
          <w:iCs/>
        </w:rPr>
        <w:t xml:space="preserve"> I. </w:t>
      </w:r>
      <w:r w:rsidR="007F0196" w:rsidRPr="00DB5FB4">
        <w:rPr>
          <w:bCs/>
          <w:iCs/>
        </w:rPr>
        <w:t>izreke</w:t>
      </w:r>
      <w:r w:rsidR="0080372A" w:rsidRPr="00DB5FB4">
        <w:rPr>
          <w:bCs/>
          <w:iCs/>
        </w:rPr>
        <w:t xml:space="preserve"> rješenja u iznosu od </w:t>
      </w:r>
      <w:r w:rsidR="004C359D">
        <w:rPr>
          <w:bCs/>
          <w:iCs/>
        </w:rPr>
        <w:t>227.000,00</w:t>
      </w:r>
      <w:r w:rsidR="009E5EF8">
        <w:rPr>
          <w:bCs/>
          <w:iCs/>
        </w:rPr>
        <w:t xml:space="preserve"> k</w:t>
      </w:r>
      <w:r w:rsidR="0080372A" w:rsidRPr="00DB5FB4">
        <w:rPr>
          <w:bCs/>
          <w:iCs/>
        </w:rPr>
        <w:t>n</w:t>
      </w:r>
      <w:r w:rsidR="001F2C6A" w:rsidRPr="00DB5FB4">
        <w:rPr>
          <w:bCs/>
          <w:iCs/>
        </w:rPr>
        <w:t xml:space="preserve"> </w:t>
      </w:r>
      <w:r w:rsidR="000E1AB9" w:rsidRPr="00DB5FB4">
        <w:rPr>
          <w:bCs/>
          <w:iCs/>
        </w:rPr>
        <w:t xml:space="preserve">kojeg </w:t>
      </w:r>
      <w:r w:rsidR="00F51A84">
        <w:rPr>
          <w:bCs/>
          <w:iCs/>
        </w:rPr>
        <w:t>je</w:t>
      </w:r>
      <w:r w:rsidR="000E1AB9" w:rsidRPr="00DB5FB4">
        <w:rPr>
          <w:bCs/>
          <w:iCs/>
        </w:rPr>
        <w:t xml:space="preserve"> </w:t>
      </w:r>
      <w:r w:rsidR="006111EB">
        <w:rPr>
          <w:bCs/>
          <w:iCs/>
        </w:rPr>
        <w:t>na račun suda doznači</w:t>
      </w:r>
      <w:r w:rsidR="00AE4C3E">
        <w:rPr>
          <w:bCs/>
          <w:iCs/>
        </w:rPr>
        <w:t>o Općinski sud u Rijeci, Stalna služba u Crikvenici</w:t>
      </w:r>
      <w:r w:rsidR="006111EB">
        <w:rPr>
          <w:bCs/>
          <w:iCs/>
        </w:rPr>
        <w:t>,</w:t>
      </w:r>
      <w:r w:rsidR="00CA7BD8" w:rsidRPr="00CA7BD8">
        <w:t xml:space="preserve"> </w:t>
      </w:r>
      <w:r w:rsidRPr="00DB5FB4">
        <w:rPr>
          <w:bCs/>
          <w:iCs/>
        </w:rPr>
        <w:t>nakon pravomoćnosti ovog rješenja izvrši isplatu</w:t>
      </w:r>
      <w:r w:rsidR="0080372A" w:rsidRPr="00DB5FB4">
        <w:rPr>
          <w:bCs/>
          <w:iCs/>
        </w:rPr>
        <w:t>:</w:t>
      </w:r>
    </w:p>
    <w:p w:rsidRDefault="0079674A" w:rsidP="00CA7BD8" w:rsidR="0079674A">
      <w:pPr>
        <w:ind w:left="1080"/>
        <w:jc w:val="both"/>
        <w:rPr>
          <w:bCs/>
          <w:iCs/>
        </w:rPr>
      </w:pP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017DC2" w:rsidRPr="00DB5FB4">
        <w:rPr>
          <w:bCs/>
          <w:iCs/>
        </w:rPr>
        <w:t xml:space="preserve">žiroračun stečajnog dužnika </w:t>
      </w:r>
      <w:r w:rsidR="009E5EF8" w:rsidRPr="009E5EF8">
        <w:rPr>
          <w:b/>
          <w:bCs/>
          <w:iCs/>
        </w:rPr>
        <w:t>HIT</w:t>
      </w:r>
      <w:r w:rsidR="00674288">
        <w:rPr>
          <w:b/>
          <w:bCs/>
          <w:iCs/>
        </w:rPr>
        <w:t xml:space="preserve">- </w:t>
      </w:r>
      <w:r w:rsidR="00596DFD">
        <w:rPr>
          <w:b/>
          <w:bCs/>
          <w:iCs/>
        </w:rPr>
        <w:t>M</w:t>
      </w:r>
      <w:r w:rsidR="009E5EF8" w:rsidRPr="009E5EF8">
        <w:rPr>
          <w:b/>
          <w:bCs/>
          <w:iCs/>
        </w:rPr>
        <w:t>ARINA d.o.o. Novi Vinodolski, Mel bb</w:t>
      </w:r>
      <w:r w:rsidR="00017DC2" w:rsidRPr="00DB5FB4">
        <w:t>,</w:t>
      </w:r>
      <w:r w:rsidR="00017DC2" w:rsidRPr="00DB5FB4">
        <w:rPr>
          <w:bCs/>
          <w:iCs/>
        </w:rPr>
        <w:t xml:space="preserve"> </w:t>
      </w:r>
      <w:r w:rsidR="009E5EF8">
        <w:rPr>
          <w:bCs/>
          <w:iCs/>
        </w:rPr>
        <w:tab/>
        <w:t xml:space="preserve">        </w:t>
      </w:r>
      <w:r w:rsidR="00017DC2" w:rsidRPr="00DB5FB4">
        <w:rPr>
          <w:bCs/>
          <w:iCs/>
        </w:rPr>
        <w:t xml:space="preserve">broj </w:t>
      </w:r>
      <w:r w:rsidR="00630A7E" w:rsidRPr="00DB5FB4">
        <w:rPr>
          <w:bCs/>
          <w:iCs/>
        </w:rPr>
        <w:t xml:space="preserve">IBAN: </w:t>
      </w:r>
      <w:r w:rsidR="00B73ABC">
        <w:rPr>
          <w:bCs/>
          <w:iCs/>
        </w:rPr>
        <w:t>HR</w:t>
      </w:r>
      <w:r w:rsidR="009E5EF8">
        <w:rPr>
          <w:bCs/>
          <w:iCs/>
        </w:rPr>
        <w:t>87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2500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0091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1013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>6200</w:t>
      </w:r>
      <w:r w:rsidR="006111EB">
        <w:rPr>
          <w:bCs/>
          <w:iCs/>
        </w:rPr>
        <w:t xml:space="preserve"> </w:t>
      </w:r>
      <w:r w:rsidR="009E5EF8">
        <w:rPr>
          <w:bCs/>
          <w:iCs/>
        </w:rPr>
        <w:t xml:space="preserve">5 koji se vodi kod </w:t>
      </w:r>
      <w:r w:rsidR="00744E2F">
        <w:rPr>
          <w:bCs/>
          <w:iCs/>
        </w:rPr>
        <w:t>Addiko bank d.d.</w:t>
      </w:r>
      <w:r w:rsidR="009E5EF8">
        <w:rPr>
          <w:bCs/>
          <w:iCs/>
        </w:rPr>
        <w:tab/>
        <w:t xml:space="preserve">        Zagreb u iznosu od </w:t>
      </w:r>
      <w:r w:rsidR="00AE4C3E">
        <w:rPr>
          <w:b/>
          <w:bCs/>
          <w:iCs/>
        </w:rPr>
        <w:t xml:space="preserve">57.879,58 </w:t>
      </w:r>
      <w:r w:rsidR="00056FF9" w:rsidRPr="00DB5FB4">
        <w:rPr>
          <w:b/>
          <w:bCs/>
          <w:iCs/>
        </w:rPr>
        <w:t>kn;</w:t>
      </w:r>
    </w:p>
    <w:p w:rsidRDefault="008223AD" w:rsidP="00056FF9" w:rsidR="008223AD" w:rsidRPr="00DB5FB4">
      <w:pPr>
        <w:tabs>
          <w:tab w:pos="540" w:val="left"/>
        </w:tabs>
        <w:ind w:left="540"/>
        <w:jc w:val="both"/>
        <w:rPr>
          <w:b/>
          <w:bCs/>
          <w:iCs/>
        </w:rPr>
      </w:pPr>
    </w:p>
    <w:p w:rsidRDefault="008223AD" w:rsidP="002D6933" w:rsidR="00056FF9">
      <w:pPr>
        <w:tabs>
          <w:tab w:pos="540" w:val="left"/>
        </w:tabs>
        <w:ind w:left="540"/>
        <w:jc w:val="both"/>
      </w:pPr>
      <w:r>
        <w:rPr>
          <w:bCs/>
          <w:iCs/>
        </w:rPr>
        <w:tab/>
        <w:t xml:space="preserve">  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AB093D" w:rsidRPr="00AB093D">
        <w:rPr>
          <w:b/>
          <w:bCs/>
        </w:rPr>
        <w:t xml:space="preserve">Zagrebačke banke d.d. Zagreb, Trg             </w:t>
      </w:r>
      <w:r w:rsidR="00AB093D" w:rsidRPr="00AB093D">
        <w:rPr>
          <w:b/>
          <w:bCs/>
        </w:rPr>
        <w:tab/>
      </w:r>
      <w:r w:rsidR="00AB093D">
        <w:rPr>
          <w:b/>
          <w:bCs/>
        </w:rPr>
        <w:t xml:space="preserve">        </w:t>
      </w:r>
      <w:r w:rsidR="00C566CD">
        <w:rPr>
          <w:b/>
          <w:bCs/>
        </w:rPr>
        <w:t>b</w:t>
      </w:r>
      <w:r w:rsidR="00AB093D" w:rsidRPr="00AB093D">
        <w:rPr>
          <w:b/>
          <w:bCs/>
        </w:rPr>
        <w:t>ana Josipa Jelačića 10</w:t>
      </w:r>
      <w:r w:rsidR="00AB093D">
        <w:rPr>
          <w:b/>
          <w:bCs/>
        </w:rPr>
        <w:t>,</w:t>
      </w:r>
      <w:r w:rsidR="00B73ABC" w:rsidRPr="00B73ABC">
        <w:rPr>
          <w:bCs/>
          <w:iCs/>
        </w:rPr>
        <w:t xml:space="preserve"> </w:t>
      </w:r>
      <w:r w:rsidR="00AB093D" w:rsidRPr="00AB093D">
        <w:rPr>
          <w:bCs/>
          <w:iCs/>
        </w:rPr>
        <w:t xml:space="preserve">broj </w:t>
      </w:r>
      <w:r w:rsidR="00AB093D">
        <w:rPr>
          <w:bCs/>
          <w:iCs/>
        </w:rPr>
        <w:t xml:space="preserve">IBAN </w:t>
      </w:r>
      <w:r w:rsidR="00AB093D" w:rsidRPr="00AB093D">
        <w:rPr>
          <w:bCs/>
          <w:iCs/>
        </w:rPr>
        <w:t>HR88</w:t>
      </w:r>
      <w:r w:rsidR="006111EB">
        <w:rPr>
          <w:bCs/>
          <w:iCs/>
        </w:rPr>
        <w:t xml:space="preserve"> </w:t>
      </w:r>
      <w:r w:rsidR="00AB093D" w:rsidRPr="00AB093D">
        <w:rPr>
          <w:bCs/>
          <w:iCs/>
        </w:rPr>
        <w:t>2360</w:t>
      </w:r>
      <w:r w:rsidR="006111EB">
        <w:rPr>
          <w:bCs/>
          <w:iCs/>
        </w:rPr>
        <w:t xml:space="preserve"> </w:t>
      </w:r>
      <w:r w:rsidR="00AB093D" w:rsidRPr="00AB093D">
        <w:rPr>
          <w:bCs/>
          <w:iCs/>
        </w:rPr>
        <w:t>0001</w:t>
      </w:r>
      <w:r w:rsidR="006111EB">
        <w:rPr>
          <w:bCs/>
          <w:iCs/>
        </w:rPr>
        <w:t xml:space="preserve"> </w:t>
      </w:r>
      <w:r w:rsidR="00AB093D" w:rsidRPr="00AB093D">
        <w:rPr>
          <w:bCs/>
          <w:iCs/>
        </w:rPr>
        <w:t>0000</w:t>
      </w:r>
      <w:r w:rsidR="006111EB">
        <w:rPr>
          <w:bCs/>
          <w:iCs/>
        </w:rPr>
        <w:t xml:space="preserve"> </w:t>
      </w:r>
      <w:r w:rsidR="00AB093D" w:rsidRPr="00AB093D">
        <w:rPr>
          <w:bCs/>
          <w:iCs/>
        </w:rPr>
        <w:t>0001</w:t>
      </w:r>
      <w:r w:rsidR="006111EB">
        <w:rPr>
          <w:bCs/>
          <w:iCs/>
        </w:rPr>
        <w:t xml:space="preserve"> </w:t>
      </w:r>
      <w:r w:rsidR="00AB093D" w:rsidRPr="00AB093D">
        <w:rPr>
          <w:bCs/>
          <w:iCs/>
        </w:rPr>
        <w:t xml:space="preserve">3, poziv na </w:t>
      </w:r>
      <w:r w:rsidR="006111EB">
        <w:rPr>
          <w:bCs/>
          <w:iCs/>
        </w:rPr>
        <w:t xml:space="preserve"> </w:t>
      </w:r>
      <w:r w:rsidR="006111EB">
        <w:rPr>
          <w:bCs/>
          <w:iCs/>
        </w:rPr>
        <w:tab/>
        <w:t xml:space="preserve">        </w:t>
      </w:r>
      <w:r w:rsidR="00AB093D" w:rsidRPr="00AB093D">
        <w:rPr>
          <w:bCs/>
          <w:iCs/>
        </w:rPr>
        <w:t>broj</w:t>
      </w:r>
      <w:r w:rsidR="009727C6">
        <w:rPr>
          <w:bCs/>
          <w:iCs/>
        </w:rPr>
        <w:t xml:space="preserve"> </w:t>
      </w:r>
      <w:r w:rsidR="00AB093D" w:rsidRPr="00AB093D">
        <w:rPr>
          <w:bCs/>
          <w:iCs/>
        </w:rPr>
        <w:t>17-5100147257</w:t>
      </w:r>
      <w:r w:rsidR="002D6933" w:rsidRPr="00DB5FB4">
        <w:t xml:space="preserve"> </w:t>
      </w:r>
      <w:r w:rsidR="005E7FED" w:rsidRPr="00DB5FB4">
        <w:t xml:space="preserve">iznos od </w:t>
      </w:r>
      <w:r w:rsidR="00AE4C3E">
        <w:rPr>
          <w:b/>
        </w:rPr>
        <w:t xml:space="preserve">169.110,42 </w:t>
      </w:r>
      <w:r w:rsidR="002D6933" w:rsidRPr="00DB5FB4">
        <w:rPr>
          <w:b/>
        </w:rPr>
        <w:t>kn</w:t>
      </w:r>
      <w:r w:rsidR="002D6933" w:rsidRPr="00DB5FB4"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B07025" w:rsidP="002D6933" w:rsidR="00B07025">
      <w:pPr>
        <w:tabs>
          <w:tab w:pos="540" w:val="left"/>
        </w:tabs>
        <w:ind w:left="540"/>
        <w:jc w:val="both"/>
      </w:pPr>
    </w:p>
    <w:p w:rsidRDefault="003611FE" w:rsidP="003611FE" w:rsidR="003611FE" w:rsidRPr="00065C4D">
      <w:pPr>
        <w:jc w:val="center"/>
      </w:pPr>
      <w:r w:rsidRPr="00065C4D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B73ABC" w:rsidP="00AB093D" w:rsidR="00065C4D">
      <w:pPr>
        <w:jc w:val="both"/>
        <w:rPr>
          <w:bCs/>
        </w:rPr>
      </w:pPr>
      <w:r>
        <w:rPr>
          <w:bCs/>
        </w:rPr>
        <w:tab/>
      </w:r>
      <w:r w:rsidR="00065C4D">
        <w:rPr>
          <w:bCs/>
        </w:rPr>
        <w:t xml:space="preserve">Općinski sud u Rijeci, Stalna služba u Crikvenici je </w:t>
      </w:r>
      <w:r w:rsidR="00A056F9">
        <w:rPr>
          <w:bCs/>
        </w:rPr>
        <w:t xml:space="preserve">u ovršnom postupku koji se vodio u predmetu poslovni broj Ovr-3784/17 unovčio nekretninu stečajnog dužnika k.č.br. 16521/9, </w:t>
      </w:r>
      <w:r w:rsidR="00A056F9">
        <w:rPr>
          <w:bCs/>
        </w:rPr>
        <w:lastRenderedPageBreak/>
        <w:t>k.o. Novi, etaža 23, stan broj 15, drugi kat, površine 47,61 m2 kupcu Josipu Šolić, Senj, S.S. Kranjčevića 9 za iznos kupovnine u visini od 227.000,00 kn.</w:t>
      </w:r>
      <w:r w:rsidR="00C258AB">
        <w:rPr>
          <w:bCs/>
        </w:rPr>
        <w:t xml:space="preserve"> </w:t>
      </w:r>
    </w:p>
    <w:p w:rsidRDefault="00C258AB" w:rsidP="00C258AB" w:rsidR="00C258AB" w:rsidRPr="00B4435D">
      <w:pPr>
        <w:jc w:val="both"/>
      </w:pPr>
      <w:r w:rsidRPr="00B4435D">
        <w:t xml:space="preserve">   </w:t>
      </w:r>
      <w:r w:rsidRPr="00B4435D">
        <w:tab/>
        <w:t xml:space="preserve">Rješenje o dosudi postalo je pravomoćno, kupac uplatio kupovninu u cijelosti, te je stečajni upravitelj podnio obračun troškova sukladno čl.254. Stečajnog zakona za predmetnu nekretninu.  </w:t>
      </w:r>
    </w:p>
    <w:p w:rsidRDefault="00A638AF" w:rsidP="00C258AB" w:rsidR="00A638AF" w:rsidRPr="00A638AF">
      <w:pPr>
        <w:jc w:val="both"/>
        <w:rPr>
          <w:bCs/>
        </w:rPr>
      </w:pPr>
      <w:r>
        <w:rPr>
          <w:bCs/>
        </w:rPr>
        <w:tab/>
      </w:r>
      <w:r w:rsidRPr="00DB5FB4">
        <w:rPr>
          <w:bCs/>
        </w:rPr>
        <w:t>Na ročište su pored stečajnog upravitelja pozvane i osobe koje prema podacima iz zemljišne knjige polažu pravo da se namire iz iznosa kupovnine. U pozivu su te osobe upozorene na činjenicu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A638AF" w:rsidP="00C258AB" w:rsidR="00C258AB">
      <w:pPr>
        <w:jc w:val="both"/>
      </w:pPr>
      <w:r>
        <w:tab/>
      </w:r>
      <w:r w:rsidR="00C258AB" w:rsidRPr="00DB5FB4">
        <w:t>Prema odredbi čl.</w:t>
      </w:r>
      <w:r w:rsidR="00C258AB">
        <w:t>254</w:t>
      </w:r>
      <w:r w:rsidR="00C258AB" w:rsidRPr="00DB5FB4">
        <w:t>. st.</w:t>
      </w:r>
      <w:r w:rsidR="00C258AB">
        <w:t>1</w:t>
      </w:r>
      <w:r w:rsidR="00C258AB" w:rsidRPr="00DB5FB4">
        <w:t>. SZ-a</w:t>
      </w:r>
      <w:r w:rsidR="00C258AB">
        <w:t xml:space="preserve"> stečajni upravitelj dužan je dostaviti sudu obračun troškova unovčenja predmeta na kojem postoji razlučno pravo u roku od osam dana od dana pravomoćnosti rješenja o dosudi.  </w:t>
      </w:r>
    </w:p>
    <w:p w:rsidRDefault="00C258AB" w:rsidP="00C258AB" w:rsidR="00C258AB">
      <w:pPr>
        <w:jc w:val="both"/>
      </w:pPr>
      <w:r>
        <w:tab/>
        <w:t xml:space="preserve">Prema stavku 2. istog članka troškovi unovčenja iz st.1. obuhvaćaju stvarno nastale troškove i ostale obveze stečajne mase. Ako je zbog unovčenja stečajna masa opterećena porezom, iznos tog poreza uračunat će se u troškove unovčenja. </w:t>
      </w:r>
      <w:r w:rsidRPr="00C33C20">
        <w:t xml:space="preserve"> </w:t>
      </w:r>
    </w:p>
    <w:p w:rsidRDefault="00C258AB" w:rsidP="00C258AB" w:rsidR="00C258AB">
      <w:pPr>
        <w:ind w:firstLine="720"/>
        <w:jc w:val="both"/>
      </w:pPr>
      <w:r>
        <w:t>Stečajni upravitelj sačinio je obračun troškova unovčenja iz čl. 254. st. 2. SZ-a koji se odnose na stvarno nastale troškove u iznos od 468,75 kn, a odnose se na dio troškova oglašavanja.</w:t>
      </w:r>
    </w:p>
    <w:p w:rsidRDefault="00C258AB" w:rsidP="00C258AB" w:rsidR="00C258AB">
      <w:pPr>
        <w:ind w:firstLine="360"/>
        <w:jc w:val="both"/>
        <w:rPr>
          <w:b/>
        </w:rPr>
      </w:pPr>
      <w:r>
        <w:tab/>
        <w:t>Razmjerni udio obveza stečajne mase unovčene nekretnine</w:t>
      </w:r>
      <w:r w:rsidRPr="00654211">
        <w:t xml:space="preserve"> opterećene razlučnim pravom u odnosu na ostalu stečajnu masu iznosi </w:t>
      </w:r>
      <w:r>
        <w:t xml:space="preserve">3,39 </w:t>
      </w:r>
      <w:r w:rsidRPr="00654211">
        <w:t>%</w:t>
      </w:r>
      <w:r>
        <w:t xml:space="preserve"> (ukupni iznos stečajne mase 6.685.814,74 kn) i iznosi 57.410,83 kn, a odnose se na </w:t>
      </w:r>
      <w:r w:rsidRPr="00654211">
        <w:t xml:space="preserve">trošak premije osiguranja stečajnog upravitelja, bruto nagradu stečajnog upravitelja, stvarni troškovi stečajnog upravitelja, troškovi vodne naknade, troškovi geodeta, troškovi pribave katastra, troškovi održavanja kompleksa Hit marine, garaže i okoliša, troškovi telefona, komunalne usluge – odvoz otpada i odvodnja, </w:t>
      </w:r>
      <w:r>
        <w:t>troškovi računovodstva trgovačkom društvu Madlen i odvjetnički troškovi radi zaštite imovine stečajnog dužnika</w:t>
      </w:r>
      <w:r w:rsidRPr="00654211">
        <w:t xml:space="preserve">. Ukupni troškovi unovčenja predmetne nekretnine iznose </w:t>
      </w:r>
      <w:r>
        <w:t>57.879,58</w:t>
      </w:r>
      <w:r w:rsidRPr="00654211">
        <w:t xml:space="preserve"> kn. </w:t>
      </w:r>
    </w:p>
    <w:p w:rsidRDefault="00C258AB" w:rsidP="00C258AB" w:rsidR="00C258AB" w:rsidRPr="00C258AB">
      <w:pPr>
        <w:ind w:firstLine="360"/>
        <w:jc w:val="both"/>
      </w:pPr>
      <w:r w:rsidRPr="004121FC">
        <w:tab/>
        <w:t>Razlučni vjerovnik</w:t>
      </w:r>
      <w:r>
        <w:rPr>
          <w:b/>
        </w:rPr>
        <w:t xml:space="preserve"> </w:t>
      </w:r>
      <w:r>
        <w:t xml:space="preserve">Zagrebačka banka d.d. Zagreb dostavila je u spis obračun potraživanja osiguranog razlučnim pravom na unovčenoj nekretnini koji ukupno iznosi 41.549.698,34 kn. </w:t>
      </w:r>
      <w:r w:rsidRPr="00821997">
        <w:t xml:space="preserve"> </w:t>
      </w:r>
    </w:p>
    <w:p w:rsidRDefault="00C258AB" w:rsidP="00C258AB" w:rsidR="00C258AB">
      <w:pPr>
        <w:ind w:firstLine="360"/>
        <w:jc w:val="both"/>
      </w:pPr>
      <w:r>
        <w:tab/>
      </w:r>
      <w:r w:rsidRPr="00654211">
        <w:t xml:space="preserve">Stečajni upravitelj </w:t>
      </w:r>
      <w:r>
        <w:t>nije osporio takav postavljeni zahtjev razlučnog vjerovnika Zagrebačka banka d.d. Zagreb.</w:t>
      </w:r>
    </w:p>
    <w:p w:rsidRDefault="00C258AB" w:rsidP="00C258AB" w:rsidR="00C258AB">
      <w:pPr>
        <w:ind w:firstLine="360"/>
        <w:jc w:val="both"/>
      </w:pPr>
      <w:r>
        <w:tab/>
        <w:t>Uvidom u z.k. izvadak, z.k.ul. 570</w:t>
      </w:r>
      <w:r w:rsidR="00A638AF">
        <w:t>7</w:t>
      </w:r>
      <w:r>
        <w:t xml:space="preserve"> k.o. Novi utvrđeno je da je na temelju Ugovora o kreditu </w:t>
      </w:r>
      <w:r w:rsidR="00A638AF">
        <w:t xml:space="preserve">od 5. listopada 2006. uknjiženo </w:t>
      </w:r>
      <w:r>
        <w:t xml:space="preserve">pravo zaloga za iznos od </w:t>
      </w:r>
      <w:r w:rsidR="00A638AF">
        <w:t>4.555.165,40 EUR</w:t>
      </w:r>
      <w:r>
        <w:t xml:space="preserve"> u kunskoj protuvrijednosti </w:t>
      </w:r>
      <w:r w:rsidR="00A638AF">
        <w:t>po srednjem tečaju HNB-a</w:t>
      </w:r>
      <w:r>
        <w:t xml:space="preserve"> </w:t>
      </w:r>
      <w:r w:rsidR="00A638AF">
        <w:t xml:space="preserve">uvećano za kamate i troškove </w:t>
      </w:r>
      <w:r>
        <w:t xml:space="preserve">u korist </w:t>
      </w:r>
      <w:r w:rsidR="00A638AF">
        <w:t>Zagrebačke banke d.d.</w:t>
      </w:r>
      <w:r>
        <w:t xml:space="preserve"> Zagreb, </w:t>
      </w:r>
      <w:r w:rsidR="00A638AF">
        <w:t>Paromlinska 2</w:t>
      </w:r>
      <w:r>
        <w:t xml:space="preserve"> </w:t>
      </w:r>
      <w:r w:rsidR="00A638AF">
        <w:t>upisano</w:t>
      </w:r>
      <w:r>
        <w:t xml:space="preserve"> pod brojem Z-</w:t>
      </w:r>
      <w:r w:rsidR="00A638AF">
        <w:t>1133/06</w:t>
      </w:r>
      <w:r>
        <w:t>.</w:t>
      </w:r>
      <w:r w:rsidR="00A638AF">
        <w:t xml:space="preserve"> Nadalje, na istoj nekretnini u zemljišnim knjigama uknjiženo je pravo zaloga od 5. listopada 2006. u iznosu od 1.000.000,00 kn uvećano za kamatu i troškove u korist Zagrebačke banke d.d. Zagreb, Paromlinska 2</w:t>
      </w:r>
      <w:r w:rsidR="00B07025">
        <w:t xml:space="preserve"> upisano pod brojem Z-1134/06.</w:t>
      </w:r>
      <w:r w:rsidR="00A638AF">
        <w:t xml:space="preserve">  </w:t>
      </w:r>
    </w:p>
    <w:p w:rsidRDefault="00C258AB" w:rsidP="00C258AB" w:rsidR="00C258AB" w:rsidRPr="00DB5FB4">
      <w:pPr>
        <w:ind w:firstLine="420"/>
        <w:jc w:val="both"/>
      </w:pPr>
      <w:r>
        <w:tab/>
      </w:r>
      <w:r w:rsidRPr="00DB5FB4">
        <w:t>Kako je iznos tražbine osigurane razlučnim pravom veći od kupovnine ostvarene prodajom predmetn</w:t>
      </w:r>
      <w:r>
        <w:t>e</w:t>
      </w:r>
      <w:r w:rsidRPr="00DB5FB4">
        <w:t xml:space="preserve"> nekretnin</w:t>
      </w:r>
      <w:r>
        <w:t>e</w:t>
      </w:r>
      <w:r w:rsidRPr="00DB5FB4">
        <w:t xml:space="preserve">, valjalo je nakon namirenja troškova </w:t>
      </w:r>
      <w:r>
        <w:t xml:space="preserve">unovčenja </w:t>
      </w:r>
      <w:r w:rsidRPr="00DB5FB4">
        <w:t>iz čl.</w:t>
      </w:r>
      <w:r>
        <w:t>254</w:t>
      </w:r>
      <w:r w:rsidRPr="00DB5FB4">
        <w:t>. SZ-a, iz preostalog iznosa kupovnine djelomično namiriti tražbinu razlučnog vjerovnika.</w:t>
      </w:r>
    </w:p>
    <w:p w:rsidRDefault="00C258AB" w:rsidP="00C258AB" w:rsidR="00C258AB">
      <w:pPr>
        <w:ind w:firstLine="360"/>
        <w:jc w:val="both"/>
      </w:pPr>
      <w:r>
        <w:tab/>
      </w:r>
      <w:r w:rsidRPr="00DB5FB4">
        <w:t>Slijedom navedenog, a temeljem čl.11</w:t>
      </w:r>
      <w:r>
        <w:t>1.-114</w:t>
      </w:r>
      <w:r w:rsidRPr="00DB5FB4">
        <w:t>. O</w:t>
      </w:r>
      <w:r>
        <w:t>Z-a</w:t>
      </w:r>
      <w:r w:rsidRPr="00DB5FB4">
        <w:t>, u vezi čl.</w:t>
      </w:r>
      <w:r>
        <w:t>254</w:t>
      </w:r>
      <w:r w:rsidRPr="00DB5FB4">
        <w:t>.</w:t>
      </w:r>
      <w:r>
        <w:t xml:space="preserve"> st</w:t>
      </w:r>
      <w:r w:rsidRPr="00DB5FB4">
        <w:t>.</w:t>
      </w:r>
      <w:r>
        <w:t>1. i 2.</w:t>
      </w:r>
      <w:r w:rsidRPr="00DB5FB4">
        <w:t xml:space="preserve"> SZ-a riješeno je kao u izreci.</w:t>
      </w:r>
      <w:r>
        <w:t xml:space="preserve"> </w:t>
      </w:r>
    </w:p>
    <w:p w:rsidRDefault="00B07025" w:rsidP="00B07025" w:rsidR="00B07025">
      <w:pPr>
        <w:jc w:val="center"/>
      </w:pPr>
    </w:p>
    <w:p w:rsidRDefault="003611FE" w:rsidP="00B07025" w:rsidR="007D62BA">
      <w:pPr>
        <w:jc w:val="center"/>
      </w:pPr>
      <w:r w:rsidRPr="00DB5FB4">
        <w:t>U Rijeci</w:t>
      </w:r>
      <w:r w:rsidR="0040702F" w:rsidRPr="00DB5FB4">
        <w:t xml:space="preserve">, </w:t>
      </w:r>
      <w:r w:rsidR="00B07025">
        <w:t>27. ožujka</w:t>
      </w:r>
      <w:r w:rsidR="004D7043">
        <w:t xml:space="preserve"> 2018.</w:t>
      </w:r>
    </w:p>
    <w:p w:rsidRDefault="007D62BA" w:rsidP="00743EDE" w:rsidR="00743ED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3611FE" w:rsidRPr="00DB5FB4">
        <w:t>Stečajni sudac</w:t>
      </w:r>
    </w:p>
    <w:p w:rsidRDefault="003611FE" w:rsidP="007D62BA" w:rsidR="007D62BA">
      <w:pPr>
        <w:jc w:val="both"/>
      </w:pPr>
      <w:r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Pr="00DB5FB4">
        <w:tab/>
      </w:r>
      <w:r w:rsidRPr="00DB5FB4">
        <w:tab/>
        <w:t xml:space="preserve">  </w:t>
      </w:r>
      <w:r w:rsidR="00E24043">
        <w:t xml:space="preserve"> </w:t>
      </w:r>
      <w:r w:rsidRPr="00DB5FB4">
        <w:tab/>
        <w:t xml:space="preserve"> </w:t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Pr="00DB5FB4">
        <w:t>Daniela Korlević</w:t>
      </w:r>
      <w:r w:rsidR="00943375">
        <w:t xml:space="preserve"> </w:t>
      </w:r>
    </w:p>
    <w:p w:rsidRDefault="007D62BA" w:rsidP="007D62BA" w:rsidR="007D62BA">
      <w:pPr>
        <w:jc w:val="both"/>
      </w:pPr>
    </w:p>
    <w:p w:rsidRDefault="00B07025" w:rsidP="00B873D9" w:rsidR="00B07025">
      <w:pPr>
        <w:jc w:val="both"/>
        <w:rPr>
          <w:b/>
        </w:rPr>
      </w:pPr>
    </w:p>
    <w:p w:rsidRDefault="003611FE" w:rsidP="00B873D9" w:rsidR="003611FE" w:rsidRPr="00B07025">
      <w:pPr>
        <w:jc w:val="both"/>
      </w:pPr>
      <w:r w:rsidRPr="00B07025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A50178" w:rsidR="00A50178" w:rsidRPr="00CB2F11">
      <w:pPr>
        <w:rPr>
          <w:sz w:val="20"/>
          <w:szCs w:val="20"/>
        </w:rPr>
      </w:pPr>
    </w:p>
    <w:sectPr w:rsidSect="00387D14"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57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</w:t>
    </w:r>
    <w:r w:rsidR="004D7043">
      <w:t>Poslovni broj</w:t>
    </w:r>
    <w:r w:rsidRPr="00DB5FB4">
      <w:t xml:space="preserve"> 15 St-</w:t>
    </w:r>
    <w:r w:rsidR="009E5EF8">
      <w:t>162/2010-</w:t>
    </w:r>
    <w:r w:rsidR="00387D14">
      <w:t>1386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5BC9"/>
    <w:rsid w:val="00017DC2"/>
    <w:rsid w:val="0002157A"/>
    <w:rsid w:val="00030EB2"/>
    <w:rsid w:val="00031A40"/>
    <w:rsid w:val="0005186A"/>
    <w:rsid w:val="0005651B"/>
    <w:rsid w:val="00056FF9"/>
    <w:rsid w:val="000605CE"/>
    <w:rsid w:val="00065C4D"/>
    <w:rsid w:val="000931A7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5125C"/>
    <w:rsid w:val="0025217A"/>
    <w:rsid w:val="00257F4A"/>
    <w:rsid w:val="002628FA"/>
    <w:rsid w:val="00267CD7"/>
    <w:rsid w:val="00271F46"/>
    <w:rsid w:val="00277CAE"/>
    <w:rsid w:val="002A0185"/>
    <w:rsid w:val="002A04A0"/>
    <w:rsid w:val="002B0389"/>
    <w:rsid w:val="002B1F7A"/>
    <w:rsid w:val="002D6933"/>
    <w:rsid w:val="002E33B9"/>
    <w:rsid w:val="002E3835"/>
    <w:rsid w:val="0030188C"/>
    <w:rsid w:val="00306E7D"/>
    <w:rsid w:val="003314D4"/>
    <w:rsid w:val="00333E47"/>
    <w:rsid w:val="003425E8"/>
    <w:rsid w:val="00344D14"/>
    <w:rsid w:val="0035683F"/>
    <w:rsid w:val="003611FE"/>
    <w:rsid w:val="00373007"/>
    <w:rsid w:val="00381169"/>
    <w:rsid w:val="00387D14"/>
    <w:rsid w:val="00396016"/>
    <w:rsid w:val="003963FC"/>
    <w:rsid w:val="003A74B3"/>
    <w:rsid w:val="003B50F3"/>
    <w:rsid w:val="003B70B2"/>
    <w:rsid w:val="003C2C7A"/>
    <w:rsid w:val="003F105B"/>
    <w:rsid w:val="003F146D"/>
    <w:rsid w:val="003F1A30"/>
    <w:rsid w:val="0040652A"/>
    <w:rsid w:val="0040702F"/>
    <w:rsid w:val="0040741F"/>
    <w:rsid w:val="00414D17"/>
    <w:rsid w:val="00421FA4"/>
    <w:rsid w:val="00456B30"/>
    <w:rsid w:val="004601A2"/>
    <w:rsid w:val="00464D80"/>
    <w:rsid w:val="0047416D"/>
    <w:rsid w:val="004802AD"/>
    <w:rsid w:val="00481EE3"/>
    <w:rsid w:val="0049357A"/>
    <w:rsid w:val="004C359D"/>
    <w:rsid w:val="004D7043"/>
    <w:rsid w:val="004E297A"/>
    <w:rsid w:val="004E42EB"/>
    <w:rsid w:val="004E5592"/>
    <w:rsid w:val="00501919"/>
    <w:rsid w:val="005067DC"/>
    <w:rsid w:val="00513C41"/>
    <w:rsid w:val="0053079D"/>
    <w:rsid w:val="005378BD"/>
    <w:rsid w:val="005421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7FED"/>
    <w:rsid w:val="005F2EA9"/>
    <w:rsid w:val="005F765F"/>
    <w:rsid w:val="00604C2C"/>
    <w:rsid w:val="00610184"/>
    <w:rsid w:val="006111EB"/>
    <w:rsid w:val="006115D9"/>
    <w:rsid w:val="00615BD7"/>
    <w:rsid w:val="00617ED8"/>
    <w:rsid w:val="006234F4"/>
    <w:rsid w:val="00623A1C"/>
    <w:rsid w:val="0062442D"/>
    <w:rsid w:val="00630A7E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39E6"/>
    <w:rsid w:val="0079642D"/>
    <w:rsid w:val="0079674A"/>
    <w:rsid w:val="007C12EB"/>
    <w:rsid w:val="007C2FEA"/>
    <w:rsid w:val="007C5006"/>
    <w:rsid w:val="007C5696"/>
    <w:rsid w:val="007D62BA"/>
    <w:rsid w:val="007F0196"/>
    <w:rsid w:val="007F7034"/>
    <w:rsid w:val="0080372A"/>
    <w:rsid w:val="00812C5A"/>
    <w:rsid w:val="008136BA"/>
    <w:rsid w:val="008223AD"/>
    <w:rsid w:val="008310B8"/>
    <w:rsid w:val="00832C3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EE9"/>
    <w:rsid w:val="00901D6C"/>
    <w:rsid w:val="00911319"/>
    <w:rsid w:val="009130E4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71A26"/>
    <w:rsid w:val="009727C6"/>
    <w:rsid w:val="00974958"/>
    <w:rsid w:val="0097588E"/>
    <w:rsid w:val="009910CC"/>
    <w:rsid w:val="009A62C1"/>
    <w:rsid w:val="009A7716"/>
    <w:rsid w:val="009B298F"/>
    <w:rsid w:val="009B34EF"/>
    <w:rsid w:val="009B4FD6"/>
    <w:rsid w:val="009C6675"/>
    <w:rsid w:val="009D53AB"/>
    <w:rsid w:val="009E50AC"/>
    <w:rsid w:val="009E5EF8"/>
    <w:rsid w:val="009F0E47"/>
    <w:rsid w:val="009F4B8E"/>
    <w:rsid w:val="00A0046C"/>
    <w:rsid w:val="00A056F9"/>
    <w:rsid w:val="00A347F7"/>
    <w:rsid w:val="00A37D5D"/>
    <w:rsid w:val="00A43921"/>
    <w:rsid w:val="00A50178"/>
    <w:rsid w:val="00A638AF"/>
    <w:rsid w:val="00A64D9D"/>
    <w:rsid w:val="00A6768E"/>
    <w:rsid w:val="00A75532"/>
    <w:rsid w:val="00A82F53"/>
    <w:rsid w:val="00AA580B"/>
    <w:rsid w:val="00AB093D"/>
    <w:rsid w:val="00AB6CF2"/>
    <w:rsid w:val="00AD32CC"/>
    <w:rsid w:val="00AD703D"/>
    <w:rsid w:val="00AE4C3E"/>
    <w:rsid w:val="00AE537E"/>
    <w:rsid w:val="00AF3A9A"/>
    <w:rsid w:val="00B00729"/>
    <w:rsid w:val="00B07025"/>
    <w:rsid w:val="00B24C28"/>
    <w:rsid w:val="00B26667"/>
    <w:rsid w:val="00B27385"/>
    <w:rsid w:val="00B45E0A"/>
    <w:rsid w:val="00B4635C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58AB"/>
    <w:rsid w:val="00C2786A"/>
    <w:rsid w:val="00C31280"/>
    <w:rsid w:val="00C55388"/>
    <w:rsid w:val="00C566CD"/>
    <w:rsid w:val="00C57F75"/>
    <w:rsid w:val="00C713E5"/>
    <w:rsid w:val="00C746A8"/>
    <w:rsid w:val="00C94A26"/>
    <w:rsid w:val="00CA7BD8"/>
    <w:rsid w:val="00CB2F11"/>
    <w:rsid w:val="00CB78E7"/>
    <w:rsid w:val="00CD7667"/>
    <w:rsid w:val="00CE434B"/>
    <w:rsid w:val="00CF5614"/>
    <w:rsid w:val="00D102CA"/>
    <w:rsid w:val="00D11347"/>
    <w:rsid w:val="00D2119E"/>
    <w:rsid w:val="00D31578"/>
    <w:rsid w:val="00D33570"/>
    <w:rsid w:val="00D34178"/>
    <w:rsid w:val="00D37AE5"/>
    <w:rsid w:val="00D44BCF"/>
    <w:rsid w:val="00D512B6"/>
    <w:rsid w:val="00D53204"/>
    <w:rsid w:val="00D56FE2"/>
    <w:rsid w:val="00D64243"/>
    <w:rsid w:val="00D64BE5"/>
    <w:rsid w:val="00D86BD3"/>
    <w:rsid w:val="00D94FEC"/>
    <w:rsid w:val="00D97075"/>
    <w:rsid w:val="00DA0A6D"/>
    <w:rsid w:val="00DB4428"/>
    <w:rsid w:val="00DB5FB4"/>
    <w:rsid w:val="00DC7DE2"/>
    <w:rsid w:val="00DF0517"/>
    <w:rsid w:val="00DF5584"/>
    <w:rsid w:val="00E00154"/>
    <w:rsid w:val="00E057BA"/>
    <w:rsid w:val="00E125E1"/>
    <w:rsid w:val="00E24043"/>
    <w:rsid w:val="00E30D51"/>
    <w:rsid w:val="00E41644"/>
    <w:rsid w:val="00E42306"/>
    <w:rsid w:val="00E510B1"/>
    <w:rsid w:val="00E615AF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23EC"/>
    <w:rsid w:val="00EF5005"/>
    <w:rsid w:val="00F13FBC"/>
    <w:rsid w:val="00F14B7E"/>
    <w:rsid w:val="00F25ECA"/>
    <w:rsid w:val="00F308AB"/>
    <w:rsid w:val="00F33AA5"/>
    <w:rsid w:val="00F408A2"/>
    <w:rsid w:val="00F51A84"/>
    <w:rsid w:val="00F70293"/>
    <w:rsid w:val="00F731C0"/>
    <w:rsid w:val="00F7350D"/>
    <w:rsid w:val="00FB3A47"/>
    <w:rsid w:val="00FB67C9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11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11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VINODOLSKI, OIB 40046437733</izvorni_sadrzaj>
    <derivirana_varijabla naziv="DomainObject.Predmet.StrankaFormatedOIB_1">  PRIMORSKO-GORANSKA ŽUPANIJA GRAD NOVI VINODOLSKI, OIB 40046437733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OIB 40046437733, P.P. 5, 51250 Novi Vinodolski</izvorni_sadrzaj>
    <derivirana_varijabla naziv="DomainObject.Predmet.StrankaFormatedWithAdressOIB_1"> PRIMORSKO-GORANSKA ŽUPANIJA GRAD NOVI VINODOLSKI, OIB 40046437733,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OIB 40046437733, P.P. 5,51250 Novi Vinodolski</izvorni_sadrzaj>
    <derivirana_varijabla naziv="DomainObject.Predmet.StrankaWithAdressOIB_1">PRIMORSKO-GORANSKA ŽUPANIJA GRAD NOVI VINODOLSKI, OIB 40046437733,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VINODOLSKI, OIB 40046437733</izvorni_sadrzaj>
    <derivirana_varijabla naziv="DomainObject.Predmet.StrankaNazivFormatedOIB_1">PRIMORSKO-GORANSKA ŽUPANIJA GRAD NOVI VINODOLSKI, OIB 40046437733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VINODOLSKI, OIB 40046437733</item>
    </izvorni_sadrzaj>
    <derivirana_varijabla naziv="DomainObject.Predmet.StrankaListFormatedOIB_1">
      <item>PRIMORSKO-GORANSKA ŽUPANIJA GRAD NOVI VINODOLSKI, OIB 40046437733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OIB 40046437733, P.P. 5, 51250 Novi Vinodolski</item>
    </izvorni_sadrzaj>
    <derivirana_varijabla naziv="DomainObject.Predmet.StrankaListFormatedWithAdressOIB_1">
      <item>PRIMORSKO-GORANSKA ŽUPANIJA GRAD NOVI VINODOLSKI, OIB 40046437733,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VINODOLSKI, OIB 40046437733</item>
    </izvorni_sadrzaj>
    <derivirana_varijabla naziv="DomainObject.Predmet.StrankaListNazivFormatedOIB_1">
      <item>PRIMORSKO-GORANSKA ŽUPANIJA GRAD NOVI VINODOLSKI, OIB 40046437733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  <item>RUŽICA SPASOJEVIĆ, Sokol kula 6, 51000 Rijeka</item>
      <item>VLADIMIR MIOČINOVIĆ, Trg kralja Tomislava 15, 10430 Samobor</item>
      <item>SILVANA DEMARK, Čavja 9, 51218 Čavle</item>
      <item>EOS MATRIX d.o.o., Horvatova ulica 82, 10000 Zagreb</item>
      <item>Odvjetničko društvo Penezić i partneri, Strojarska 22, 10000 Zagreb</item>
      <item>ZORAN BRICA, S. RADIĆA 19, 40000 Čakovec</item>
      <item>ZABA d.d., Radnička cesta 22, 10000 Zagreb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OIB 40046437733, P.P. 5, 51250 Novi Vinodolski</izvorni_sadrzaj>
    <derivirana_varijabla naziv="DomainObject.Predmet.StrankaIDrugiAdressOIB_1">PRIMORSKO-GORANSKA ŽUPANIJA GRAD NOVI VINODOLSKI, OIB 40046437733,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  <item>RUŽICA SPASOJEVIĆ</item>
      <item>VLADIMIR MIOČINOVIĆ</item>
      <item>SILVANA DEMARK</item>
      <item>EOS MATRIX d.o.o.</item>
      <item>Odvjetničko društvo Penezić i partneri</item>
      <item>ZORAN BRICA</item>
      <item>ZABA d.d.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izvorni_sadrzaj>
    <derivirana_varijabla naziv="DomainObject.Predmet.SudioniciListAdressOIB_1">
      <item>HIT-MARINA d.o.o. NOVI VINODOLSKI, OIB 61270847868, MEL BB,51250 Novi Vinodolski</item>
      <item>PRIMORSKO-GORANSKA ŽUPANIJA GRAD NOVI VINODOLSKI, OIB 40046437733,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  <item>RUŽICA SPASOJEVIĆ, Sokol kula 6,51000 Rijeka</item>
      <item>VLADIMIR MIOČINOVIĆ, Trg kralja Tomislava 15,10430 Samobor</item>
      <item>SILVANA DEMARK, Čavja 9,51218 Čavle</item>
      <item>EOS MATRIX d.o.o., Horvatova ulica 82,10000 Zagreb</item>
      <item>Odvjetničko društvo Penezić i partneri, Strojarska 22,10000 Zagreb</item>
      <item>ZORAN BRICA, S. RADIĆA 19,40000 Čakovec</item>
      <item>ZABA d.d.,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61270847868</item>
      <item>, OIB 40046437733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92DE8-8A14-47CA-AC1D-824F9929E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870</properties:Words>
  <properties:Characters>4784</properties:Characters>
  <properties:Lines>107</properties:Lines>
  <properties:Paragraphs>35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2018-03-27T09:13:00Z</dcterms:created>
  <dc:creator>dcmelik</dc:creator>
  <cp:lastModifiedBy>Jasna Radulović</cp:lastModifiedBy>
  <cp:lastPrinted>2017-03-31T09:58:00Z</cp:lastPrinted>
  <dcterms:modified xmlns:xsi="http://www.w3.org/2001/XMLSchema-instance" xsi:type="dcterms:W3CDTF">2018-03-27T09:41:00Z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(162-10 namirenje NOVO čl.254 27.3..docx)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