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19f9" w14:paraId="87819f9" w:rsidRDefault="00A14D53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     </w:t>
      </w:r>
      <w:r w:rsidR="007431BE" w:rsidRPr="00853C69">
        <w:rPr>
          <w:color w:val="FF0000"/>
          <w:sz w:val="24"/>
          <w:szCs w:val="24"/>
        </w:rPr>
        <w:t xml:space="preserve">  </w:t>
      </w:r>
      <w:r w:rsidR="007431BE"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A14D53">
      <w:pPr>
        <w:tabs>
          <w:tab w:pos="7020" w:val="left"/>
        </w:tabs>
        <w:rPr>
          <w:sz w:val="24"/>
          <w:szCs w:val="24"/>
        </w:rPr>
      </w:pPr>
      <w:r w:rsidRPr="00A14D53">
        <w:rPr>
          <w:sz w:val="24"/>
          <w:szCs w:val="24"/>
        </w:rPr>
        <w:t xml:space="preserve">REPUBLIKA HRVATSKA </w:t>
      </w:r>
    </w:p>
    <w:p w:rsidRDefault="007431BE" w:rsidP="007431BE" w:rsidR="007431BE" w:rsidRPr="00A14D53">
      <w:pPr>
        <w:rPr>
          <w:sz w:val="24"/>
          <w:szCs w:val="24"/>
        </w:rPr>
      </w:pPr>
      <w:r w:rsidRPr="00A14D53">
        <w:rPr>
          <w:sz w:val="24"/>
          <w:szCs w:val="24"/>
        </w:rPr>
        <w:t>Trgovački sud u Zagrebu</w:t>
      </w:r>
    </w:p>
    <w:p w:rsidRDefault="007431BE" w:rsidP="007431BE" w:rsidR="007431BE" w:rsidRPr="00A14D53">
      <w:pPr>
        <w:rPr>
          <w:sz w:val="24"/>
          <w:szCs w:val="24"/>
        </w:rPr>
      </w:pPr>
      <w:r w:rsidRPr="00A14D53">
        <w:rPr>
          <w:sz w:val="24"/>
          <w:szCs w:val="24"/>
        </w:rPr>
        <w:t>Zagreb, Amruševa 2/II</w:t>
      </w:r>
      <w:r w:rsidR="00A14D53">
        <w:rPr>
          <w:sz w:val="24"/>
          <w:szCs w:val="24"/>
        </w:rPr>
        <w:t xml:space="preserve"> desno p.p.455</w:t>
      </w:r>
    </w:p>
    <w:p w:rsidRDefault="00F44CB5" w:rsidP="00F44CB5" w:rsidR="006B4A8A" w:rsidRPr="00A14D53">
      <w:pPr>
        <w:rPr>
          <w:sz w:val="24"/>
          <w:szCs w:val="24"/>
        </w:rPr>
      </w:pPr>
      <w:r w:rsidRPr="00A14D53">
        <w:rPr>
          <w:sz w:val="24"/>
          <w:szCs w:val="24"/>
        </w:rPr>
        <w:tab/>
      </w:r>
      <w:r w:rsidRPr="00A14D53">
        <w:rPr>
          <w:sz w:val="24"/>
          <w:szCs w:val="24"/>
        </w:rPr>
        <w:tab/>
      </w:r>
      <w:r w:rsidRPr="00A14D53">
        <w:rPr>
          <w:sz w:val="24"/>
          <w:szCs w:val="24"/>
        </w:rPr>
        <w:tab/>
      </w:r>
      <w:r w:rsidRPr="00A14D53">
        <w:rPr>
          <w:sz w:val="24"/>
          <w:szCs w:val="24"/>
        </w:rPr>
        <w:tab/>
      </w:r>
      <w:r w:rsidRPr="00A14D53">
        <w:rPr>
          <w:sz w:val="24"/>
          <w:szCs w:val="24"/>
        </w:rPr>
        <w:tab/>
      </w:r>
      <w:r w:rsidRPr="00A14D53">
        <w:rPr>
          <w:sz w:val="24"/>
          <w:szCs w:val="24"/>
        </w:rPr>
        <w:tab/>
      </w:r>
      <w:r w:rsidRPr="00A14D53">
        <w:rPr>
          <w:sz w:val="24"/>
          <w:szCs w:val="24"/>
        </w:rPr>
        <w:tab/>
      </w:r>
      <w:r w:rsidRPr="00A14D53">
        <w:rPr>
          <w:sz w:val="24"/>
          <w:szCs w:val="24"/>
        </w:rPr>
        <w:tab/>
      </w:r>
      <w:r w:rsidRPr="00A14D53">
        <w:rPr>
          <w:sz w:val="24"/>
          <w:szCs w:val="24"/>
        </w:rPr>
        <w:tab/>
        <w:t xml:space="preserve">  </w:t>
      </w:r>
    </w:p>
    <w:p w:rsidRDefault="007431BE" w:rsidP="005878C4" w:rsidR="007431BE" w:rsidRPr="00A14D53">
      <w:pPr>
        <w:jc w:val="center"/>
        <w:rPr>
          <w:sz w:val="24"/>
          <w:szCs w:val="24"/>
        </w:rPr>
      </w:pPr>
    </w:p>
    <w:p w:rsidRDefault="005878C4" w:rsidP="005878C4" w:rsidR="005878C4" w:rsidRPr="00A14D53">
      <w:pPr>
        <w:ind w:hanging="2880" w:left="2880"/>
        <w:jc w:val="center"/>
        <w:rPr>
          <w:sz w:val="24"/>
          <w:szCs w:val="24"/>
        </w:rPr>
      </w:pPr>
      <w:r w:rsidRPr="00A14D53">
        <w:rPr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7431BE" w:rsidRPr="00853C69">
        <w:rPr>
          <w:sz w:val="24"/>
          <w:szCs w:val="24"/>
        </w:rPr>
        <w:t>Josipu Biliću</w:t>
      </w:r>
      <w:r w:rsidRPr="00853C69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="001919A1" w:rsidRPr="001919A1">
        <w:rPr>
          <w:b/>
          <w:sz w:val="24"/>
          <w:szCs w:val="24"/>
        </w:rPr>
        <w:t>RP AUTO COMMERCE d.o.o.</w:t>
      </w:r>
      <w:r w:rsidR="001919A1" w:rsidRPr="001919A1">
        <w:rPr>
          <w:sz w:val="24"/>
          <w:szCs w:val="24"/>
        </w:rPr>
        <w:t>, Strmec, Savska 17, OIB: 14668738216</w:t>
      </w:r>
      <w:r w:rsidR="0099068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990683">
        <w:rPr>
          <w:sz w:val="24"/>
          <w:szCs w:val="24"/>
        </w:rPr>
        <w:t>1</w:t>
      </w:r>
      <w:r w:rsidR="006F6B7C">
        <w:rPr>
          <w:sz w:val="24"/>
          <w:szCs w:val="24"/>
        </w:rPr>
        <w:t>5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990683">
        <w:rPr>
          <w:sz w:val="24"/>
          <w:szCs w:val="24"/>
        </w:rPr>
        <w:t>ožujka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A14D53">
      <w:pPr>
        <w:jc w:val="center"/>
        <w:rPr>
          <w:sz w:val="24"/>
          <w:szCs w:val="24"/>
        </w:rPr>
      </w:pPr>
      <w:r w:rsidRPr="00A14D53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990683">
        <w:rPr>
          <w:sz w:val="24"/>
          <w:szCs w:val="24"/>
        </w:rPr>
        <w:t>1</w:t>
      </w:r>
      <w:r w:rsidR="006F6B7C">
        <w:rPr>
          <w:sz w:val="24"/>
          <w:szCs w:val="24"/>
        </w:rPr>
        <w:t>5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1919A1">
      <w:rPr>
        <w:b/>
        <w:sz w:val="24"/>
        <w:szCs w:val="24"/>
      </w:rPr>
      <w:t>4453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1919A1">
      <w:rPr>
        <w:b/>
        <w:sz w:val="24"/>
        <w:szCs w:val="24"/>
      </w:rPr>
      <w:t>4453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19A1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4ED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D53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376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ED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ED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ED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ED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ED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ED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ED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ED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4453</izvorni_sadrzaj>
    <derivirana_varijabla naziv="DomainObject.Predmet.Broj_1">4453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St-4453/2015</izvorni_sadrzaj>
    <derivirana_varijabla naziv="DomainObject.Predmet.OznakaBroj_1">St-4453/2015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 AUTO COMMERCE d.o.o. zastupanog po punomoćniku Dunavko Pleteš</izvorni_sadrzaj>
    <derivirana_varijabla naziv="DomainObject.Predmet.ProtustrankaFormated_1">  RP AUTO COMMERCE d.o.o. zastupanog po punomoćniku Dunavko Pleteš</derivirana_varijabla>
  </DomainObject.Predmet.ProtustrankaFormated>
  <DomainObject.Predmet.ProtustrankaFormatedOIB>
    <izvorni_sadrzaj>  RP AUTO COMMERCE d.o.o., OIB 14668738216 zastupanog po punomoćniku Dunavko Pleteš</izvorni_sadrzaj>
    <derivirana_varijabla naziv="DomainObject.Predmet.ProtustrankaFormatedOIB_1">  RP AUTO COMMERCE d.o.o., OIB 14668738216 zastupanog po punomoćniku Dunavko Pleteš</derivirana_varijabla>
  </DomainObject.Predmet.ProtustrankaFormatedOIB>
  <DomainObject.Predmet.ProtustrankaFormatedWithAdress>
    <izvorni_sadrzaj> RP AUTO COMMERCE d.o.o., Savska 17, 10346 Strmec zastupanog po punomoćniku Dunavko Pleteš</izvorni_sadrzaj>
    <derivirana_varijabla naziv="DomainObject.Predmet.ProtustrankaFormatedWithAdress_1"> RP AUTO COMMERCE d.o.o., Savska 17, 10346 Strmec zastupanog po punomoćniku Dunavko Pleteš</derivirana_varijabla>
  </DomainObject.Predmet.ProtustrankaFormatedWithAdress>
  <DomainObject.Predmet.ProtustrankaFormatedWithAdressOIB>
    <izvorni_sadrzaj> RP AUTO COMMERCE d.o.o., OIB 14668738216, Savska 17, 10346 Strmec zastupanog po punomoćniku Dunavko Pleteš</izvorni_sadrzaj>
    <derivirana_varijabla naziv="DomainObject.Predmet.ProtustrankaFormatedWithAdressOIB_1"> RP AUTO COMMERCE d.o.o., OIB 14668738216, Savska 17, 10346 Strmec zastupanog po punomoćniku Dunavko Pleteš</derivirana_varijabla>
  </DomainObject.Predmet.ProtustrankaFormatedWithAdressOIB>
  <DomainObject.Predmet.ProtustrankaWithAdress>
    <izvorni_sadrzaj>RP AUTO COMMERCE d.o.o. Savska 17, 10346 Strmec</izvorni_sadrzaj>
    <derivirana_varijabla naziv="DomainObject.Predmet.ProtustrankaWithAdress_1">RP AUTO COMMERCE d.o.o. Savska 17, 10346 Strmec</derivirana_varijabla>
  </DomainObject.Predmet.ProtustrankaWithAdress>
  <DomainObject.Predmet.ProtustrankaWithAdressOIB>
    <izvorni_sadrzaj>RP AUTO COMMERCE d.o.o., OIB 14668738216, Savska 17, 10346 Strmec</izvorni_sadrzaj>
    <derivirana_varijabla naziv="DomainObject.Predmet.ProtustrankaWithAdressOIB_1">RP AUTO COMMERCE d.o.o., OIB 14668738216, Savska 17, 10346 Strmec</derivirana_varijabla>
  </DomainObject.Predmet.ProtustrankaWithAdressOIB>
  <DomainObject.Predmet.ProtustrankaNazivFormated>
    <izvorni_sadrzaj>RP AUTO COMMERCE d.o.o.</izvorni_sadrzaj>
    <derivirana_varijabla naziv="DomainObject.Predmet.ProtustrankaNazivFormated_1">RP AUTO COMMERCE d.o.o.</derivirana_varijabla>
  </DomainObject.Predmet.ProtustrankaNazivFormated>
  <DomainObject.Predmet.ProtustrankaNazivFormatedOIB>
    <izvorni_sadrzaj>RP AUTO COMMERCE d.o.o., OIB 14668738216</izvorni_sadrzaj>
    <derivirana_varijabla naziv="DomainObject.Predmet.ProtustrankaNazivFormatedOIB_1">RP AUTO COMMERCE d.o.o., OIB 14668738216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RP AUTO COMMERCE d.o.o. zastupanog po punomoćniku Dunavko Pleteš</item>
    </izvorni_sadrzaj>
    <derivirana_varijabla naziv="DomainObject.Predmet.ProtuStrankaListFormated_1">
      <item>RP AUTO COMMERCE d.o.o. zastupanog po punomoćniku Dunavko Pleteš</item>
    </derivirana_varijabla>
  </DomainObject.Predmet.ProtuStrankaListFormated>
  <DomainObject.Predmet.ProtuStrankaListFormatedOIB>
    <izvorni_sadrzaj>
      <item>RP AUTO COMMERCE d.o.o., OIB 14668738216 zastupanog po punomoćniku Dunavko Pleteš</item>
    </izvorni_sadrzaj>
    <derivirana_varijabla naziv="DomainObject.Predmet.ProtuStrankaListFormatedOIB_1">
      <item>RP AUTO COMMERCE d.o.o., OIB 14668738216 zastupanog po punomoćniku Dunavko Pleteš</item>
    </derivirana_varijabla>
  </DomainObject.Predmet.ProtuStrankaListFormatedOIB>
  <DomainObject.Predmet.ProtuStrankaListFormatedWithAdress>
    <izvorni_sadrzaj>
      <item>RP AUTO COMMERCE d.o.o., Savska 17, 10346 Strmec zastupanog po punomoćniku Dunavko Pleteš</item>
    </izvorni_sadrzaj>
    <derivirana_varijabla naziv="DomainObject.Predmet.ProtuStrankaListFormatedWithAdress_1">
      <item>RP AUTO COMMERCE d.o.o., Savska 17, 10346 Strmec zastupanog po punomoćniku Dunavko Pleteš</item>
    </derivirana_varijabla>
  </DomainObject.Predmet.ProtuStrankaListFormatedWithAdress>
  <DomainObject.Predmet.ProtuStrankaListFormatedWithAdressOIB>
    <izvorni_sadrzaj>
      <item>RP AUTO COMMERCE d.o.o., OIB 14668738216, Savska 17, 10346 Strmec zastupanog po punomoćniku Dunavko Pleteš</item>
    </izvorni_sadrzaj>
    <derivirana_varijabla naziv="DomainObject.Predmet.ProtuStrankaListFormatedWithAdressOIB_1">
      <item>RP AUTO COMMERCE d.o.o., OIB 14668738216, Savska 17, 10346 Strmec zastupanog po punomoćniku Dunavko Pleteš</item>
    </derivirana_varijabla>
  </DomainObject.Predmet.ProtuStrankaListFormatedWithAdressOIB>
  <DomainObject.Predmet.ProtuStrankaListNazivFormated>
    <izvorni_sadrzaj>
      <item>RP AUTO COMMERCE d.o.o.</item>
    </izvorni_sadrzaj>
    <derivirana_varijabla naziv="DomainObject.Predmet.ProtuStrankaListNazivFormated_1">
      <item>RP AUTO COMMERCE d.o.o.</item>
    </derivirana_varijabla>
  </DomainObject.Predmet.ProtuStrankaListNazivFormated>
  <DomainObject.Predmet.ProtuStrankaListNazivFormatedOIB>
    <izvorni_sadrzaj>
      <item>RP AUTO COMMERCE d.o.o., OIB 14668738216</item>
    </izvorni_sadrzaj>
    <derivirana_varijabla naziv="DomainObject.Predmet.ProtuStrankaListNazivFormatedOIB_1">
      <item>RP AUTO COMMERCE d.o.o., OIB 14668738216</item>
    </derivirana_varijabla>
  </DomainObject.Predmet.ProtuStrankaListNazivFormatedOIB>
  <DomainObject.Predmet.OstaliListFormated>
    <izvorni_sadrzaj>
      <item>Dunavko Pleteš punomoćnik sudionika u postupku RP AUTO COMMERCE d.o.o.</item>
    </izvorni_sadrzaj>
    <derivirana_varijabla naziv="DomainObject.Predmet.OstaliListFormated_1">
      <item>Dunavko Pleteš punomoćnik sudionika u postupku RP AUTO COMMERCE d.o.o.</item>
    </derivirana_varijabla>
  </DomainObject.Predmet.OstaliListFormated>
  <DomainObject.Predmet.OstaliListFormatedOIB>
    <izvorni_sadrzaj>
      <item>Dunavko Pleteš, OIB 29998336994 punomoćnik sudionika u postupku RP AUTO COMMERCE d.o.o.</item>
    </izvorni_sadrzaj>
    <derivirana_varijabla naziv="DomainObject.Predmet.OstaliListFormatedOIB_1">
      <item>Dunavko Pleteš, OIB 29998336994 punomoćnik sudionika u postupku RP AUTO COMMERCE d.o.o.</item>
    </derivirana_varijabla>
  </DomainObject.Predmet.OstaliListFormatedOIB>
  <DomainObject.Predmet.OstaliListFormatedWithAdress>
    <izvorni_sadrzaj>
      <item>Dunavko Pleteš, Savska 17, 10434 Strmec punomoćnik sudionika u postupku RP AUTO COMMERCE d.o.o.</item>
    </izvorni_sadrzaj>
    <derivirana_varijabla naziv="DomainObject.Predmet.OstaliListFormatedWithAdress_1">
      <item>Dunavko Pleteš, Savska 17, 10434 Strmec punomoćnik sudionika u postupku RP AUTO COMMERCE d.o.o.</item>
    </derivirana_varijabla>
  </DomainObject.Predmet.OstaliListFormatedWithAdress>
  <DomainObject.Predmet.OstaliListFormatedWithAdressOIB>
    <izvorni_sadrzaj>
      <item>Dunavko Pleteš, OIB 29998336994, Savska 17, 10434 Strmec punomoćnik sudionika u postupku RP AUTO COMMERCE d.o.o.</item>
    </izvorni_sadrzaj>
    <derivirana_varijabla naziv="DomainObject.Predmet.OstaliListFormatedWithAdressOIB_1">
      <item>Dunavko Pleteš, OIB 29998336994, Savska 17, 10434 Strmec punomoćnik sudionika u postupku RP AUTO COMMERCE d.o.o.</item>
    </derivirana_varijabla>
  </DomainObject.Predmet.OstaliListFormatedWithAdressOIB>
  <DomainObject.Predmet.OstaliListNazivFormated>
    <izvorni_sadrzaj>
      <item>Dunavko Pleteš</item>
    </izvorni_sadrzaj>
    <derivirana_varijabla naziv="DomainObject.Predmet.OstaliListNazivFormated_1">
      <item>Dunavko Pleteš</item>
    </derivirana_varijabla>
  </DomainObject.Predmet.OstaliListNazivFormated>
  <DomainObject.Predmet.OstaliListNazivFormatedOIB>
    <izvorni_sadrzaj>
      <item>Dunavko Pleteš, OIB 29998336994</item>
    </izvorni_sadrzaj>
    <derivirana_varijabla naziv="DomainObject.Predmet.OstaliListNazivFormatedOIB_1">
      <item>Dunavko Pleteš, OIB 29998336994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RP AUTO COMMERCE d.o.o.</izvorni_sadrzaj>
    <derivirana_varijabla naziv="DomainObject.Predmet.ProtustrankaIDrugi_1">RP AUTO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RP AUTO COMMERCE d.o.o., OIB 14668738216, Savska 17, 10346 Strmec</izvorni_sadrzaj>
    <derivirana_varijabla naziv="DomainObject.Predmet.ProtustrankaIDrugiAdressOIB_1">RP AUTO COMMERCE d.o.o., OIB 14668738216, Savska 17,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RP AUTO COMMERCE d.o.o.</item>
      <item>FINA Regionalni centar Zagreb</item>
      <item>Dunavko Pleteš</item>
    </izvorni_sadrzaj>
    <derivirana_varijabla naziv="DomainObject.Predmet.SudioniciListNaziv_1">
      <item>RP AUTO COMMERCE d.o.o.</item>
      <item>FINA Regionalni centar Zagreb</item>
      <item>Dunavko Pleteš</item>
    </derivirana_varijabla>
  </DomainObject.Predmet.SudioniciListNaziv>
  <DomainObject.Predmet.SudioniciListAdressOIB>
    <izvorni_sadrzaj>
      <item>RP AUTO COMMERCE d.o.o., OIB 14668738216, Savska 17,10346 Strmec</item>
      <item>FINA Regionalni centar Zagreb, OIB 85821130368, Trg svibanjskih žrtava 1995. 1,10000 Zagreb</item>
      <item>Dunavko Pleteš, OIB 29998336994, Savska 17,10434 Strmec</item>
    </izvorni_sadrzaj>
    <derivirana_varijabla naziv="DomainObject.Predmet.SudioniciListAdressOIB_1">
      <item>RP AUTO COMMERCE d.o.o., OIB 14668738216, Savska 17,10346 Strmec</item>
      <item>FINA Regionalni centar Zagreb, OIB 85821130368, Trg svibanjskih žrtava 1995. 1,10000 Zagreb</item>
      <item>Dunavko Pleteš, OIB 29998336994, Savska 17,10434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14668738216</item>
      <item>, OIB 85821130368</item>
      <item>, OIB 29998336994</item>
    </izvorni_sadrzaj>
    <derivirana_varijabla naziv="DomainObject.Predmet.SudioniciListNazivOIB_1">
      <item>, OIB 14668738216</item>
      <item>, OIB 85821130368</item>
      <item>, OIB 29998336994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2015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2016-03-07T10:11:00Z</dcterms:created>
  <dc:creator>Korisnik</dc:creator>
  <cp:lastModifiedBy>Irena Benko</cp:lastModifiedBy>
  <cp:lastPrinted>2016-03-07T10:10:00Z</cp:lastPrinted>
  <dcterms:modified xmlns:xsi="http://www.w3.org/2001/XMLSchema-instance" xsi:type="dcterms:W3CDTF">2016-03-15T07:27:00Z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