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8399" w14:paraId="9478399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St-605</w:t>
      </w:r>
      <w:r w:rsidR="00864D0C">
        <w:t>/13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Zubaku, u stečajnom  postupku nad dužnikom </w:t>
      </w:r>
      <w:r w:rsidR="00D00DC0">
        <w:t>T.D.F. d.o.o. u stečaju, Petrinja, Mala Gorica 90, OIB: 78499902770</w:t>
      </w:r>
      <w:r w:rsidRPr="00792894">
        <w:t xml:space="preserve">, </w:t>
      </w:r>
      <w:r w:rsidR="00614DEF">
        <w:t>18. kolovoza</w:t>
      </w:r>
      <w:r w:rsidR="00792894" w:rsidRPr="00792894">
        <w:t xml:space="preserve"> </w:t>
      </w:r>
      <w:r w:rsidR="006A414E">
        <w:t>2017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00DC0" w:rsidRPr="00D00DC0">
        <w:rPr>
          <w:bCs/>
        </w:rPr>
        <w:t>T.D.F. d.o.o. u stečaju, Petrinja, Mala Gorica 90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614DEF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21. rujan</w:t>
      </w:r>
      <w:r w:rsidR="006A414E">
        <w:rPr>
          <w:bCs/>
        </w:rPr>
        <w:t xml:space="preserve"> 2017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9</w:t>
      </w:r>
      <w:r w:rsidR="006A414E">
        <w:rPr>
          <w:bCs/>
        </w:rPr>
        <w:t>,30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6A414E">
        <w:t>84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7B40F5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D00DC0">
        <w:t>nastavku unovčenja stečajne mase</w:t>
      </w:r>
      <w:r w:rsidR="00F25213" w:rsidRPr="00037EED">
        <w:t>.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614DEF">
        <w:t>18. kolovoza</w:t>
      </w:r>
      <w:r w:rsidR="006A414E">
        <w:t xml:space="preserve"> 2017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6A414E" w:rsidP="006A414E" w:rsidR="007D2848" w:rsidRPr="00310646">
      <w:pPr>
        <w:pStyle w:val="Tijeloteksta"/>
      </w:pPr>
      <w:r>
        <w:tab/>
      </w:r>
      <w:r>
        <w:tab/>
      </w:r>
      <w:r>
        <w:tab/>
      </w:r>
      <w:r w:rsidR="00590E39" w:rsidRPr="00037EED">
        <w:tab/>
      </w:r>
      <w:r w:rsidR="00590E39" w:rsidRPr="00037EED">
        <w:tab/>
      </w:r>
      <w:r w:rsidR="00590E39" w:rsidRPr="00037EED">
        <w:tab/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6A414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Pr="00310646">
        <w:rPr>
          <w:rFonts w:hAnsi="Times New Roman" w:ascii="Times New Roman"/>
          <w:b w:val="false"/>
          <w:color w:val="auto"/>
          <w:szCs w:val="24"/>
        </w:rPr>
        <w:t xml:space="preserve">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D2848" w:rsidP="00F213B6" w:rsidR="007D28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</w:t>
      </w:r>
      <w:r w:rsidR="002A0EF5">
        <w:rPr>
          <w:rFonts w:hAnsi="Times New Roman" w:ascii="Times New Roman"/>
          <w:b w:val="false"/>
          <w:color w:val="auto"/>
          <w:szCs w:val="24"/>
        </w:rPr>
        <w:t xml:space="preserve"> otpravka – ovlašteni službenik</w:t>
      </w:r>
    </w:p>
    <w:p w:rsidRDefault="006A414E" w:rsidP="00F213B6" w:rsidR="007D2848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Katica Franjić</w:t>
      </w:r>
    </w:p>
    <w:p w:rsidRDefault="007D2848" w:rsidR="007D2848"/>
    <w:p w:rsidRDefault="007B40F5" w:rsidP="007D2848" w:rsidR="007B40F5" w:rsidRPr="00792894">
      <w:pPr>
        <w:jc w:val="both"/>
      </w:pPr>
    </w:p>
    <w:p w:rsidRDefault="007B40F5" w:rsidP="007B40F5" w:rsidR="00590E39" w:rsidRPr="00792894">
      <w:pPr>
        <w:jc w:val="center"/>
      </w:pPr>
      <w:r w:rsidRPr="00792894">
        <w:t xml:space="preserve">                     </w:t>
      </w:r>
      <w:r w:rsidR="006A414E">
        <w:t xml:space="preserve">                             </w:t>
      </w:r>
      <w:r w:rsidRPr="00792894">
        <w:t xml:space="preserve">                          </w:t>
      </w:r>
      <w:r w:rsidR="00651128">
        <w:t xml:space="preserve">                              </w:t>
      </w: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A0EF5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14DEF"/>
    <w:rsid w:val="00651128"/>
    <w:rsid w:val="006951FE"/>
    <w:rsid w:val="006A414E"/>
    <w:rsid w:val="007659A5"/>
    <w:rsid w:val="00792894"/>
    <w:rsid w:val="007A4677"/>
    <w:rsid w:val="007A7272"/>
    <w:rsid w:val="007B40F5"/>
    <w:rsid w:val="007C20FA"/>
    <w:rsid w:val="007D2848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147</properties:Words>
  <properties:Characters>677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2017-08-18T09:45:00Z</dcterms:created>
  <dc:creator>Tatjana Kujundžić-Novak</dc:creator>
  <cp:lastModifiedBy>Katica Franjić</cp:lastModifiedBy>
  <cp:lastPrinted>2016-08-25T08:41:00Z</cp:lastPrinted>
  <dcterms:modified xmlns:xsi="http://www.w3.org/2001/XMLSchema-instance" xsi:type="dcterms:W3CDTF">2017-08-18T11:46:00Z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