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81285" w14:paraId="4481285"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FB5881">
        <w:t>787</w:t>
      </w:r>
      <w:r w:rsidR="00A446AE">
        <w:t>/1</w:t>
      </w:r>
      <w:r w:rsidR="005F7531">
        <w:t>7</w:t>
      </w:r>
    </w:p>
    <w:p w:rsidRDefault="002D60CE" w:rsidP="002D60CE" w:rsidR="002D60CE" w:rsidRPr="00B9015B">
      <w:pPr>
        <w:jc w:val="both"/>
      </w:pPr>
      <w:proofErr w:type="spellStart"/>
      <w:r w:rsidRPr="00B9015B">
        <w:t>Amruševa</w:t>
      </w:r>
      <w:proofErr w:type="spellEnd"/>
      <w:r w:rsidRPr="00B9015B">
        <w:t xml:space="preserve">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proofErr w:type="spellStart"/>
      <w:r w:rsidR="00D04E2A">
        <w:t>mr.sc</w:t>
      </w:r>
      <w:proofErr w:type="spellEnd"/>
      <w:r w:rsidR="00D04E2A">
        <w:t>.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FB5881" w:rsidRPr="0058530D">
        <w:rPr>
          <w:lang w:val="pt-BR"/>
        </w:rPr>
        <w:t>BRZA DOSTAVA d.o.o., Zagreb, Jarunska 5, OIB: 20474096078</w:t>
      </w:r>
      <w:r w:rsidR="00400D27" w:rsidRPr="00400D27">
        <w:rPr>
          <w:lang w:val="pt-BR"/>
        </w:rPr>
        <w:t>,</w:t>
      </w:r>
      <w:r w:rsidR="000B22E7" w:rsidRPr="00B9015B">
        <w:rPr>
          <w:lang w:val="pt-BR"/>
        </w:rPr>
        <w:t xml:space="preserve"> </w:t>
      </w:r>
      <w:r w:rsidR="00FB5881">
        <w:rPr>
          <w:lang w:val="pt-BR"/>
        </w:rPr>
        <w:t>23</w:t>
      </w:r>
      <w:r w:rsidR="00C50593">
        <w:rPr>
          <w:lang w:val="pt-BR"/>
        </w:rPr>
        <w:t>. travnja 2018.</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BA4314" w:rsidRPr="0058530D">
        <w:rPr>
          <w:lang w:val="pt-BR"/>
        </w:rPr>
        <w:t>BRZA DOSTAVA d.o.o., Zagreb, Jarunska 5, OIB: 20474096078</w:t>
      </w:r>
      <w:r w:rsidR="00E444EA" w:rsidRPr="00E444EA">
        <w:rPr>
          <w:lang w:val="pt-BR"/>
        </w:rPr>
        <w:t>,</w:t>
      </w:r>
      <w:r w:rsidR="00704DD0">
        <w:rPr>
          <w:lang w:val="pt-BR"/>
        </w:rPr>
        <w:t xml:space="preserve"> </w:t>
      </w:r>
      <w:r w:rsidR="006C6BAC">
        <w:rPr>
          <w:lang w:val="pt-BR"/>
        </w:rPr>
        <w:t xml:space="preserve">u roku 15 dana 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E9087F">
        <w:t>24.000,00</w:t>
      </w:r>
      <w:r w:rsidR="00E9087F" w:rsidRPr="005B2079">
        <w:t xml:space="preserve"> </w:t>
      </w:r>
      <w:r w:rsidR="00134F3A" w:rsidRPr="00134F3A">
        <w:t xml:space="preserve">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proofErr w:type="spellStart"/>
      <w:r w:rsidR="00A6064D" w:rsidRPr="00B9015B">
        <w:t>IBAN</w:t>
      </w:r>
      <w:proofErr w:type="spellEnd"/>
      <w:r w:rsidR="00A6064D" w:rsidRPr="00B9015B">
        <w:t xml:space="preserve">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BA4314">
        <w:t>787</w:t>
      </w:r>
      <w:r w:rsidR="00535D8E" w:rsidRPr="00B9015B">
        <w:t>-</w:t>
      </w:r>
      <w:r w:rsidR="00A446AE">
        <w:t>1</w:t>
      </w:r>
      <w:r w:rsidR="00962114">
        <w:t>7</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BA4314" w:rsidRPr="0058530D">
        <w:rPr>
          <w:lang w:val="pt-BR"/>
        </w:rPr>
        <w:t>BRZA DOSTAVA d.o.o., Zagreb, Jarunska 5, OIB: 20474096078</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F952EB" w:rsidR="00F952EB">
      <w:pPr>
        <w:ind w:firstLine="709"/>
        <w:jc w:val="both"/>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BA4314" w:rsidRPr="0058530D">
        <w:rPr>
          <w:lang w:val="pt-BR"/>
        </w:rPr>
        <w:t>BRZA DOSTAVA d.o.o., Zagreb, Jarunska 5, OIB: 20474096078</w:t>
      </w:r>
      <w:r w:rsidR="00BA4314">
        <w:t xml:space="preserve"> </w:t>
      </w:r>
      <w:r w:rsidR="00C70FDE">
        <w:t>(dalje: dužnik)</w:t>
      </w:r>
      <w:r w:rsidRPr="00082C15">
        <w:rPr>
          <w:lang w:val="pt-BR"/>
        </w:rPr>
        <w:t xml:space="preserve">, na temelju odredbe </w:t>
      </w:r>
      <w:r w:rsidRPr="00082C15">
        <w:t xml:space="preserve">čl. 110. st. 1. Stečajnog zakona („Narodne novine“ broj 71/15, dalje: </w:t>
      </w:r>
      <w:proofErr w:type="spellStart"/>
      <w:r w:rsidRPr="00082C15">
        <w:t>SZ</w:t>
      </w:r>
      <w:proofErr w:type="spellEnd"/>
      <w:r w:rsidRPr="00082C15">
        <w:t>).</w:t>
      </w:r>
      <w:r w:rsidR="008A27DD">
        <w:t xml:space="preserve"> </w:t>
      </w:r>
      <w:r w:rsidR="00F952EB">
        <w:t>U</w:t>
      </w:r>
      <w:r w:rsidR="00F952EB" w:rsidRPr="00E974B3">
        <w:t xml:space="preserve"> prijedlogu za otvaranje stečajnog postupka </w:t>
      </w:r>
      <w:r w:rsidR="00F952EB">
        <w:t xml:space="preserve">se u bitnome navodi </w:t>
      </w:r>
      <w:r w:rsidR="00F952EB" w:rsidRPr="00E974B3">
        <w:t xml:space="preserve">kako </w:t>
      </w:r>
      <w:r w:rsidR="00F952EB">
        <w:t xml:space="preserve">je na dan 6. ožujka 2017. </w:t>
      </w:r>
      <w:r w:rsidR="00F952EB" w:rsidRPr="00E974B3">
        <w:t>dužnik u Očevidniku redoslijeda osnova za plaćanje ima</w:t>
      </w:r>
      <w:r w:rsidR="00F952EB">
        <w:t>o</w:t>
      </w:r>
      <w:r w:rsidR="00F952EB" w:rsidRPr="00E974B3">
        <w:t xml:space="preserve"> evidentirane neizvršene osnove za plaćanje</w:t>
      </w:r>
      <w:r w:rsidR="00F952EB">
        <w:t xml:space="preserve"> u neprekinutom razdoblju od 120 </w:t>
      </w:r>
      <w:r w:rsidR="00F952EB" w:rsidRPr="00E974B3">
        <w:t xml:space="preserve">dana, u ukupnom iznosu od </w:t>
      </w:r>
      <w:r w:rsidR="00F952EB">
        <w:t xml:space="preserve">240.666,58 </w:t>
      </w:r>
      <w:r w:rsidR="00F952EB" w:rsidRPr="00E974B3">
        <w:t xml:space="preserve">kn, </w:t>
      </w:r>
      <w:r w:rsidR="00F952EB">
        <w:t>te je imao 1</w:t>
      </w:r>
      <w:r w:rsidR="00F952EB" w:rsidRPr="00E974B3">
        <w:t xml:space="preserve"> zaposlen</w:t>
      </w:r>
      <w:r w:rsidR="00F952EB">
        <w:t>og.</w:t>
      </w:r>
    </w:p>
    <w:p w:rsidRDefault="00AC6741" w:rsidP="00AC6741" w:rsidR="00AC6741">
      <w:pPr>
        <w:ind w:firstLine="709"/>
        <w:jc w:val="both"/>
      </w:pPr>
    </w:p>
    <w:p w:rsidRDefault="00225613" w:rsidP="00AC6741" w:rsidR="00225613">
      <w:pPr>
        <w:ind w:firstLine="709"/>
        <w:jc w:val="both"/>
      </w:pPr>
      <w:r>
        <w:t xml:space="preserve">Rješenjem ovoga suda od </w:t>
      </w:r>
      <w:r w:rsidR="00F952EB">
        <w:t>21</w:t>
      </w:r>
      <w:r w:rsidR="006A73F1">
        <w:t xml:space="preserve">. </w:t>
      </w:r>
      <w:r w:rsidR="00F952EB">
        <w:t>travnja</w:t>
      </w:r>
      <w:r w:rsidR="00250A6E">
        <w:t xml:space="preserve"> 2017. pokrenut je prethodni postupak nad dužnikom u skladu </w:t>
      </w:r>
      <w:r w:rsidR="008019C2">
        <w:t xml:space="preserve">s odredbom čl. 115. st. 1. </w:t>
      </w:r>
      <w:proofErr w:type="spellStart"/>
      <w:r w:rsidR="008019C2">
        <w:t>SZ</w:t>
      </w:r>
      <w:proofErr w:type="spellEnd"/>
      <w:r w:rsidR="008019C2">
        <w:t xml:space="preserve">-a, dok je </w:t>
      </w:r>
      <w:r w:rsidR="00F952EB">
        <w:t>16. svibnja</w:t>
      </w:r>
      <w:r w:rsidR="008019C2">
        <w:t xml:space="preserve"> 2017. održan</w:t>
      </w:r>
      <w:r w:rsidR="00D23C1F">
        <w:t xml:space="preserve">o ročište </w:t>
      </w:r>
      <w:r>
        <w:t xml:space="preserve">radi </w:t>
      </w:r>
      <w:r w:rsidR="004005AE">
        <w:t>očitovanja o prijedlogu za otvaranje stečajnoga postupka</w:t>
      </w:r>
      <w:r>
        <w:t xml:space="preserve">, </w:t>
      </w:r>
      <w:r w:rsidR="00AC6741">
        <w:t xml:space="preserve">a </w:t>
      </w:r>
      <w:r w:rsidR="00F952EB">
        <w:t>4. srpnja 2017., 4. listopada 2017., 11. siječnja 2018. i 1</w:t>
      </w:r>
      <w:r w:rsidR="002A03C0">
        <w:t xml:space="preserve">9. travnja 2018. </w:t>
      </w:r>
      <w:r>
        <w:t>ročište radi rasprave o pretpostavkama za</w:t>
      </w:r>
      <w:r w:rsidR="00AC6741">
        <w:t xml:space="preserve"> otvaranje stečajnoga postupka.</w:t>
      </w:r>
      <w:r w:rsidR="00F25A48">
        <w:t xml:space="preserve"> Pravomoćnim rješenjem ovoga suda od </w:t>
      </w:r>
      <w:r w:rsidR="00D65770">
        <w:t xml:space="preserve">21. veljače </w:t>
      </w:r>
      <w:r w:rsidR="00876DAA">
        <w:t>201</w:t>
      </w:r>
      <w:r w:rsidR="00D65770">
        <w:t>8</w:t>
      </w:r>
      <w:r w:rsidR="00876DAA">
        <w:t>.</w:t>
      </w:r>
      <w:r w:rsidR="00F25A48">
        <w:t xml:space="preserve"> imenovan je privremeni stečajni upravitelj dužnika.</w:t>
      </w:r>
    </w:p>
    <w:p w:rsidRDefault="00876DAA" w:rsidP="00AC6741" w:rsidR="00876DAA">
      <w:pPr>
        <w:ind w:firstLine="709"/>
        <w:jc w:val="both"/>
      </w:pPr>
    </w:p>
    <w:p w:rsidRDefault="0083257E" w:rsidP="0083257E" w:rsidR="001861A1">
      <w:pPr>
        <w:ind w:firstLine="708"/>
        <w:jc w:val="both"/>
      </w:pPr>
      <w:r>
        <w:lastRenderedPageBreak/>
        <w:t>Od</w:t>
      </w:r>
      <w:r w:rsidR="001861A1">
        <w:t>redb</w:t>
      </w:r>
      <w:r>
        <w:t>om</w:t>
      </w:r>
      <w:r w:rsidR="001861A1">
        <w:t xml:space="preserve"> čl. 132</w:t>
      </w:r>
      <w:r w:rsidR="001861A1" w:rsidRPr="00B9015B">
        <w:t>. st.</w:t>
      </w:r>
      <w:r w:rsidR="001861A1">
        <w:t xml:space="preserve"> 1. </w:t>
      </w:r>
      <w:proofErr w:type="spellStart"/>
      <w:r w:rsidR="001861A1">
        <w:t>SZ</w:t>
      </w:r>
      <w:proofErr w:type="spellEnd"/>
      <w:r w:rsidR="001861A1">
        <w:t>-a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876DAA" w:rsidP="008019C2" w:rsidR="00876DAA">
      <w:pPr>
        <w:ind w:firstLine="709"/>
        <w:jc w:val="both"/>
      </w:pPr>
    </w:p>
    <w:p w:rsidRDefault="00540560" w:rsidP="008019C2" w:rsidR="008019C2" w:rsidRPr="00175D5D">
      <w:pPr>
        <w:ind w:firstLine="709"/>
        <w:jc w:val="both"/>
      </w:pPr>
      <w:r>
        <w:t xml:space="preserve">Iz </w:t>
      </w:r>
      <w:r w:rsidR="00E757C5" w:rsidRPr="00E757C5">
        <w:t xml:space="preserve">Potvrde o </w:t>
      </w:r>
      <w:r w:rsidR="00876DAA">
        <w:t xml:space="preserve">blokadi računa i novčanih sredstava </w:t>
      </w:r>
      <w:r w:rsidR="00E757C5" w:rsidRPr="00E757C5">
        <w:t xml:space="preserve">(list </w:t>
      </w:r>
      <w:r w:rsidR="006D7D9B">
        <w:t>152</w:t>
      </w:r>
      <w:r w:rsidR="00E757C5" w:rsidRPr="00E757C5">
        <w:t>. spisa) proizlazi da</w:t>
      </w:r>
      <w:r w:rsidR="00AC6741">
        <w:t xml:space="preserve"> je na dan </w:t>
      </w:r>
      <w:r w:rsidR="006D7D9B">
        <w:t>13. ožujka</w:t>
      </w:r>
      <w:r w:rsidR="00AC6741">
        <w:t xml:space="preserve"> 201</w:t>
      </w:r>
      <w:r w:rsidR="00876DAA">
        <w:t>8</w:t>
      </w:r>
      <w:r w:rsidR="00AC6741">
        <w:t xml:space="preserve">. </w:t>
      </w:r>
      <w:r w:rsidR="00E757C5" w:rsidRPr="00E757C5">
        <w:t xml:space="preserve">dužnik </w:t>
      </w:r>
      <w:r w:rsidR="00AC6741">
        <w:t xml:space="preserve">u Očevidniku redoslijeda osnova za plaćanje </w:t>
      </w:r>
      <w:r w:rsidR="00E757C5" w:rsidRPr="00E757C5">
        <w:t>ima</w:t>
      </w:r>
      <w:r w:rsidR="00AC6741">
        <w:t>o</w:t>
      </w:r>
      <w:r w:rsidR="00E757C5" w:rsidRPr="00E757C5">
        <w:t xml:space="preserve"> evidentirane neizvršene osnove za plaćanje u neprekinutom razdoblju od </w:t>
      </w:r>
      <w:r w:rsidR="00A21DDC">
        <w:t>491</w:t>
      </w:r>
      <w:r w:rsidR="00E757C5" w:rsidRPr="00E757C5">
        <w:t xml:space="preserve"> dana</w:t>
      </w:r>
      <w:r w:rsidR="00876DAA">
        <w:t xml:space="preserve"> u iznosu od </w:t>
      </w:r>
      <w:r w:rsidR="00A21DDC">
        <w:t>769.697,44</w:t>
      </w:r>
      <w:r w:rsidR="00876DAA">
        <w:t xml:space="preserve"> kn</w:t>
      </w:r>
      <w:r w:rsidR="00AC6741">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w:t>
      </w:r>
      <w:proofErr w:type="spellStart"/>
      <w:r w:rsidR="008019C2">
        <w:t>SZ</w:t>
      </w:r>
      <w:proofErr w:type="spellEnd"/>
      <w:r w:rsidR="008019C2">
        <w:t xml:space="preserve">-a, smatra da je dužnik nesposoban za plaćanje. </w:t>
      </w:r>
      <w:r w:rsidR="008019C2" w:rsidRPr="00F25A48">
        <w:t xml:space="preserve">Slijedom navedenog sud je, na temelju odredbe čl. 5. st. 1. </w:t>
      </w:r>
      <w:proofErr w:type="spellStart"/>
      <w:r w:rsidR="008019C2" w:rsidRPr="00F25A48">
        <w:t>SZ</w:t>
      </w:r>
      <w:proofErr w:type="spellEnd"/>
      <w:r w:rsidR="008019C2" w:rsidRPr="00F25A48">
        <w:t xml:space="preserve">-a, utvrdio postojanje stečajnog razloga nesposobnosti za plaćanje u </w:t>
      </w:r>
      <w:r w:rsidR="008019C2" w:rsidRPr="00175D5D">
        <w:t xml:space="preserve">smislu odredaba čl. 6. </w:t>
      </w:r>
      <w:proofErr w:type="spellStart"/>
      <w:r w:rsidR="008019C2" w:rsidRPr="00175D5D">
        <w:t>SZ</w:t>
      </w:r>
      <w:proofErr w:type="spellEnd"/>
      <w:r w:rsidR="008019C2" w:rsidRPr="00175D5D">
        <w:t>-a.</w:t>
      </w:r>
    </w:p>
    <w:p w:rsidRDefault="005D75E6" w:rsidP="008019C2" w:rsidR="005D75E6" w:rsidRPr="00175D5D">
      <w:pPr>
        <w:ind w:firstLine="709"/>
        <w:jc w:val="both"/>
      </w:pPr>
    </w:p>
    <w:p w:rsidRDefault="00F25A48" w:rsidP="00175D5D" w:rsidR="00175D5D" w:rsidRPr="00175D5D">
      <w:pPr>
        <w:ind w:firstLine="708"/>
        <w:jc w:val="both"/>
      </w:pPr>
      <w:r w:rsidRPr="00175D5D">
        <w:t xml:space="preserve">U </w:t>
      </w:r>
      <w:r w:rsidR="00084AF1" w:rsidRPr="00175D5D">
        <w:t>pisanom</w:t>
      </w:r>
      <w:r w:rsidRPr="00175D5D">
        <w:t xml:space="preserve"> izvješću i na ročištu održanom </w:t>
      </w:r>
      <w:r w:rsidR="00001CAE" w:rsidRPr="00175D5D">
        <w:t>19. travnja</w:t>
      </w:r>
      <w:r w:rsidRPr="00175D5D">
        <w:t xml:space="preserve"> 201</w:t>
      </w:r>
      <w:r w:rsidR="00001CAE" w:rsidRPr="00175D5D">
        <w:t>8</w:t>
      </w:r>
      <w:r w:rsidRPr="00175D5D">
        <w:t>. privremeni stečajni upravitelj je u bitnome naveo kako je u odnosu na dužnika ostvaren stečajni razlog nesposobnosti za plaćanje. Nadalje je naveo kako</w:t>
      </w:r>
      <w:r w:rsidR="00526E66" w:rsidRPr="00175D5D">
        <w:t xml:space="preserve"> </w:t>
      </w:r>
      <w:r w:rsidR="00175D5D">
        <w:t xml:space="preserve">dužnik nije vlasnik </w:t>
      </w:r>
      <w:r w:rsidR="00175D5D" w:rsidRPr="00175D5D">
        <w:t>nekretnina</w:t>
      </w:r>
      <w:r w:rsidR="00175D5D">
        <w:t>,</w:t>
      </w:r>
      <w:r w:rsidR="00175D5D" w:rsidRPr="00175D5D">
        <w:t xml:space="preserve"> ali </w:t>
      </w:r>
      <w:r w:rsidR="00175D5D">
        <w:t xml:space="preserve">je vlasnik sljedećih pokretnina: </w:t>
      </w:r>
      <w:r w:rsidR="00175D5D" w:rsidRPr="00175D5D">
        <w:rPr>
          <w:lang w:val="pt-BR"/>
        </w:rPr>
        <w:t xml:space="preserve">1. </w:t>
      </w:r>
      <w:r w:rsidR="00175D5D" w:rsidRPr="00175D5D">
        <w:t xml:space="preserve">Podni prostirači (3 kom), 2. Stakleni mozaik 220x120 cm (1 kom), 3. Stakleni mozaik 140x120 cm (1 kom), 4. Stakleni mozaik 240 cm 9 </w:t>
      </w:r>
      <w:proofErr w:type="spellStart"/>
      <w:r w:rsidR="00175D5D" w:rsidRPr="00175D5D">
        <w:t>mod</w:t>
      </w:r>
      <w:proofErr w:type="spellEnd"/>
      <w:r w:rsidR="00175D5D" w:rsidRPr="00175D5D">
        <w:t xml:space="preserve"> (1 kom), 5. Mramorne mozaik ploče (1 kom), 6. Baze za sudoper (2 kom), 7. Baze za sudoper (1 kom), 8. Drveno postolje (1 kom), 9. </w:t>
      </w:r>
      <w:proofErr w:type="spellStart"/>
      <w:r w:rsidR="00175D5D" w:rsidRPr="00175D5D">
        <w:t>Stalaže</w:t>
      </w:r>
      <w:proofErr w:type="spellEnd"/>
      <w:r w:rsidR="00175D5D" w:rsidRPr="00175D5D">
        <w:t xml:space="preserve"> za šank (1 kom), 10. Drveni paneli obloženi (2 kom), 11. Metalna ograda (1 kom), 12. Sudoper (9 kom), 13. Zaštitne staklene stijene (5 kom), 14. Zaštitne staklene stijene (3 kom), 15. Police (drvo, granit, staklo) (2 kom), 16. Svjetiljke sa staklenim sjenilom (4 kom), 17. Obloga od lijevanog stakla (1 kom), 18. Obloga od lijevanog stakla (1 kom), 19. Staklena zrcala (1 kom), 20. Stol (1 kom), 21. Pisaći stol s ladicom (1 kom), 22. Pisaći stol (1 kom), 23. Staklene vitrine – stol (4 kom), 24. Zavjese 20m (1 kom), 25. Staklena pregrada (1 kom), 26. Bidei City (1 kom), 27. Stalak s graničnom trakom (4 kom), 28. DHL (1 kom), 29. Kompjutorska kasa (4 kom), 30. Uredski stol (1 kom), 31. Dodatak uredskom stolu (1 kom), 32. Pokretni </w:t>
      </w:r>
      <w:proofErr w:type="spellStart"/>
      <w:r w:rsidR="00175D5D" w:rsidRPr="00175D5D">
        <w:t>ladičar</w:t>
      </w:r>
      <w:proofErr w:type="spellEnd"/>
      <w:r w:rsidR="00175D5D" w:rsidRPr="00175D5D">
        <w:t xml:space="preserve"> (1 kom), 33. Vod.za zavjese od </w:t>
      </w:r>
      <w:proofErr w:type="spellStart"/>
      <w:r w:rsidR="00175D5D" w:rsidRPr="00175D5D">
        <w:t>negor.mat</w:t>
      </w:r>
      <w:proofErr w:type="spellEnd"/>
      <w:r w:rsidR="00175D5D" w:rsidRPr="00175D5D">
        <w:t xml:space="preserve">. (1 kom), 34. Rolo sjenila (1 kom), 35. Sjenila s motorom (1 kom), 35. Pumpa Zenit (1 kom), 36. Pregradni zid 100m2 (1 kom) i 37. Zamrzivač </w:t>
      </w:r>
      <w:proofErr w:type="spellStart"/>
      <w:r w:rsidR="00175D5D" w:rsidRPr="00175D5D">
        <w:t>Gor</w:t>
      </w:r>
      <w:proofErr w:type="spellEnd"/>
      <w:r w:rsidR="00175D5D" w:rsidRPr="00175D5D">
        <w:t xml:space="preserve">. F6181 </w:t>
      </w:r>
      <w:proofErr w:type="spellStart"/>
      <w:r w:rsidR="00175D5D" w:rsidRPr="00175D5D">
        <w:t>AW</w:t>
      </w:r>
      <w:proofErr w:type="spellEnd"/>
      <w:r w:rsidR="00175D5D" w:rsidRPr="00175D5D">
        <w:t xml:space="preserve"> (1 kom), ukupne knjigovodstvene vrijednosti 1.015.013,23 kn.</w:t>
      </w:r>
    </w:p>
    <w:p w:rsidRDefault="00175D5D" w:rsidP="00175D5D" w:rsidR="00175D5D">
      <w:pPr>
        <w:ind w:firstLine="708"/>
        <w:jc w:val="both"/>
      </w:pPr>
      <w:r>
        <w:t>Osim toga, privremeni stečajni upravitelj je naveo kako je 1</w:t>
      </w:r>
      <w:r w:rsidRPr="00175D5D">
        <w:t>5. ožujka 2018</w:t>
      </w:r>
      <w:r>
        <w:t>.</w:t>
      </w:r>
      <w:r w:rsidRPr="00175D5D">
        <w:t xml:space="preserve"> </w:t>
      </w:r>
      <w:r>
        <w:t xml:space="preserve">obavljen </w:t>
      </w:r>
      <w:r w:rsidRPr="00175D5D">
        <w:t xml:space="preserve">očevid u prostoru navedenom kao sjedište dužnika </w:t>
      </w:r>
      <w:proofErr w:type="spellStart"/>
      <w:r w:rsidRPr="00175D5D">
        <w:t>Jarunska</w:t>
      </w:r>
      <w:proofErr w:type="spellEnd"/>
      <w:r w:rsidRPr="00175D5D">
        <w:t xml:space="preserve"> 5, Zagreb u naravi lokal - noćni klub </w:t>
      </w:r>
      <w:proofErr w:type="spellStart"/>
      <w:r w:rsidRPr="00175D5D">
        <w:t>The</w:t>
      </w:r>
      <w:proofErr w:type="spellEnd"/>
      <w:r w:rsidRPr="00175D5D">
        <w:t xml:space="preserve"> Best u prisutnosti, </w:t>
      </w:r>
      <w:r>
        <w:t xml:space="preserve">privremenog </w:t>
      </w:r>
      <w:r w:rsidRPr="00175D5D">
        <w:t xml:space="preserve">stečajnog upravitelja, direktora dužnika Berislava Badurine i predstavnika novog zakupoprimca navedenog lokala društva Euro iskop d.o.o. </w:t>
      </w:r>
      <w:r>
        <w:t xml:space="preserve">Prilikom očevida je utvrđeno kako </w:t>
      </w:r>
      <w:r w:rsidRPr="00175D5D">
        <w:t xml:space="preserve">je imovina navedena u popisu dugotrajne imovine priloženom uz </w:t>
      </w:r>
      <w:proofErr w:type="spellStart"/>
      <w:r w:rsidRPr="00175D5D">
        <w:t>prokazni</w:t>
      </w:r>
      <w:proofErr w:type="spellEnd"/>
      <w:r w:rsidRPr="00175D5D">
        <w:t xml:space="preserve"> popis imovine ugrađena u interijer lokala npr. imovina pod točkom 2 do 5. stakleni mozaik, mramorne mozaik ploče, pod točkom 11. metalna ograda, pod točkom 13. i 14. zaštitne staklene stijene, pod točkom 17. i 18.  obloga od lijevanog stakla,18., pod točkom 19. staklena zrcala također je dio ugrađenog interijera. Ostatak pokretnina naveden u </w:t>
      </w:r>
      <w:proofErr w:type="spellStart"/>
      <w:r w:rsidRPr="00175D5D">
        <w:t>prokaznom</w:t>
      </w:r>
      <w:proofErr w:type="spellEnd"/>
      <w:r w:rsidRPr="00175D5D">
        <w:t xml:space="preserve"> popisu imovine nije pronađen, prema usmenoj izjavi direktora dužnika radi se o opremi koja više nije bila za uporabu te su je novi zakupoprimci odnijeli na otpad. O navedenom nema nikakve popratne dokumentacije.</w:t>
      </w:r>
      <w:r>
        <w:t xml:space="preserve"> </w:t>
      </w:r>
      <w:r w:rsidRPr="00175D5D">
        <w:t>Za ostatak zatečene opreme u lokalu novi zakupoprimac tvrdi da je u njegovom vlasništvu.</w:t>
      </w:r>
    </w:p>
    <w:p w:rsidRDefault="00175D5D" w:rsidP="009619BE" w:rsidR="009619BE">
      <w:pPr>
        <w:ind w:firstLine="708"/>
        <w:jc w:val="both"/>
      </w:pPr>
      <w:r>
        <w:rPr>
          <w:bCs/>
        </w:rPr>
        <w:lastRenderedPageBreak/>
        <w:t>Z</w:t>
      </w:r>
      <w:r w:rsidRPr="00175D5D">
        <w:rPr>
          <w:bCs/>
        </w:rPr>
        <w:t xml:space="preserve">a </w:t>
      </w:r>
      <w:r>
        <w:rPr>
          <w:bCs/>
        </w:rPr>
        <w:t xml:space="preserve">tražbine navedene </w:t>
      </w:r>
      <w:r w:rsidRPr="00175D5D">
        <w:rPr>
          <w:bCs/>
        </w:rPr>
        <w:t xml:space="preserve">u </w:t>
      </w:r>
      <w:proofErr w:type="spellStart"/>
      <w:r w:rsidRPr="00175D5D">
        <w:rPr>
          <w:bCs/>
        </w:rPr>
        <w:t>prokaznom</w:t>
      </w:r>
      <w:proofErr w:type="spellEnd"/>
      <w:r w:rsidRPr="00175D5D">
        <w:rPr>
          <w:bCs/>
        </w:rPr>
        <w:t xml:space="preserve"> popisu imovine </w:t>
      </w:r>
      <w:r>
        <w:rPr>
          <w:bCs/>
        </w:rPr>
        <w:t xml:space="preserve">prema </w:t>
      </w:r>
      <w:r w:rsidRPr="00175D5D">
        <w:rPr>
          <w:bCs/>
        </w:rPr>
        <w:t>društv</w:t>
      </w:r>
      <w:r>
        <w:rPr>
          <w:bCs/>
        </w:rPr>
        <w:t>u</w:t>
      </w:r>
      <w:r w:rsidRPr="00175D5D">
        <w:rPr>
          <w:bCs/>
        </w:rPr>
        <w:t xml:space="preserve"> </w:t>
      </w:r>
      <w:r w:rsidRPr="00175D5D">
        <w:rPr>
          <w:lang w:val="pt-BR"/>
        </w:rPr>
        <w:t>24sata d.o.o. u iznosu od 3.854,52 kn i prema društvu Sunčani ratak d.o.o. u iznosu od 2.185,00 kn</w:t>
      </w:r>
      <w:r>
        <w:rPr>
          <w:lang w:val="pt-BR"/>
        </w:rPr>
        <w:t>,</w:t>
      </w:r>
      <w:r w:rsidRPr="00175D5D">
        <w:rPr>
          <w:lang w:val="pt-BR"/>
        </w:rPr>
        <w:t xml:space="preserve"> kao i na </w:t>
      </w:r>
      <w:r>
        <w:rPr>
          <w:lang w:val="pt-BR"/>
        </w:rPr>
        <w:t xml:space="preserve">tražbine na ime </w:t>
      </w:r>
      <w:r w:rsidRPr="00175D5D">
        <w:rPr>
          <w:lang w:val="pt-BR"/>
        </w:rPr>
        <w:t>da</w:t>
      </w:r>
      <w:r>
        <w:rPr>
          <w:lang w:val="pt-BR"/>
        </w:rPr>
        <w:t xml:space="preserve">nih </w:t>
      </w:r>
      <w:r w:rsidRPr="00175D5D">
        <w:rPr>
          <w:lang w:val="pt-BR"/>
        </w:rPr>
        <w:t>predujmov</w:t>
      </w:r>
      <w:r>
        <w:rPr>
          <w:lang w:val="pt-BR"/>
        </w:rPr>
        <w:t>a</w:t>
      </w:r>
      <w:r w:rsidRPr="00175D5D">
        <w:rPr>
          <w:lang w:val="pt-BR"/>
        </w:rPr>
        <w:t xml:space="preserve"> u iznosu od 153.817,07 kn</w:t>
      </w:r>
      <w:r>
        <w:rPr>
          <w:lang w:val="pt-BR"/>
        </w:rPr>
        <w:t xml:space="preserve">, direktor dužnika naveo kako </w:t>
      </w:r>
      <w:r w:rsidRPr="00175D5D">
        <w:rPr>
          <w:lang w:val="pt-BR"/>
        </w:rPr>
        <w:t xml:space="preserve">nema saznanja niti podataka </w:t>
      </w:r>
      <w:r>
        <w:rPr>
          <w:lang w:val="pt-BR"/>
        </w:rPr>
        <w:t xml:space="preserve">i nije </w:t>
      </w:r>
      <w:r w:rsidRPr="00175D5D">
        <w:t xml:space="preserve">dostavio nikakvu dokumentaciju, pa </w:t>
      </w:r>
      <w:r>
        <w:t xml:space="preserve">privremeni stečajni upravitelj </w:t>
      </w:r>
      <w:r w:rsidRPr="00175D5D">
        <w:t xml:space="preserve">ne može potvrditi postojanje eventualnih ostalih </w:t>
      </w:r>
      <w:r>
        <w:t xml:space="preserve">tražbina prema kupcima. Za navedene novčane tražbine prema trećim osobama, </w:t>
      </w:r>
      <w:r w:rsidRPr="00175D5D">
        <w:t xml:space="preserve">privremeni stečajni upravitelj </w:t>
      </w:r>
      <w:r>
        <w:t xml:space="preserve">je naveo kako one </w:t>
      </w:r>
      <w:r w:rsidRPr="00175D5D">
        <w:t>do danas nisu naplaćen</w:t>
      </w:r>
      <w:r>
        <w:t>e</w:t>
      </w:r>
      <w:r w:rsidRPr="00175D5D">
        <w:t>.</w:t>
      </w:r>
      <w:r w:rsidR="002016EE">
        <w:t xml:space="preserve"> Slijedom navedenog privremeni stečajni upravitelj je naveo kako dužnikova imovina nije dovoljna ni za namirenje troškova stečajnog postupka. </w:t>
      </w:r>
      <w:r w:rsidR="005B2079" w:rsidRPr="005B2079">
        <w:t xml:space="preserve">Zbog toga je predložio pozvati </w:t>
      </w:r>
      <w:r w:rsidR="00990413" w:rsidRPr="005B2079">
        <w:t xml:space="preserve">osobe koje imaju pravni interes za provedbom stečajnog postupka nad dužnikom </w:t>
      </w:r>
      <w:r w:rsidR="005B2079" w:rsidRPr="005B2079">
        <w:t>d</w:t>
      </w:r>
      <w:r w:rsidR="00990413" w:rsidRPr="005B2079">
        <w:t xml:space="preserve">a predujme iznos od </w:t>
      </w:r>
      <w:r w:rsidR="002F1300">
        <w:t>24.000,00</w:t>
      </w:r>
      <w:r w:rsidR="00990413" w:rsidRPr="005B2079">
        <w:t xml:space="preserve"> kn, a ukoliko zainteresirane osobe ne uplate </w:t>
      </w:r>
      <w:r w:rsidR="005B2079" w:rsidRPr="005B2079">
        <w:t xml:space="preserve">zatraženi </w:t>
      </w:r>
      <w:r w:rsidR="00990413" w:rsidRPr="005B2079">
        <w:t xml:space="preserve">predujam, da se </w:t>
      </w:r>
      <w:r w:rsidR="005B2079" w:rsidRPr="005B2079">
        <w:t>na temelju o</w:t>
      </w:r>
      <w:r w:rsidR="00990413" w:rsidRPr="005B2079">
        <w:t xml:space="preserve">dredbe čl. 132. </w:t>
      </w:r>
      <w:proofErr w:type="spellStart"/>
      <w:r w:rsidR="00990413" w:rsidRPr="005B2079">
        <w:t>S</w:t>
      </w:r>
      <w:r w:rsidR="005B2079" w:rsidRPr="005B2079">
        <w:t>Z</w:t>
      </w:r>
      <w:proofErr w:type="spellEnd"/>
      <w:r w:rsidR="005B2079" w:rsidRPr="005B2079">
        <w:t xml:space="preserve">-a </w:t>
      </w:r>
      <w:r w:rsidR="00990413" w:rsidRPr="005B2079">
        <w:t>donese rješenje o otvaranju i istovremenom zaključenju stečajnog postupka nad dužnikom.</w:t>
      </w:r>
      <w:r w:rsidR="005B2079" w:rsidRPr="005B2079">
        <w:t xml:space="preserve"> </w:t>
      </w:r>
      <w:r w:rsidR="00990413" w:rsidRPr="005B2079">
        <w:t>Privremeni stečajni upravite</w:t>
      </w:r>
      <w:r w:rsidR="005B344F">
        <w:t>lj je u pisanom izvješću naveo kako t</w:t>
      </w:r>
      <w:r w:rsidR="005B2079" w:rsidRPr="005B2079">
        <w:t xml:space="preserve">roškovi prethodnog postupka i predvidivi troškovi stečajnog postupka za razdoblje od šest mjeseci iznose minimalno </w:t>
      </w:r>
      <w:r w:rsidR="000D3934">
        <w:t>24.000,00</w:t>
      </w:r>
      <w:r w:rsidR="000D3934" w:rsidRPr="005B2079">
        <w:t xml:space="preserve"> </w:t>
      </w:r>
      <w:r w:rsidR="005B344F">
        <w:t>kn, a sastoje se od</w:t>
      </w:r>
      <w:r w:rsidR="005B344F" w:rsidRPr="009619BE">
        <w:t>:</w:t>
      </w:r>
      <w:r w:rsidR="00363D7A" w:rsidRPr="009619BE">
        <w:t xml:space="preserve"> </w:t>
      </w:r>
      <w:r w:rsidR="009619BE" w:rsidRPr="009619BE">
        <w:t>materijalnih troškova u iznosu od 6.000,00 kn, troškova knjigovodstva u iznosu od 6.000,00 kn, sudskih troškova u iznosu od 2.000,00 te nagrade stečajnom upravitelju u iznosu od 10.000,00 kn</w:t>
      </w:r>
      <w:r w:rsidR="009619BE">
        <w:t>.</w:t>
      </w:r>
    </w:p>
    <w:p w:rsidRDefault="009619BE" w:rsidP="009619BE" w:rsidR="009619BE">
      <w:pPr>
        <w:ind w:firstLine="708"/>
        <w:jc w:val="both"/>
      </w:pPr>
    </w:p>
    <w:p w:rsidRDefault="005B344F" w:rsidP="009619BE" w:rsidR="00075754">
      <w:pPr>
        <w:ind w:firstLine="708"/>
        <w:jc w:val="both"/>
      </w:pPr>
      <w:r w:rsidRPr="009619BE">
        <w:t>Imajući u vidu izvješće privremenog stečajnog upravitelja prema kojem imovina</w:t>
      </w:r>
      <w:r w:rsidRPr="00F0151A">
        <w:t xml:space="preserve"> dužnika koja bi ušla u stečajnu masu nije dovoljna ni za namirenje troškova stečajnoga postupka</w:t>
      </w:r>
      <w:r w:rsidR="00075754" w:rsidRPr="00F0151A">
        <w:t xml:space="preserve">, to su, </w:t>
      </w:r>
      <w:r w:rsidRPr="00F0151A">
        <w:t>uzevši u obzir navedeno,</w:t>
      </w:r>
      <w:r w:rsidR="00075754" w:rsidRPr="00F0151A">
        <w:t xml:space="preserve"> na temelju odredbe čl. 132. st. 1. </w:t>
      </w:r>
      <w:proofErr w:type="spellStart"/>
      <w:r w:rsidR="00075754" w:rsidRPr="00F0151A">
        <w:t>SZ</w:t>
      </w:r>
      <w:proofErr w:type="spellEnd"/>
      <w:r w:rsidR="00075754" w:rsidRPr="00F0151A">
        <w:t xml:space="preserve">-a, pozvane  osobe koje imaju pravni interes za provedbom stečajnoga postupka predujmiti troškove prethodnog i otvorenog stečajnog postupka u ukupnom iznosu od </w:t>
      </w:r>
      <w:r w:rsidR="00C550E3">
        <w:t>2</w:t>
      </w:r>
      <w:r w:rsidR="00532334">
        <w:t>4</w:t>
      </w:r>
      <w:r w:rsidR="00C550E3">
        <w:t>.000,00</w:t>
      </w:r>
      <w:r w:rsidR="00462DDC" w:rsidRPr="00F0151A">
        <w:t xml:space="preserve"> kn </w:t>
      </w:r>
      <w:r w:rsidR="00075754" w:rsidRPr="00F0151A">
        <w:t xml:space="preserve">prema navedenoj specifikaciji troškova privremenog stečajnog upravitelja, a sve bazirano na trajanju postupka u vremenu od </w:t>
      </w:r>
      <w:r w:rsidR="00462DDC" w:rsidRPr="00F0151A">
        <w:t xml:space="preserve">šest </w:t>
      </w:r>
      <w:r w:rsidR="00075754" w:rsidRPr="00F0151A">
        <w:t>mjesec</w:t>
      </w:r>
      <w:r w:rsidR="00462DDC" w:rsidRPr="00F0151A">
        <w:t>i (točka I. izreke ovog rješenja)</w:t>
      </w:r>
      <w:r w:rsidR="00075754" w:rsidRPr="00F0151A">
        <w:t>.</w:t>
      </w:r>
    </w:p>
    <w:p w:rsidRDefault="00986827" w:rsidP="00F0151A" w:rsidR="00986827" w:rsidRPr="00F0151A">
      <w:pPr>
        <w:pStyle w:val="Bezproreda"/>
        <w:jc w:val="both"/>
        <w:rPr>
          <w:rFonts w:hAnsi="Times New Roman" w:ascii="Times New Roman"/>
          <w:sz w:val="24"/>
          <w:szCs w:val="24"/>
        </w:rPr>
      </w:pPr>
    </w:p>
    <w:p w:rsidRDefault="009B1748" w:rsidP="00F60A6C" w:rsidR="008F656F">
      <w:pPr>
        <w:jc w:val="both"/>
      </w:pPr>
      <w:r>
        <w:tab/>
      </w:r>
      <w:r w:rsidR="008F656F">
        <w:t xml:space="preserve">Odluka iz točke II. izreke ovog rješenja temelji se na odredbi čl. 132. st. 2. </w:t>
      </w:r>
      <w:proofErr w:type="spellStart"/>
      <w:r w:rsidR="008F656F">
        <w:t>SZ</w:t>
      </w:r>
      <w:proofErr w:type="spellEnd"/>
      <w:r w:rsidR="008F656F">
        <w:t>-a.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FB5881">
        <w:rPr>
          <w:lang w:val="pt-BR"/>
        </w:rPr>
        <w:t>23</w:t>
      </w:r>
      <w:r w:rsidR="00DA54E7">
        <w:rPr>
          <w:lang w:val="pt-BR"/>
        </w:rPr>
        <w:t>. travnja 2018</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2E5ED4">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proofErr w:type="spellStart"/>
      <w:r w:rsidRPr="00DD5222">
        <w:t>mr.sc</w:t>
      </w:r>
      <w:proofErr w:type="spellEnd"/>
      <w:r w:rsidRPr="00DD5222">
        <w:t>. Ivana Koštarić Fegeš</w:t>
      </w:r>
      <w:r w:rsidR="00534741">
        <w:t>, v.r.</w:t>
      </w: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r w:rsidR="00DA54E7">
        <w:rPr>
          <w:lang w:val="pl-PL"/>
        </w:rPr>
        <w:t xml:space="preserve"> Dostava se smatra obavljenom istekom osmoga dana od dana o</w:t>
      </w:r>
      <w:r w:rsidR="00E76790">
        <w:rPr>
          <w:lang w:val="pl-PL"/>
        </w:rPr>
        <w:t xml:space="preserve">bjave ovog rješenja na mrežnoj </w:t>
      </w:r>
      <w:r w:rsidR="00DA54E7">
        <w:rPr>
          <w:lang w:val="pl-PL"/>
        </w:rPr>
        <w:t>s</w:t>
      </w:r>
      <w:r w:rsidR="002A1C00">
        <w:rPr>
          <w:lang w:val="pl-PL"/>
        </w:rPr>
        <w:t>t</w:t>
      </w:r>
      <w:r w:rsidR="00DA54E7">
        <w:rPr>
          <w:lang w:val="pl-PL"/>
        </w:rPr>
        <w:t>ranici e-oglasna ploča Trgovačkog suda u Zagrebu (čl. 12. st. 1. SZ).</w:t>
      </w:r>
    </w:p>
    <w:p w:rsidRDefault="00732F2C" w:rsidP="00065B42" w:rsidR="00732F2C"/>
    <w:p w:rsidRDefault="00534741" w:rsidP="00065B42" w:rsidR="00534741"/>
    <w:p w:rsidRDefault="00534741" w:rsidP="00534741" w:rsidR="00534741">
      <w:pPr>
        <w:autoSpaceDE w:val="false"/>
        <w:autoSpaceDN w:val="false"/>
        <w:adjustRightInd w:val="false"/>
        <w:jc w:val="both"/>
      </w:pPr>
      <w:r>
        <w:t xml:space="preserve">Za točnost </w:t>
      </w:r>
      <w:proofErr w:type="spellStart"/>
      <w:r>
        <w:t>otpravka</w:t>
      </w:r>
      <w:proofErr w:type="spellEnd"/>
      <w:r>
        <w:t xml:space="preserve"> – ovlašteni službenik:</w:t>
      </w:r>
    </w:p>
    <w:p w:rsidRDefault="00534741" w:rsidP="00534741" w:rsidR="00F110C5" w:rsidRPr="00B9015B">
      <w:r>
        <w:t xml:space="preserve">Katarina </w:t>
      </w:r>
      <w:proofErr w:type="spellStart"/>
      <w:r>
        <w:t>Drndelić</w:t>
      </w:r>
      <w:proofErr w:type="spellEnd"/>
    </w:p>
    <w:sectPr w:rsidSect="00563186" w:rsidR="00F110C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962114" w:rsidR="005F7531" w:rsidRPr="00B9015B">
    <w:pPr>
      <w:jc w:val="right"/>
    </w:pPr>
    <w:r>
      <w:tab/>
    </w:r>
    <w:r w:rsidR="00060193" w:rsidRPr="0000063E">
      <w:t>85</w:t>
    </w:r>
    <w:r w:rsidRPr="0000063E">
      <w:t>. St-</w:t>
    </w:r>
    <w:r w:rsidR="00FB5881">
      <w:t>787</w:t>
    </w:r>
    <w:r w:rsidR="005F7531">
      <w:t>/17</w:t>
    </w:r>
  </w:p>
  <w:p w:rsidRDefault="00563186" w:rsidP="00060193" w:rsidR="00563186" w:rsidRPr="0000063E">
    <w:pPr>
      <w:pStyle w:val="Zaglavlje"/>
      <w:tabs>
        <w:tab w:pos="6975" w:val="left"/>
      </w:tabs>
      <w:jc w:val="right"/>
      <w:rPr>
        <w:sz w:val="24"/>
        <w:szCs w:val="24"/>
      </w:rPr>
    </w:pPr>
  </w:p>
  <w:p w:rsidRDefault="004458F5" w:rsidP="00962114" w:rsidR="00563186" w:rsidRPr="0000063E">
    <w:pPr>
      <w:pStyle w:val="Zaglavlje"/>
      <w:jc w:val="center"/>
      <w:rPr>
        <w:sz w:val="24"/>
        <w:szCs w:val="24"/>
      </w:rPr>
    </w:pPr>
    <w:r>
      <w:rPr>
        <w:sz w:val="24"/>
        <w:szCs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73250"/>
    <w:multiLevelType w:val="hybridMultilevel"/>
    <w:tmpl w:val="A99078BE"/>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
    <w:nsid w:val="2F5626FE"/>
    <w:multiLevelType w:val="hybridMultilevel"/>
    <w:tmpl w:val="C29C56B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5536587"/>
    <w:multiLevelType w:val="hybridMultilevel"/>
    <w:tmpl w:val="85F22FAA"/>
    <w:lvl w:tplc="E45E907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6D86067E"/>
    <w:multiLevelType w:val="hybridMultilevel"/>
    <w:tmpl w:val="8280ECA6"/>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2"/>
  </w:num>
  <w:num w:numId="2">
    <w:abstractNumId w:val="0"/>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063E"/>
    <w:rsid w:val="00001CAE"/>
    <w:rsid w:val="000179AE"/>
    <w:rsid w:val="00033A8D"/>
    <w:rsid w:val="0005307D"/>
    <w:rsid w:val="00060193"/>
    <w:rsid w:val="0006539F"/>
    <w:rsid w:val="00065B42"/>
    <w:rsid w:val="00075754"/>
    <w:rsid w:val="00082C15"/>
    <w:rsid w:val="00084AF1"/>
    <w:rsid w:val="000B22E7"/>
    <w:rsid w:val="000B71A7"/>
    <w:rsid w:val="000C0416"/>
    <w:rsid w:val="000C1F96"/>
    <w:rsid w:val="000D37B5"/>
    <w:rsid w:val="000D3934"/>
    <w:rsid w:val="000D4154"/>
    <w:rsid w:val="000E0E52"/>
    <w:rsid w:val="000E335E"/>
    <w:rsid w:val="001013EE"/>
    <w:rsid w:val="00134F3A"/>
    <w:rsid w:val="00160B46"/>
    <w:rsid w:val="00175D5D"/>
    <w:rsid w:val="001861A1"/>
    <w:rsid w:val="001A762F"/>
    <w:rsid w:val="001E2FD2"/>
    <w:rsid w:val="002016EE"/>
    <w:rsid w:val="0021298E"/>
    <w:rsid w:val="00225613"/>
    <w:rsid w:val="00233208"/>
    <w:rsid w:val="00250A6E"/>
    <w:rsid w:val="00260C00"/>
    <w:rsid w:val="00263FC1"/>
    <w:rsid w:val="002817DE"/>
    <w:rsid w:val="00295D08"/>
    <w:rsid w:val="00297908"/>
    <w:rsid w:val="002A03C0"/>
    <w:rsid w:val="002A0543"/>
    <w:rsid w:val="002A1C00"/>
    <w:rsid w:val="002C3072"/>
    <w:rsid w:val="002D5087"/>
    <w:rsid w:val="002D60CE"/>
    <w:rsid w:val="002E5ED4"/>
    <w:rsid w:val="002F1300"/>
    <w:rsid w:val="00302673"/>
    <w:rsid w:val="00363D7A"/>
    <w:rsid w:val="003D0115"/>
    <w:rsid w:val="003D70DD"/>
    <w:rsid w:val="003F3702"/>
    <w:rsid w:val="004005AE"/>
    <w:rsid w:val="00400D27"/>
    <w:rsid w:val="00402541"/>
    <w:rsid w:val="004079DC"/>
    <w:rsid w:val="00412D47"/>
    <w:rsid w:val="004458F5"/>
    <w:rsid w:val="00462DDC"/>
    <w:rsid w:val="0046518B"/>
    <w:rsid w:val="00472D26"/>
    <w:rsid w:val="00496278"/>
    <w:rsid w:val="004B1299"/>
    <w:rsid w:val="004B7428"/>
    <w:rsid w:val="004C428C"/>
    <w:rsid w:val="004D4223"/>
    <w:rsid w:val="00501EBB"/>
    <w:rsid w:val="00507FB0"/>
    <w:rsid w:val="00510C83"/>
    <w:rsid w:val="00526E66"/>
    <w:rsid w:val="00532334"/>
    <w:rsid w:val="00534741"/>
    <w:rsid w:val="005356ED"/>
    <w:rsid w:val="00535D8E"/>
    <w:rsid w:val="00540560"/>
    <w:rsid w:val="0054341C"/>
    <w:rsid w:val="005543BD"/>
    <w:rsid w:val="00555473"/>
    <w:rsid w:val="00561583"/>
    <w:rsid w:val="00563186"/>
    <w:rsid w:val="0059075B"/>
    <w:rsid w:val="00591F57"/>
    <w:rsid w:val="005B004F"/>
    <w:rsid w:val="005B2079"/>
    <w:rsid w:val="005B344F"/>
    <w:rsid w:val="005D75E6"/>
    <w:rsid w:val="005F03BD"/>
    <w:rsid w:val="005F7531"/>
    <w:rsid w:val="00606CC8"/>
    <w:rsid w:val="0066167E"/>
    <w:rsid w:val="00662650"/>
    <w:rsid w:val="00662884"/>
    <w:rsid w:val="00681B1A"/>
    <w:rsid w:val="006A73F1"/>
    <w:rsid w:val="006C6BAC"/>
    <w:rsid w:val="006D72C2"/>
    <w:rsid w:val="006D7D9B"/>
    <w:rsid w:val="00704DD0"/>
    <w:rsid w:val="007150E9"/>
    <w:rsid w:val="0073274A"/>
    <w:rsid w:val="00732F2C"/>
    <w:rsid w:val="00754CF2"/>
    <w:rsid w:val="0076161C"/>
    <w:rsid w:val="007B068E"/>
    <w:rsid w:val="007D02E9"/>
    <w:rsid w:val="007D5510"/>
    <w:rsid w:val="007E6A6F"/>
    <w:rsid w:val="008019C2"/>
    <w:rsid w:val="008204DE"/>
    <w:rsid w:val="0083257E"/>
    <w:rsid w:val="00857AD7"/>
    <w:rsid w:val="0087245C"/>
    <w:rsid w:val="00876DAA"/>
    <w:rsid w:val="0089151C"/>
    <w:rsid w:val="008A042D"/>
    <w:rsid w:val="008A27DD"/>
    <w:rsid w:val="008B669A"/>
    <w:rsid w:val="008C2A21"/>
    <w:rsid w:val="008D5709"/>
    <w:rsid w:val="008F656F"/>
    <w:rsid w:val="00901CFD"/>
    <w:rsid w:val="00923F98"/>
    <w:rsid w:val="00937068"/>
    <w:rsid w:val="00947BCF"/>
    <w:rsid w:val="009619BE"/>
    <w:rsid w:val="00962114"/>
    <w:rsid w:val="00973C2C"/>
    <w:rsid w:val="00986827"/>
    <w:rsid w:val="00990413"/>
    <w:rsid w:val="009B1748"/>
    <w:rsid w:val="009B3D51"/>
    <w:rsid w:val="00A0793E"/>
    <w:rsid w:val="00A21DDC"/>
    <w:rsid w:val="00A446AE"/>
    <w:rsid w:val="00A473F8"/>
    <w:rsid w:val="00A6064D"/>
    <w:rsid w:val="00A75EA1"/>
    <w:rsid w:val="00A75F17"/>
    <w:rsid w:val="00A851A3"/>
    <w:rsid w:val="00AA116B"/>
    <w:rsid w:val="00AA2AB4"/>
    <w:rsid w:val="00AA4086"/>
    <w:rsid w:val="00AC0FE4"/>
    <w:rsid w:val="00AC6741"/>
    <w:rsid w:val="00AF2856"/>
    <w:rsid w:val="00B07EF1"/>
    <w:rsid w:val="00B14B96"/>
    <w:rsid w:val="00B62E90"/>
    <w:rsid w:val="00B77471"/>
    <w:rsid w:val="00B863AB"/>
    <w:rsid w:val="00B9015B"/>
    <w:rsid w:val="00BA4314"/>
    <w:rsid w:val="00BB4FA7"/>
    <w:rsid w:val="00BC67EF"/>
    <w:rsid w:val="00BD0442"/>
    <w:rsid w:val="00BE2D6F"/>
    <w:rsid w:val="00BE5577"/>
    <w:rsid w:val="00BF01D0"/>
    <w:rsid w:val="00BF0DDB"/>
    <w:rsid w:val="00BF16F5"/>
    <w:rsid w:val="00BF609C"/>
    <w:rsid w:val="00BF6A07"/>
    <w:rsid w:val="00C23ADD"/>
    <w:rsid w:val="00C40A44"/>
    <w:rsid w:val="00C50593"/>
    <w:rsid w:val="00C550E3"/>
    <w:rsid w:val="00C63030"/>
    <w:rsid w:val="00C70FDE"/>
    <w:rsid w:val="00C90682"/>
    <w:rsid w:val="00CC17F9"/>
    <w:rsid w:val="00D01E10"/>
    <w:rsid w:val="00D04E2A"/>
    <w:rsid w:val="00D1085A"/>
    <w:rsid w:val="00D23C1F"/>
    <w:rsid w:val="00D24310"/>
    <w:rsid w:val="00D302B2"/>
    <w:rsid w:val="00D346E6"/>
    <w:rsid w:val="00D65770"/>
    <w:rsid w:val="00D677F7"/>
    <w:rsid w:val="00D803A5"/>
    <w:rsid w:val="00D92741"/>
    <w:rsid w:val="00DA54E7"/>
    <w:rsid w:val="00DD5222"/>
    <w:rsid w:val="00DE0F86"/>
    <w:rsid w:val="00E0682D"/>
    <w:rsid w:val="00E24B5E"/>
    <w:rsid w:val="00E375B5"/>
    <w:rsid w:val="00E444EA"/>
    <w:rsid w:val="00E50DB1"/>
    <w:rsid w:val="00E757C5"/>
    <w:rsid w:val="00E76790"/>
    <w:rsid w:val="00E9087F"/>
    <w:rsid w:val="00EF3D26"/>
    <w:rsid w:val="00F0151A"/>
    <w:rsid w:val="00F110C5"/>
    <w:rsid w:val="00F25A48"/>
    <w:rsid w:val="00F324F6"/>
    <w:rsid w:val="00F46EE9"/>
    <w:rsid w:val="00F60A6C"/>
    <w:rsid w:val="00F617D8"/>
    <w:rsid w:val="00F952EB"/>
    <w:rsid w:val="00FA08F1"/>
    <w:rsid w:val="00FB588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Bezproreda" w:type="paragraph">
    <w:name w:val="No Spacing"/>
    <w:uiPriority w:val="1"/>
    <w:qFormat/>
    <w:rsid w:val="00F25A48"/>
    <w:pPr>
      <w:suppressAutoHyphens/>
    </w:pPr>
    <w:rPr>
      <w:rFonts w:eastAsia="Calibri" w:hAnsi="Calibri" w:ascii="Calibri"/>
      <w:color w:val="00000A"/>
      <w:sz w:val="22"/>
      <w:szCs w:val="22"/>
      <w:lang w:eastAsia="en-US"/>
    </w:rPr>
  </w:style>
  <w:style w:styleId="Tekstrezerviranogmjesta" w:type="character">
    <w:name w:val="Placeholder Text"/>
    <w:basedOn w:val="Zadanifontodlomka"/>
    <w:uiPriority w:val="99"/>
    <w:semiHidden/>
    <w:rsid w:val="00534741"/>
    <w:rPr>
      <w:color w:val="808080"/>
      <w:bdr w:space="0" w:sz="0" w:color="auto" w:val="none"/>
      <w:shd w:fill="auto" w:color="auto" w:val="clear"/>
    </w:rPr>
  </w:style>
  <w:style w:customStyle="true" w:styleId="eSPISCCParagraphDefaultFont" w:type="character">
    <w:name w:val="eSPIS_CC_Paragraph Default Font"/>
    <w:basedOn w:val="Zadanifontodlomka"/>
    <w:rsid w:val="005347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4741"/>
    <w:rPr>
      <w:bdr w:space="0" w:sz="0" w:color="auto" w:val="none"/>
      <w:shd w:fill="FFFFCC" w:color="auto" w:val="clear"/>
      <w:lang w:val="hr-HR"/>
    </w:rPr>
  </w:style>
  <w:style w:customStyle="true" w:styleId="PozadinaSvijetloCrvena" w:type="character">
    <w:name w:val="Pozadina_SvijetloCrvena"/>
    <w:basedOn w:val="eSPISCCParagraphDefaultFont"/>
    <w:rsid w:val="005347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47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Bezproreda" w:type="paragraph">
    <w:name w:val="No Spacing"/>
    <w:uiPriority w:val="1"/>
    <w:qFormat/>
    <w:rsid w:val="00F25A48"/>
    <w:pPr>
      <w:suppressAutoHyphens/>
    </w:pPr>
    <w:rPr>
      <w:rFonts w:ascii="Calibri" w:eastAsia="Calibri" w:hAnsi="Calibri"/>
      <w:color w:val="00000A"/>
      <w:sz w:val="22"/>
      <w:szCs w:val="22"/>
      <w:lang w:eastAsia="en-US"/>
    </w:rPr>
  </w:style>
  <w:style w:styleId="Tekstrezerviranogmjesta" w:type="character">
    <w:name w:val="Placeholder Text"/>
    <w:basedOn w:val="Zadanifontodlomka"/>
    <w:uiPriority w:val="99"/>
    <w:semiHidden/>
    <w:rsid w:val="00534741"/>
    <w:rPr>
      <w:color w:val="808080"/>
      <w:bdr w:color="auto" w:space="0" w:sz="0" w:val="none"/>
      <w:shd w:color="auto" w:fill="auto" w:val="clear"/>
    </w:rPr>
  </w:style>
  <w:style w:customStyle="1" w:styleId="eSPISCCParagraphDefaultFont" w:type="character">
    <w:name w:val="eSPIS_CC_Paragraph Default Font"/>
    <w:basedOn w:val="Zadanifontodlomka"/>
    <w:rsid w:val="005347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4741"/>
    <w:rPr>
      <w:bdr w:color="auto" w:space="0" w:sz="0" w:val="none"/>
      <w:shd w:color="auto" w:fill="FFFFCC" w:val="clear"/>
      <w:lang w:val="hr-HR"/>
    </w:rPr>
  </w:style>
  <w:style w:customStyle="1" w:styleId="PozadinaSvijetloCrvena" w:type="character">
    <w:name w:val="Pozadina_SvijetloCrvena"/>
    <w:basedOn w:val="eSPISCCParagraphDefaultFont"/>
    <w:rsid w:val="005347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47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9757850">
      <w:bodyDiv w:val="true"/>
      <w:marLeft w:val="0"/>
      <w:marRight w:val="0"/>
      <w:marTop w:val="0"/>
      <w:marBottom w:val="0"/>
      <w:divBdr>
        <w:top w:space="0" w:sz="0" w:color="auto" w:val="none"/>
        <w:left w:space="0" w:sz="0" w:color="auto" w:val="none"/>
        <w:bottom w:space="0" w:sz="0" w:color="auto" w:val="none"/>
        <w:right w:space="0" w:sz="0" w:color="auto" w:val="none"/>
      </w:divBdr>
    </w:div>
    <w:div w:id="1952322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SZ</izvorni_sadrzaj>
    <derivirana_varijabla naziv="DomainObject.Primjedba_1">poziv po čl. 132. SZ</derivirana_varijabla>
  </DomainObject.Primjedba>
  <DomainObject.Oznaka>
    <izvorni_sadrzaj>St-787/2017-44</izvorni_sadrzaj>
    <derivirana_varijabla naziv="DomainObject.Oznaka_1">St-787/2017-44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St-787/2017</izvorni_sadrzaj>
    <derivirana_varijabla naziv="DomainObject.Predmet.OznakaBroj_1">St-787/2017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BRZA DOSTAVA d.o.o.</izvorni_sadrzaj>
    <derivirana_varijabla naziv="DomainObject.Predmet.ProtustrankaFormated_1">  BRZA DOSTAVA d.o.o.</derivirana_varijabla>
  </DomainObject.Predmet.ProtustrankaFormated>
  <DomainObject.Predmet.ProtustrankaFormatedOIB>
    <izvorni_sadrzaj>  BRZA DOSTAVA d.o.o., OIB 20474096078</izvorni_sadrzaj>
    <derivirana_varijabla naziv="DomainObject.Predmet.ProtustrankaFormatedOIB_1">  BRZA DOSTAVA d.o.o., OIB 20474096078</derivirana_varijabla>
  </DomainObject.Predmet.ProtustrankaFormatedOIB>
  <DomainObject.Predmet.ProtustrankaFormatedWithAdress>
    <izvorni_sadrzaj> BRZA DOSTAVA d.o.o., Jarunska 5, 10000 Zagreb</izvorni_sadrzaj>
    <derivirana_varijabla naziv="DomainObject.Predmet.ProtustrankaFormatedWithAdress_1"> BRZA DOSTAVA d.o.o., Jarunska 5, 10000 Zagreb</derivirana_varijabla>
  </DomainObject.Predmet.ProtustrankaFormatedWithAdress>
  <DomainObject.Predmet.ProtustrankaFormatedWithAdressOIB>
    <izvorni_sadrzaj> BRZA DOSTAVA d.o.o., OIB 20474096078, Jarunska 5, 10000 Zagreb</izvorni_sadrzaj>
    <derivirana_varijabla naziv="DomainObject.Predmet.ProtustrankaFormatedWithAdressOIB_1"> BRZA DOSTAVA d.o.o., OIB 20474096078, Jarunska 5, 10000 Zagreb</derivirana_varijabla>
  </DomainObject.Predmet.ProtustrankaFormatedWithAdressOIB>
  <DomainObject.Predmet.ProtustrankaWithAdress>
    <izvorni_sadrzaj>BRZA DOSTAVA d.o.o. Jarunska 5, 10000 Zagreb</izvorni_sadrzaj>
    <derivirana_varijabla naziv="DomainObject.Predmet.ProtustrankaWithAdress_1">BRZA DOSTAVA d.o.o. Jarunska 5, 10000 Zagreb</derivirana_varijabla>
  </DomainObject.Predmet.ProtustrankaWithAdress>
  <DomainObject.Predmet.ProtustrankaWithAdressOIB>
    <izvorni_sadrzaj>BRZA DOSTAVA d.o.o., OIB 20474096078, Jarunska 5, 10000 Zagreb</izvorni_sadrzaj>
    <derivirana_varijabla naziv="DomainObject.Predmet.ProtustrankaWithAdressOIB_1">BRZA DOSTAVA d.o.o., OIB 20474096078, Jarunska 5, 10000 Zagreb</derivirana_varijabla>
  </DomainObject.Predmet.ProtustrankaWithAdressOIB>
  <DomainObject.Predmet.ProtustrankaNazivFormated>
    <izvorni_sadrzaj>BRZA DOSTAVA d.o.o.</izvorni_sadrzaj>
    <derivirana_varijabla naziv="DomainObject.Predmet.ProtustrankaNazivFormated_1">BRZA DOSTAVA d.o.o.</derivirana_varijabla>
  </DomainObject.Predmet.ProtustrankaNazivFormated>
  <DomainObject.Predmet.ProtustrankaNazivFormatedOIB>
    <izvorni_sadrzaj>BRZA DOSTAVA d.o.o., OIB 20474096078</izvorni_sadrzaj>
    <derivirana_varijabla naziv="DomainObject.Predmet.ProtustrankaNazivFormatedOIB_1">BRZA DOSTAVA d.o.o., OIB 20474096078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BRZA DOSTAVA d.o.o.</item>
    </izvorni_sadrzaj>
    <derivirana_varijabla naziv="DomainObject.Predmet.ProtuStrankaListFormated_1">
      <item>BRZA DOSTAVA d.o.o.</item>
    </derivirana_varijabla>
  </DomainObject.Predmet.ProtuStrankaListFormated>
  <DomainObject.Predmet.ProtuStrankaListFormatedOIB>
    <izvorni_sadrzaj>
      <item>BRZA DOSTAVA d.o.o., OIB 20474096078</item>
    </izvorni_sadrzaj>
    <derivirana_varijabla naziv="DomainObject.Predmet.ProtuStrankaListFormatedOIB_1">
      <item>BRZA DOSTAVA d.o.o., OIB 20474096078</item>
    </derivirana_varijabla>
  </DomainObject.Predmet.ProtuStrankaListFormatedOIB>
  <DomainObject.Predmet.ProtuStrankaListFormatedWithAdress>
    <izvorni_sadrzaj>
      <item>BRZA DOSTAVA d.o.o., Jarunska 5, 10000 Zagreb</item>
    </izvorni_sadrzaj>
    <derivirana_varijabla naziv="DomainObject.Predmet.ProtuStrankaListFormatedWithAdress_1">
      <item>BRZA DOSTAVA d.o.o., Jarunska 5, 10000 Zagreb</item>
    </derivirana_varijabla>
  </DomainObject.Predmet.ProtuStrankaListFormatedWithAdress>
  <DomainObject.Predmet.ProtuStrankaListFormatedWithAdressOIB>
    <izvorni_sadrzaj>
      <item>BRZA DOSTAVA d.o.o., OIB 20474096078, Jarunska 5, 10000 Zagreb</item>
    </izvorni_sadrzaj>
    <derivirana_varijabla naziv="DomainObject.Predmet.ProtuStrankaListFormatedWithAdressOIB_1">
      <item>BRZA DOSTAVA d.o.o., OIB 20474096078, Jarunska 5, 10000 Zagreb</item>
    </derivirana_varijabla>
  </DomainObject.Predmet.ProtuStrankaListFormatedWithAdressOIB>
  <DomainObject.Predmet.ProtuStrankaListNazivFormated>
    <izvorni_sadrzaj>
      <item>BRZA DOSTAVA d.o.o.</item>
    </izvorni_sadrzaj>
    <derivirana_varijabla naziv="DomainObject.Predmet.ProtuStrankaListNazivFormated_1">
      <item>BRZA DOSTAVA d.o.o.</item>
    </derivirana_varijabla>
  </DomainObject.Predmet.ProtuStrankaListNazivFormated>
  <DomainObject.Predmet.ProtuStrankaListNazivFormatedOIB>
    <izvorni_sadrzaj>
      <item>BRZA DOSTAVA d.o.o., OIB 20474096078</item>
    </izvorni_sadrzaj>
    <derivirana_varijabla naziv="DomainObject.Predmet.ProtuStrankaListNazivFormatedOIB_1">
      <item>BRZA DOSTAVA d.o.o., OIB 20474096078</item>
    </derivirana_varijabla>
  </DomainObject.Predmet.ProtuStrankaListNazivFormatedOIB>
  <DomainObject.Predmet.OstaliListFormated>
    <izvorni_sadrzaj>
      <item>Raiffeisenbank Austria d.d.</item>
      <item>ZAGREBAČKA BANKA DIONIČKO DRUŠTVO</item>
      <item>Berislav Badurina</item>
      <item>Batarelo Dvojković Vuchetich odvjetničko društvo d.o.o.</item>
    </izvorni_sadrzaj>
    <derivirana_varijabla naziv="DomainObject.Predmet.OstaliListFormated_1">
      <item>Raiffeisenbank Austria d.d.</item>
      <item>ZAGREBAČKA BANKA DIONIČKO DRUŠTVO</item>
      <item>Berislav Badurina</item>
      <item>Batarelo Dvojković Vuchetich odvjetničko društvo d.o.o.</item>
    </derivirana_varijabla>
  </DomainObject.Predmet.OstaliListFormated>
  <DomainObject.Predmet.OstaliListFormatedOIB>
    <izvorni_sadrzaj>
      <item>Raiffeisenbank Austria d.d., OIB 53056966535</item>
      <item>ZAGREBAČKA BANKA DIONIČKO DRUŠTVO, OIB 92963223473</item>
      <item>Berislav Badurina, OIB 28024434125</item>
      <item>Batarelo Dvojković Vuchetich odvjetničko društvo d.o.o., OIB 32850554658</item>
    </izvorni_sadrzaj>
    <derivirana_varijabla naziv="DomainObject.Predmet.OstaliListFormatedOIB_1">
      <item>Raiffeisenbank Austria d.d., OIB 53056966535</item>
      <item>ZAGREBAČKA BANKA DIONIČKO DRUŠTVO, OIB 92963223473</item>
      <item>Berislav Badurina, OIB 28024434125</item>
      <item>Batarelo Dvojković Vuchetich odvjetničko društvo d.o.o., OIB 32850554658</item>
    </derivirana_varijabla>
  </DomainObject.Predmet.OstaliListFormatedOIB>
  <DomainObject.Predmet.OstaliListFormatedWithAdress>
    <izvorni_sadrzaj>
      <item>Raiffeisenbank Austria d.d., Magazinska cesta 69, 10000 Zagreb</item>
      <item>ZAGREBAČKA BANKA DIONIČKO DRUŠTVO, Trg bana Josipa Jelačića 10, 10000 Zagreb</item>
      <item>Berislav Badurina, Garićgradska Ulica 13, 10000 Zagreb</item>
      <item>Batarelo Dvojković Vuchetich odvjetničko društvo d.o.o., Ulica Milana Amruša 19, 10000 Zagreb</item>
    </izvorni_sadrzaj>
    <derivirana_varijabla naziv="DomainObject.Predmet.OstaliListFormatedWithAdress_1">
      <item>Raiffeisenbank Austria d.d., Magazinska cesta 69, 10000 Zagreb</item>
      <item>ZAGREBAČKA BANKA DIONIČKO DRUŠTVO, Trg bana Josipa Jelačića 10, 10000 Zagreb</item>
      <item>Berislav Badurina, Garićgradska Ulica 13, 10000 Zagreb</item>
      <item>Batarelo Dvojković Vuchetich odvjetničko društvo d.o.o., Ulica Milana Amruša 19, 10000 Zagreb</item>
    </derivirana_varijabla>
  </DomainObject.Predmet.OstaliListFormatedWithAdress>
  <DomainObject.Predmet.OstaliListFormatedWithAdressOIB>
    <izvorni_sadrzaj>
      <item>Raiffeisenbank Austria d.d., OIB 53056966535, Magazinska cesta 69, 10000 Zagreb</item>
      <item>ZAGREBAČKA BANKA DIONIČKO DRUŠTVO, OIB 92963223473, Trg bana Josipa Jelačića 10, 10000 Zagreb</item>
      <item>Berislav Badurina, OIB 28024434125, Garićgradska Ulica 13, 10000 Zagreb</item>
      <item>Batarelo Dvojković Vuchetich odvjetničko društvo d.o.o., OIB 32850554658, Ulica Milana Amruša 19, 10000 Zagreb</item>
    </izvorni_sadrzaj>
    <derivirana_varijabla naziv="DomainObject.Predmet.OstaliListFormatedWithAdressOIB_1">
      <item>Raiffeisenbank Austria d.d., OIB 53056966535, Magazinska cesta 69, 10000 Zagreb</item>
      <item>ZAGREBAČKA BANKA DIONIČKO DRUŠTVO, OIB 92963223473, Trg bana Josipa Jelačića 10, 10000 Zagreb</item>
      <item>Berislav Badurina, OIB 28024434125, Garićgradska Ulica 13, 10000 Zagreb</item>
      <item>Batarelo Dvojković Vuchetich odvjetničko društvo d.o.o., OIB 32850554658, Ulica Milana Amruša 19, 10000 Zagreb</item>
    </derivirana_varijabla>
  </DomainObject.Predmet.OstaliListFormatedWithAdressOIB>
  <DomainObject.Predmet.OstaliListNazivFormated>
    <izvorni_sadrzaj>
      <item>Raiffeisenbank Austria d.d.</item>
      <item>ZAGREBAČKA BANKA DIONIČKO DRUŠTVO</item>
      <item>Berislav Badurina</item>
      <item>Batarelo Dvojković Vuchetich odvjetničko društvo d.o.o.</item>
    </izvorni_sadrzaj>
    <derivirana_varijabla naziv="DomainObject.Predmet.OstaliListNazivFormated_1">
      <item>Raiffeisenbank Austria d.d.</item>
      <item>ZAGREBAČKA BANKA DIONIČKO DRUŠTVO</item>
      <item>Berislav Badurina</item>
      <item>Batarelo Dvojković Vuchetich odvjetničko društvo d.o.o.</item>
    </derivirana_varijabla>
  </DomainObject.Predmet.OstaliListNazivFormated>
  <DomainObject.Predmet.OstaliListNazivFormatedOIB>
    <izvorni_sadrzaj>
      <item>Raiffeisenbank Austria d.d., OIB 53056966535</item>
      <item>ZAGREBAČKA BANKA DIONIČKO DRUŠTVO, OIB 92963223473</item>
      <item>Berislav Badurina, OIB 28024434125</item>
      <item>Batarelo Dvojković Vuchetich odvjetničko društvo d.o.o., OIB 32850554658</item>
    </izvorni_sadrzaj>
    <derivirana_varijabla naziv="DomainObject.Predmet.OstaliListNazivFormatedOIB_1">
      <item>Raiffeisenbank Austria d.d., OIB 53056966535</item>
      <item>ZAGREBAČKA BANKA DIONIČKO DRUŠTVO, OIB 92963223473</item>
      <item>Berislav Badurina, OIB 28024434125</item>
      <item>Batarelo Dvojković Vuchetich odvjetničko društvo d.o.o., OIB 32850554658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St-787/2017-44</izvorni_sadrzaj>
    <derivirana_varijabla naziv="DomainObject.PoslovniBrojDokumenta_1">St-787/2017-44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BRZA DOSTAVA d.o.o.</izvorni_sadrzaj>
    <derivirana_varijabla naziv="DomainObject.Predmet.ProtustrankaIDrugi_1">BRZA DOSTAVA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BRZA DOSTAVA d.o.o., OIB 20474096078, Jarunska 5, 10000 Zagreb</izvorni_sadrzaj>
    <derivirana_varijabla naziv="DomainObject.Predmet.ProtustrankaIDrugiAdressOIB_1">BRZA DOSTAVA d.o.o., OIB 20474096078, Jarunska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BRZA DOSTAVA d.o.o.</item>
      <item>Raiffeisenbank Austria d.d.</item>
      <item>ZAGREBAČKA BANKA DIONIČKO DRUŠTVO</item>
      <item>Berislav Badurina</item>
      <item>Batarelo Dvojković Vuchetich odvjetničko društvo d.o.o.</item>
    </izvorni_sadrzaj>
    <derivirana_varijabla naziv="DomainObject.Predmet.SudioniciListNaziv_1">
      <item>FINA Regionalni centar Zagreb</item>
      <item>BRZA DOSTAVA d.o.o.</item>
      <item>Raiffeisenbank Austria d.d.</item>
      <item>ZAGREBAČKA BANKA DIONIČKO DRUŠTVO</item>
      <item>Berislav Badurina</item>
      <item>Batarelo Dvojković Vuchetich odvjetničko društvo d.o.o.</item>
    </derivirana_varijabla>
  </DomainObject.Predmet.SudioniciListNaziv>
  <DomainObject.Predmet.SudioniciListAdressOIB>
    <izvorni_sadrzaj>
      <item>FINA Regionalni centar Zagreb, OIB 85821130368, Trg svibanjskih žrtava 1995. br. 1,10000 Zagreb</item>
      <item>BRZA DOSTAVA d.o.o., OIB 20474096078, Jarunska 5,10000 Zagreb</item>
      <item>Raiffeisenbank Austria d.d., OIB 53056966535, Magazinska cesta 69,10000 Zagreb</item>
      <item>ZAGREBAČKA BANKA DIONIČKO DRUŠTVO, OIB 92963223473, Trg bana Josipa Jelačića 10,10000 Zagreb</item>
      <item>Berislav Badurina, OIB 28024434125, Garićgradska Ulica 13,10000 Zagreb</item>
      <item>Batarelo Dvojković Vuchetich odvjetničko društvo d.o.o., OIB 32850554658, Ulica Milana Amruša 19,10000 Zagreb</item>
    </izvorni_sadrzaj>
    <derivirana_varijabla naziv="DomainObject.Predmet.SudioniciListAdressOIB_1">
      <item>FINA Regionalni centar Zagreb, OIB 85821130368, Trg svibanjskih žrtava 1995. br. 1,10000 Zagreb</item>
      <item>BRZA DOSTAVA d.o.o., OIB 20474096078, Jarunska 5,10000 Zagreb</item>
      <item>Raiffeisenbank Austria d.d., OIB 53056966535, Magazinska cesta 69,10000 Zagreb</item>
      <item>ZAGREBAČKA BANKA DIONIČKO DRUŠTVO, OIB 92963223473, Trg bana Josipa Jelačića 10,10000 Zagreb</item>
      <item>Berislav Badurina, OIB 28024434125, Garićgradska Ulica 13,10000 Zagreb</item>
      <item>Batarelo Dvojković Vuchetich odvjetničko društvo d.o.o., OIB 32850554658, Ulica Milana Amruša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20474096078</item>
      <item>, OIB 53056966535</item>
      <item>, OIB 92963223473</item>
      <item>, OIB 28024434125</item>
      <item>, OIB 32850554658</item>
    </izvorni_sadrzaj>
    <derivirana_varijabla naziv="DomainObject.Predmet.SudioniciListNazivOIB_1">
      <item>, OIB 85821130368</item>
      <item>, OIB 20474096078</item>
      <item>, OIB 53056966535</item>
      <item>, OIB 92963223473</item>
      <item>, OIB 28024434125</item>
      <item>, OIB 32850554658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DF35E2-4CCA-431D-ABAC-5049E431CF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1408</properties:Words>
  <properties:Characters>7537</properties:Characters>
  <properties:Lines>134</properties:Lines>
  <properties:Paragraphs>26</properties:Paragraphs>
  <properties:TotalTime>191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Katarina Drndelić</cp:lastModifiedBy>
  <cp:lastPrinted>2018-04-23T07:27:00Z</cp:lastPrinted>
  <dcterms:modified xmlns:xsi="http://www.w3.org/2001/XMLSchema-instance" xsi:type="dcterms:W3CDTF">2018-04-23T07:27:00Z</dcterms:modified>
  <cp:revision>138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St-787/2017-44 / Odluka - Rješenje (Poziv vjerovnicima_PRIVREMENI ST.UP._PREDUJAM_čl. 132.SZ.docx)</vt:lpwstr>
  </prop:property>
  <prop:property name="CC_coloring" pid="4" fmtid="{D5CDD505-2E9C-101B-9397-08002B2CF9AE}">
    <vt:bool>false</vt:bool>
  </prop:property>
  <prop:property name="BrojStranica" pid="5" fmtid="{D5CDD505-2E9C-101B-9397-08002B2CF9AE}">
    <vt:i4>3</vt:i4>
  </prop:property>
</prop:Properties>
</file>