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19c9" w14:paraId="ea419c9" w:rsidRDefault="00903677" w:rsidP="00903677" w:rsidR="00903677" w:rsidRPr="00876B8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876B8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1 St-</w:t>
      </w:r>
      <w:r w:rsidR="00876B8B" w:rsidRPr="00876B8B">
        <w:rPr>
          <w:rFonts w:hAnsi="Times New Roman" w:ascii="Times New Roman"/>
          <w:sz w:val="24"/>
          <w:szCs w:val="24"/>
        </w:rPr>
        <w:t>748</w:t>
      </w:r>
      <w:r w:rsidR="002C2297" w:rsidRPr="00876B8B">
        <w:rPr>
          <w:rFonts w:hAnsi="Times New Roman" w:ascii="Times New Roman"/>
          <w:sz w:val="24"/>
          <w:szCs w:val="24"/>
        </w:rPr>
        <w:t>/</w:t>
      </w:r>
      <w:r w:rsidR="002D71AE" w:rsidRPr="00876B8B">
        <w:rPr>
          <w:rFonts w:hAnsi="Times New Roman" w:ascii="Times New Roman"/>
          <w:sz w:val="24"/>
          <w:szCs w:val="24"/>
        </w:rPr>
        <w:t>16</w:t>
      </w:r>
      <w:r w:rsidR="006A0A0E" w:rsidRPr="00876B8B">
        <w:rPr>
          <w:rFonts w:hAnsi="Times New Roman" w:ascii="Times New Roman"/>
          <w:sz w:val="24"/>
          <w:szCs w:val="24"/>
        </w:rPr>
        <w:t>-</w:t>
      </w:r>
      <w:r w:rsidR="00876B8B" w:rsidRPr="00876B8B">
        <w:rPr>
          <w:rFonts w:hAnsi="Times New Roman" w:ascii="Times New Roman"/>
          <w:sz w:val="24"/>
          <w:szCs w:val="24"/>
        </w:rPr>
        <w:t>63</w:t>
      </w:r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Dr. Franje Tuđmana 35</w:t>
      </w:r>
      <w:r w:rsidR="00903677" w:rsidRPr="00876B8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876B8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876B8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876B8B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Trgovački sud u Zadru</w:t>
      </w:r>
      <w:r w:rsidR="00D340E1" w:rsidRPr="00876B8B">
        <w:rPr>
          <w:rFonts w:hAnsi="Times New Roman" w:ascii="Times New Roman"/>
          <w:sz w:val="24"/>
          <w:szCs w:val="24"/>
        </w:rPr>
        <w:t>,</w:t>
      </w:r>
      <w:r w:rsidRPr="00876B8B">
        <w:rPr>
          <w:rFonts w:hAnsi="Times New Roman" w:ascii="Times New Roman"/>
          <w:sz w:val="24"/>
          <w:szCs w:val="24"/>
        </w:rPr>
        <w:t xml:space="preserve"> po su</w:t>
      </w:r>
      <w:r w:rsidR="00D340E1" w:rsidRPr="00876B8B">
        <w:rPr>
          <w:rFonts w:hAnsi="Times New Roman" w:ascii="Times New Roman"/>
          <w:sz w:val="24"/>
          <w:szCs w:val="24"/>
        </w:rPr>
        <w:t>tkinji</w:t>
      </w:r>
      <w:r w:rsidRPr="00876B8B">
        <w:rPr>
          <w:rFonts w:hAnsi="Times New Roman" w:ascii="Times New Roman"/>
          <w:sz w:val="24"/>
          <w:szCs w:val="24"/>
        </w:rPr>
        <w:t xml:space="preserve"> </w:t>
      </w:r>
      <w:r w:rsidR="00876B8B" w:rsidRPr="00876B8B">
        <w:rPr>
          <w:rFonts w:hAnsi="Times New Roman" w:ascii="Times New Roman"/>
          <w:sz w:val="24"/>
          <w:szCs w:val="24"/>
        </w:rPr>
        <w:t>Ardeni Bajlo</w:t>
      </w:r>
      <w:r w:rsidRPr="00876B8B">
        <w:rPr>
          <w:rFonts w:hAnsi="Times New Roman" w:ascii="Times New Roman"/>
          <w:sz w:val="24"/>
          <w:szCs w:val="24"/>
        </w:rPr>
        <w:t xml:space="preserve"> kao stečajno</w:t>
      </w:r>
      <w:r w:rsidR="00D340E1" w:rsidRPr="00876B8B">
        <w:rPr>
          <w:rFonts w:hAnsi="Times New Roman" w:ascii="Times New Roman"/>
          <w:sz w:val="24"/>
          <w:szCs w:val="24"/>
        </w:rPr>
        <w:t>j</w:t>
      </w:r>
      <w:r w:rsidRPr="00876B8B">
        <w:rPr>
          <w:rFonts w:hAnsi="Times New Roman" w:ascii="Times New Roman"/>
          <w:sz w:val="24"/>
          <w:szCs w:val="24"/>
        </w:rPr>
        <w:t xml:space="preserve"> su</w:t>
      </w:r>
      <w:r w:rsidR="00D340E1" w:rsidRPr="00876B8B">
        <w:rPr>
          <w:rFonts w:hAnsi="Times New Roman" w:ascii="Times New Roman"/>
          <w:sz w:val="24"/>
          <w:szCs w:val="24"/>
        </w:rPr>
        <w:t>tkinji</w:t>
      </w:r>
      <w:r w:rsidRPr="00876B8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876B8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876B8B">
        <w:rPr>
          <w:rFonts w:hAnsi="Times New Roman" w:ascii="Times New Roman"/>
          <w:sz w:val="24"/>
          <w:szCs w:val="24"/>
        </w:rPr>
        <w:t xml:space="preserve"> </w:t>
      </w:r>
      <w:r w:rsidR="00876B8B" w:rsidRPr="00876B8B">
        <w:rPr>
          <w:rFonts w:hAnsi="Times New Roman" w:ascii="Times New Roman"/>
          <w:sz w:val="24"/>
          <w:szCs w:val="24"/>
        </w:rPr>
        <w:t>AUTO CENTAR ALEKSIĆ d.o.o.</w:t>
      </w:r>
      <w:r w:rsidR="00434411">
        <w:rPr>
          <w:rFonts w:hAnsi="Times New Roman" w:ascii="Times New Roman"/>
          <w:sz w:val="24"/>
          <w:szCs w:val="24"/>
        </w:rPr>
        <w:t xml:space="preserve"> u stečaju</w:t>
      </w:r>
      <w:r w:rsidR="00876B8B" w:rsidRPr="00876B8B">
        <w:rPr>
          <w:rFonts w:hAnsi="Times New Roman" w:ascii="Times New Roman"/>
          <w:sz w:val="24"/>
          <w:szCs w:val="24"/>
        </w:rPr>
        <w:t>, Šibenik, Zapadna Magistrala 1G, OIB: 39122863426, koga zastupa stečajna</w:t>
      </w:r>
      <w:r w:rsidR="00A83A2A" w:rsidRPr="00876B8B">
        <w:rPr>
          <w:rFonts w:hAnsi="Times New Roman" w:ascii="Times New Roman"/>
          <w:sz w:val="24"/>
          <w:szCs w:val="24"/>
        </w:rPr>
        <w:t xml:space="preserve"> upravitelj</w:t>
      </w:r>
      <w:r w:rsidR="00876B8B" w:rsidRPr="00876B8B">
        <w:rPr>
          <w:rFonts w:hAnsi="Times New Roman" w:ascii="Times New Roman"/>
          <w:sz w:val="24"/>
          <w:szCs w:val="24"/>
        </w:rPr>
        <w:t>ica</w:t>
      </w:r>
      <w:r w:rsidR="00A83A2A" w:rsidRPr="00876B8B">
        <w:rPr>
          <w:rFonts w:hAnsi="Times New Roman" w:ascii="Times New Roman"/>
          <w:sz w:val="24"/>
          <w:szCs w:val="24"/>
        </w:rPr>
        <w:t xml:space="preserve"> </w:t>
      </w:r>
      <w:r w:rsidR="00876B8B" w:rsidRPr="00876B8B">
        <w:rPr>
          <w:rFonts w:hAnsi="Times New Roman" w:ascii="Times New Roman"/>
          <w:sz w:val="24"/>
          <w:szCs w:val="24"/>
        </w:rPr>
        <w:t>Iva Petanjek</w:t>
      </w:r>
      <w:r w:rsidR="002C2297" w:rsidRPr="00876B8B">
        <w:rPr>
          <w:rFonts w:hAnsi="Times New Roman" w:ascii="Times New Roman"/>
          <w:sz w:val="24"/>
          <w:szCs w:val="24"/>
        </w:rPr>
        <w:t>,</w:t>
      </w:r>
      <w:r w:rsidR="00CE2510" w:rsidRPr="00876B8B">
        <w:rPr>
          <w:rFonts w:hAnsi="Times New Roman" w:ascii="Times New Roman"/>
          <w:sz w:val="24"/>
          <w:szCs w:val="24"/>
        </w:rPr>
        <w:t xml:space="preserve"> </w:t>
      </w:r>
      <w:r w:rsidRPr="00876B8B">
        <w:rPr>
          <w:rFonts w:hAnsi="Times New Roman" w:ascii="Times New Roman"/>
          <w:sz w:val="24"/>
          <w:szCs w:val="24"/>
        </w:rPr>
        <w:t xml:space="preserve">dana </w:t>
      </w:r>
      <w:r w:rsidR="00876B8B" w:rsidRPr="00876B8B">
        <w:rPr>
          <w:rFonts w:hAnsi="Times New Roman" w:ascii="Times New Roman"/>
          <w:sz w:val="24"/>
          <w:szCs w:val="24"/>
        </w:rPr>
        <w:t>13</w:t>
      </w:r>
      <w:r w:rsidR="001106D1" w:rsidRPr="00876B8B">
        <w:rPr>
          <w:rFonts w:hAnsi="Times New Roman" w:ascii="Times New Roman"/>
          <w:sz w:val="24"/>
          <w:szCs w:val="24"/>
        </w:rPr>
        <w:t xml:space="preserve">. </w:t>
      </w:r>
      <w:r w:rsidR="00876B8B" w:rsidRPr="00876B8B">
        <w:rPr>
          <w:rFonts w:hAnsi="Times New Roman" w:ascii="Times New Roman"/>
          <w:sz w:val="24"/>
          <w:szCs w:val="24"/>
        </w:rPr>
        <w:t>ožujka</w:t>
      </w:r>
      <w:r w:rsidR="00D30E2C" w:rsidRPr="00876B8B">
        <w:rPr>
          <w:rFonts w:hAnsi="Times New Roman" w:ascii="Times New Roman"/>
          <w:sz w:val="24"/>
          <w:szCs w:val="24"/>
        </w:rPr>
        <w:t xml:space="preserve"> 2017</w:t>
      </w:r>
      <w:r w:rsidR="00622878" w:rsidRPr="00876B8B">
        <w:rPr>
          <w:rFonts w:hAnsi="Times New Roman" w:ascii="Times New Roman"/>
          <w:sz w:val="24"/>
          <w:szCs w:val="24"/>
        </w:rPr>
        <w:t>.</w:t>
      </w:r>
      <w:r w:rsidR="007260B9" w:rsidRPr="00876B8B">
        <w:rPr>
          <w:rFonts w:hAnsi="Times New Roman" w:ascii="Times New Roman"/>
          <w:sz w:val="24"/>
          <w:szCs w:val="24"/>
        </w:rPr>
        <w:t>,</w:t>
      </w:r>
      <w:r w:rsidR="003B5BBB" w:rsidRPr="00876B8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876B8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876B8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1106D1" w:rsidRPr="00876B8B">
        <w:rPr>
          <w:rFonts w:hAnsi="Times New Roman" w:ascii="Times New Roman"/>
          <w:sz w:val="24"/>
          <w:szCs w:val="24"/>
        </w:rPr>
        <w:t>prvog</w:t>
      </w:r>
      <w:r w:rsidRPr="00876B8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876B8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498"/>
        <w:tblInd w:type="dxa" w:w="-318"/>
        <w:tblLayout w:type="fixed"/>
        <w:tblLook w:val="04A0" w:noVBand="1" w:noHBand="0" w:lastColumn="0" w:firstColumn="1" w:lastRow="0" w:firstRow="1"/>
      </w:tblPr>
      <w:tblGrid>
        <w:gridCol w:w="645"/>
        <w:gridCol w:w="6302"/>
        <w:gridCol w:w="2551"/>
      </w:tblGrid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Rb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 xml:space="preserve">Priznata </w:t>
            </w: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tražbina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MATE ALEKSIĆ, L.A.Kabalera 53, OIB: 63659118181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65.400,54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DANIEL BURIĆ, Zagrebačka cesta 31, Samobor, OIB: 0624409379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64.961,73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IGOR GRGAC, Stubička 459, Donja Bistra, OIB: 95727217665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64.135,16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GORDAN GULIN, Matije Gupca 29, OIB:91608004224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50.478,57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MATE KLARIĆ, Zatonska 34, OIB: 13855182209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48.224,78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BORIS IVAS, Kamila Pamukovića 32, OIB: 73009707906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68.159,01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KARMELO GRUBELIĆ, Put Male Gospe 3, Tribunj, OIB:79235933152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50.478,57</w:t>
            </w:r>
          </w:p>
        </w:tc>
      </w:tr>
    </w:tbl>
    <w:p w:rsidRDefault="009A3284" w:rsidP="001106D1" w:rsidR="009A3284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106D1" w:rsidP="001106D1" w:rsidR="001106D1" w:rsidRPr="00876B8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lastRenderedPageBreak/>
        <w:t>Utvrđuju se tražbine koje se namiruju kao tražbine drugog višeg isplatnog reda:</w:t>
      </w:r>
    </w:p>
    <w:p w:rsidRDefault="001106D1" w:rsidP="001106D1" w:rsidR="001106D1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498"/>
        <w:tblInd w:type="dxa" w:w="-318"/>
        <w:tblLayout w:type="fixed"/>
        <w:tblLook w:val="04A0" w:noVBand="1" w:noHBand="0" w:lastColumn="0" w:firstColumn="1" w:lastRow="0" w:firstRow="1"/>
      </w:tblPr>
      <w:tblGrid>
        <w:gridCol w:w="645"/>
        <w:gridCol w:w="6302"/>
        <w:gridCol w:w="2551"/>
      </w:tblGrid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B8B" w:rsidP="00543534" w:rsidR="00876B8B" w:rsidRPr="00876B8B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Rb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Priznata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 xml:space="preserve">            tražbina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VODOVOD I ODVODNJA d.o.o.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26251326399, Šibenik, Kralja Zvonimira 50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22.057,55</w:t>
            </w:r>
          </w:p>
        </w:tc>
      </w:tr>
      <w:tr w:rsidTr="00543534" w:rsidR="00876B8B" w:rsidRPr="00876B8B">
        <w:trPr>
          <w:trHeight w:val="720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HRVATSKA RADIOTELEVIZIJA, Zagreb, Prisavlje 3, OIB: 68419124305,zastupa Iva Trogrlić Vranešić iz Zagreba 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19.206,04</w:t>
            </w:r>
          </w:p>
        </w:tc>
      </w:tr>
      <w:tr w:rsidTr="00543534" w:rsidR="00876B8B" w:rsidRPr="00876B8B">
        <w:trPr>
          <w:trHeight w:val="76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FOND ZA ZAŠTITU OKOLIŠA I ENERGETSKU UČINKOVITOST,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85828625994, Zagreb, Radnička cesta 80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20.331,26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HRVATSKE ŠUME d.o.o.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69693144506, Zagreb, Lj. Farkaša Vukotinovića 2, zastupan po Klišanin &amp;partneri d.o.o.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14.366,77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PODRAVSKA BANKA d.d.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97326283154, Koprivnica, Opatička 3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1.087,50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GRADSKA ČISTOĆA d.o.o. OIB: 54873130289, Šibenik, Stjepana Radića 100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70.383,87</w:t>
            </w:r>
          </w:p>
        </w:tc>
      </w:tr>
      <w:tr w:rsidTr="00543534" w:rsidR="00876B8B" w:rsidRPr="00876B8B">
        <w:trPr>
          <w:trHeight w:val="863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RAIFFEISEN BANK AUSTRIA d.d.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53056966535, Zagreb, Magazinska 69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5.839.153,37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HEP ELEKTRA d.o.o.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43965974818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112.748,51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ČISTOĆA d.o.o.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38812451417, Šibenik, Ante Šupuka 1, Split, Put Plokita 81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3.862,88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HP-HRVATSKA POŠTA d.d. OIB: 87311810356, Zagreb, Jurišićeva 13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11.875,86</w:t>
            </w:r>
          </w:p>
        </w:tc>
      </w:tr>
      <w:tr w:rsidTr="00543534" w:rsidR="00876B8B" w:rsidRPr="00876B8B">
        <w:trPr>
          <w:trHeight w:val="842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DINARKA d.d. u stečaju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OIB:54512717061, Knin, Trg Ante Starčevića 1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77. 924,26</w:t>
            </w:r>
          </w:p>
        </w:tc>
      </w:tr>
      <w:tr w:rsidTr="00543534" w:rsidR="00876B8B" w:rsidRPr="00876B8B">
        <w:trPr>
          <w:trHeight w:val="590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HRVATSKI TELEKOM d.d. OIB: 81793146560, Roberta F. Mihanovića 9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7.202,34</w:t>
            </w:r>
          </w:p>
        </w:tc>
      </w:tr>
      <w:tr w:rsidTr="00543534" w:rsidR="00876B8B" w:rsidRPr="00876B8B">
        <w:trPr>
          <w:trHeight w:val="590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TRIGLAV OSIGURANJE.d.d.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29743547503, Zagreb, Antuna Heinza 4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11.391,56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TLM ALUMINIUM d.d. u stečaju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82733440679, Šibenik, Narodnog preporoda 12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225.141,37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INA-INDUSTRIJA NAFTE d.d.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 OIB: 27759560625, Zagreb, Av. V. Holjevca 10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74.419,56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KOMUNALNO PODUZEĆE d.o.o.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33813961569, Knin, Trg Oluje 9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1.296,29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UNI RENT d.o.o.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95263983283, Kaštel Stari, Put Gospe Stomorije 2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6.135,00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RH Splitsko dalmatinska županija  GRAD SPLIT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OIB:78755598868, Split, Branimirova obala 17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7.310,87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HRVATSKO DRUŠTVO SKLADATELJA, Zagreb, Berislavićeva 9, OIB:56668956985 zastupa odvjetnik Fellner  Pavle 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656,52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RH Ministarstvo financija, Carinska uprava Područni carinski ured Split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OIB:18683136487, Split, Zrinsko Frankopanska 60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514.196,35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CWS-boco d.o.o.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OIB:51026536351, Zagreb, Kovinska 4a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18.904,27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ŠIBENSKI LIST d.o.o.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94202251484, Šibenik, Petra Grubušića 3/3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6.626,14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HRVATSKA RADIOTELEVIZIJA, Zagreb, Prisavlje 3, OIB: 68419124305 zastupan po Odv. društvo Hanžeković &amp; Partneri d.o.o.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3.767,03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REPUBLIKA HRVATSKA, MF, Porezna uprava,Područni  ured Dalmacija OIB: 18683136487, Šibenik, Obala Hrvatske </w:t>
            </w:r>
            <w:r w:rsidRPr="00876B8B">
              <w:rPr>
                <w:rFonts w:hAnsi="Times New Roman" w:ascii="Times New Roman"/>
                <w:sz w:val="24"/>
                <w:szCs w:val="24"/>
              </w:rPr>
              <w:lastRenderedPageBreak/>
              <w:t>Mornarice 3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3.414.181,82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STRTEVICA d.o.o.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14156701661, Prvić Šepurine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zastupan po odv. Oliveri Radoš Šaponja  iz  Splita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57.829,94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CROATIA OSIGURANJE d.d.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26187994862, Zagreb, Vatroslava Jagića 33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223.960,14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29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JADRANSKA BANKA d.d.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02899494784, Šibenik, Ante Starčevića 4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4.200.600,54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30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AUTOCOMMERCE HRVATSKA d.o.o. 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36844439304, Zagreb, Kovinska 22,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zastupan po odv. društvo Balatinec i Nikolić d.o.o. iz Zagreba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23.523,33</w:t>
            </w:r>
          </w:p>
        </w:tc>
      </w:tr>
      <w:tr w:rsidTr="00543534" w:rsidR="00876B8B" w:rsidRPr="00876B8B">
        <w:trPr>
          <w:trHeight w:val="73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WURTH-HRVATSKA d.o.o.</w:t>
            </w:r>
          </w:p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OIB:39122863426, Zagreb, Franje Lučića 32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1.831,96</w:t>
            </w:r>
          </w:p>
        </w:tc>
      </w:tr>
      <w:tr w:rsidTr="00543534" w:rsidR="00876B8B" w:rsidRPr="00876B8B">
        <w:trPr>
          <w:trHeight w:val="528"/>
        </w:trPr>
        <w:tc>
          <w:tcPr>
            <w:tcW w:type="dxa" w:w="64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32</w:t>
            </w:r>
          </w:p>
        </w:tc>
        <w:tc>
          <w:tcPr>
            <w:tcW w:type="dxa" w:w="6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NLB Interfinanz AG in Liquidation, Švicarska, Zurich, Beethovenstrasse 48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8.765.730,46</w:t>
            </w:r>
          </w:p>
        </w:tc>
      </w:tr>
    </w:tbl>
    <w:p w:rsidRDefault="00A83A2A" w:rsidP="00A83A2A" w:rsidR="00A83A2A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83A2A" w:rsidP="00A83A2A" w:rsidR="00A83A2A" w:rsidRPr="00876B8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Osporavaju se tražbine koje se namiruju kao tražbine </w:t>
      </w:r>
      <w:r w:rsidR="00876B8B" w:rsidRPr="00876B8B">
        <w:rPr>
          <w:rFonts w:hAnsi="Times New Roman" w:ascii="Times New Roman"/>
          <w:sz w:val="24"/>
          <w:szCs w:val="24"/>
        </w:rPr>
        <w:t>drugog</w:t>
      </w:r>
      <w:r w:rsidRPr="00876B8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A83A2A" w:rsidP="00A83A2A" w:rsidR="00A83A2A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498"/>
        <w:tblInd w:type="dxa" w:w="-318"/>
        <w:tblLayout w:type="fixed"/>
        <w:tblLook w:val="04A0" w:noVBand="1" w:noHBand="0" w:lastColumn="0" w:firstColumn="1" w:lastRow="0" w:firstRow="1"/>
      </w:tblPr>
      <w:tblGrid>
        <w:gridCol w:w="645"/>
        <w:gridCol w:w="6302"/>
        <w:gridCol w:w="2551"/>
      </w:tblGrid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Rb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 xml:space="preserve">Osporena </w:t>
            </w: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Tražbina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HRVATSKE ŠUME d.o.o. </w:t>
            </w: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69693144506, Zagreb, Lj. Farkaša Vukotinovića 2, zastupan po Klišanin &amp;partneri d.o.o.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10.652,95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 xml:space="preserve">TRIGLAV OSIGURANJE.d.d. </w:t>
            </w: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 29743547503, Zagreb, Antuna Heinza 4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151.600,93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HEP-OPSKRBA d.o.o., OIB:63073332379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19.579,54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4.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REPUBLIKA HRVATSKA, Državni zavod za mjeriteljstvo, OIB:99875008081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5.799,02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5.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REPUBLIKA HRVATSKA, MF, Porezna uprava, Područni ured Dalmacija, OIB:18683136487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153.441,08</w:t>
            </w:r>
          </w:p>
        </w:tc>
      </w:tr>
      <w:tr w:rsidTr="00543534" w:rsidR="00876B8B" w:rsidRPr="00876B8B">
        <w:trPr>
          <w:trHeight w:val="855"/>
        </w:trPr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876B8B">
              <w:rPr>
                <w:rFonts w:hAnsi="Times New Roman" w:ascii="Times New Roman"/>
                <w:bCs/>
                <w:sz w:val="24"/>
                <w:szCs w:val="24"/>
              </w:rPr>
              <w:t>6.</w:t>
            </w:r>
          </w:p>
        </w:tc>
        <w:tc>
          <w:tcPr>
            <w:tcW w:type="dxa" w:w="6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76B8B" w:rsidP="00543534" w:rsidR="00876B8B" w:rsidRPr="00876B8B">
            <w:pPr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WURTH-HRVATSKA d.o.o.</w:t>
            </w:r>
          </w:p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OIB:39122863426, Zagreb, Franje Lučića 32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76B8B" w:rsidP="00543534" w:rsidR="00876B8B" w:rsidRPr="00876B8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76B8B">
              <w:rPr>
                <w:rFonts w:hAnsi="Times New Roman" w:ascii="Times New Roman"/>
                <w:sz w:val="24"/>
                <w:szCs w:val="24"/>
              </w:rPr>
              <w:t>312,50</w:t>
            </w:r>
          </w:p>
        </w:tc>
      </w:tr>
    </w:tbl>
    <w:p w:rsidRDefault="00A83A2A" w:rsidP="00A83A2A" w:rsidR="00A83A2A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06503" w:rsidP="00406503" w:rsidR="00406503" w:rsidRPr="00876B8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6B8B" w:rsidP="00876B8B" w:rsidR="00406503" w:rsidRPr="00876B8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IV. </w:t>
      </w:r>
      <w:r w:rsidR="00406503" w:rsidRPr="00876B8B">
        <w:rPr>
          <w:rFonts w:hAnsi="Times New Roman" w:ascii="Times New Roman"/>
          <w:sz w:val="24"/>
          <w:szCs w:val="24"/>
        </w:rPr>
        <w:t>Stečajni vjerovnici čije su tražbine osporene upućuju se da radi utvrđivanja osnovanosti svoje osporene tražbine pokrenu parnicu u roku od 8 dana od dana pravomoćnosti ovog rješenja (čl. 267. SZ-a).</w:t>
      </w:r>
    </w:p>
    <w:p w:rsidRDefault="00A83A2A" w:rsidP="00406503" w:rsidR="00A83A2A" w:rsidRPr="00876B8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876B8B" w:rsidRPr="00876B8B">
        <w:rPr>
          <w:rFonts w:hAnsi="Times New Roman" w:ascii="Times New Roman"/>
          <w:sz w:val="24"/>
          <w:szCs w:val="24"/>
        </w:rPr>
        <w:t>AUTO CENTAR ALEKSIĆ d.o.o., Šibenik</w:t>
      </w:r>
      <w:r w:rsidRPr="00876B8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876B8B">
        <w:rPr>
          <w:rFonts w:hAnsi="Times New Roman" w:ascii="Times New Roman"/>
          <w:sz w:val="24"/>
          <w:szCs w:val="24"/>
        </w:rPr>
        <w:t>13. ožujka</w:t>
      </w:r>
      <w:r w:rsidR="00876B8B" w:rsidRPr="00876B8B">
        <w:rPr>
          <w:rFonts w:hAnsi="Times New Roman" w:ascii="Times New Roman"/>
          <w:sz w:val="24"/>
          <w:szCs w:val="24"/>
        </w:rPr>
        <w:t xml:space="preserve"> </w:t>
      </w:r>
      <w:r w:rsidR="00D30E2C" w:rsidRPr="00876B8B">
        <w:rPr>
          <w:rFonts w:hAnsi="Times New Roman" w:ascii="Times New Roman"/>
          <w:sz w:val="24"/>
          <w:szCs w:val="24"/>
        </w:rPr>
        <w:t>2017</w:t>
      </w:r>
      <w:r w:rsidRPr="00876B8B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876B8B">
        <w:rPr>
          <w:rFonts w:hAnsi="Times New Roman" w:ascii="Times New Roman"/>
          <w:sz w:val="24"/>
          <w:szCs w:val="24"/>
        </w:rPr>
        <w:t xml:space="preserve"> iz toč. I.</w:t>
      </w:r>
      <w:r w:rsidR="00A83A2A" w:rsidRPr="00876B8B">
        <w:rPr>
          <w:rFonts w:hAnsi="Times New Roman" w:ascii="Times New Roman"/>
          <w:sz w:val="24"/>
          <w:szCs w:val="24"/>
        </w:rPr>
        <w:t xml:space="preserve"> – </w:t>
      </w:r>
      <w:r w:rsidR="00876B8B">
        <w:rPr>
          <w:rFonts w:hAnsi="Times New Roman" w:ascii="Times New Roman"/>
          <w:sz w:val="24"/>
          <w:szCs w:val="24"/>
        </w:rPr>
        <w:t>III</w:t>
      </w:r>
      <w:r w:rsidR="00A83A2A" w:rsidRPr="00876B8B">
        <w:rPr>
          <w:rFonts w:hAnsi="Times New Roman" w:ascii="Times New Roman"/>
          <w:sz w:val="24"/>
          <w:szCs w:val="24"/>
        </w:rPr>
        <w:t>.</w:t>
      </w:r>
      <w:r w:rsidR="00E13D7B" w:rsidRPr="00876B8B">
        <w:rPr>
          <w:rFonts w:hAnsi="Times New Roman" w:ascii="Times New Roman"/>
          <w:sz w:val="24"/>
          <w:szCs w:val="24"/>
        </w:rPr>
        <w:t xml:space="preserve"> </w:t>
      </w:r>
      <w:r w:rsidRPr="00876B8B">
        <w:rPr>
          <w:rFonts w:hAnsi="Times New Roman" w:ascii="Times New Roman"/>
          <w:sz w:val="24"/>
          <w:szCs w:val="24"/>
        </w:rPr>
        <w:t xml:space="preserve"> ovog rješenja.</w:t>
      </w:r>
      <w:r w:rsidR="005D22FE" w:rsidRPr="00876B8B">
        <w:rPr>
          <w:rFonts w:hAnsi="Times New Roman" w:ascii="Times New Roman"/>
          <w:sz w:val="24"/>
          <w:szCs w:val="24"/>
        </w:rPr>
        <w:t xml:space="preserve"> </w:t>
      </w:r>
      <w:r w:rsidR="00876B8B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876B8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           Stečajn</w:t>
      </w:r>
      <w:r w:rsidR="00876B8B">
        <w:rPr>
          <w:rFonts w:hAnsi="Times New Roman" w:ascii="Times New Roman"/>
          <w:sz w:val="24"/>
          <w:szCs w:val="24"/>
        </w:rPr>
        <w:t>a</w:t>
      </w:r>
      <w:r w:rsidR="00EE1EB6" w:rsidRPr="00876B8B">
        <w:rPr>
          <w:rFonts w:hAnsi="Times New Roman" w:ascii="Times New Roman"/>
          <w:sz w:val="24"/>
          <w:szCs w:val="24"/>
        </w:rPr>
        <w:t xml:space="preserve"> </w:t>
      </w:r>
      <w:r w:rsidRPr="00876B8B">
        <w:rPr>
          <w:rFonts w:hAnsi="Times New Roman" w:ascii="Times New Roman"/>
          <w:sz w:val="24"/>
          <w:szCs w:val="24"/>
        </w:rPr>
        <w:t>upravitelj</w:t>
      </w:r>
      <w:r w:rsidR="00876B8B">
        <w:rPr>
          <w:rFonts w:hAnsi="Times New Roman" w:ascii="Times New Roman"/>
          <w:sz w:val="24"/>
          <w:szCs w:val="24"/>
        </w:rPr>
        <w:t>ica je priznala</w:t>
      </w:r>
      <w:r w:rsidRPr="00876B8B">
        <w:rPr>
          <w:rFonts w:hAnsi="Times New Roman" w:ascii="Times New Roman"/>
          <w:sz w:val="24"/>
          <w:szCs w:val="24"/>
        </w:rPr>
        <w:t xml:space="preserve"> tražbine iz točke I.</w:t>
      </w:r>
      <w:r w:rsidR="00EE1EB6" w:rsidRPr="00876B8B">
        <w:rPr>
          <w:rFonts w:hAnsi="Times New Roman" w:ascii="Times New Roman"/>
          <w:sz w:val="24"/>
          <w:szCs w:val="24"/>
        </w:rPr>
        <w:t xml:space="preserve"> i II.</w:t>
      </w:r>
      <w:r w:rsidRPr="00876B8B">
        <w:rPr>
          <w:rFonts w:hAnsi="Times New Roman" w:ascii="Times New Roman"/>
          <w:sz w:val="24"/>
          <w:szCs w:val="24"/>
        </w:rPr>
        <w:t xml:space="preserve">, a kako ih niti jedan vjerovnik nije osporio, to se iste u smislu čl. 263. Stečajnog zakona, smatraju utvrđenim. </w:t>
      </w:r>
    </w:p>
    <w:p w:rsidRDefault="00876B8B" w:rsidP="00876B8B" w:rsidR="00876B8B" w:rsidRPr="00876B8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Stečajna upraviteljica osporila </w:t>
      </w:r>
      <w:r w:rsidR="00434411">
        <w:rPr>
          <w:rFonts w:hAnsi="Times New Roman" w:ascii="Times New Roman"/>
          <w:sz w:val="24"/>
          <w:szCs w:val="24"/>
        </w:rPr>
        <w:t xml:space="preserve">je </w:t>
      </w:r>
      <w:r w:rsidRPr="00876B8B">
        <w:rPr>
          <w:rFonts w:hAnsi="Times New Roman" w:ascii="Times New Roman"/>
          <w:sz w:val="24"/>
          <w:szCs w:val="24"/>
        </w:rPr>
        <w:t>dio tražbine vjerovniku HRVATSKE ŠUME d.o.o., OIB:69693144506 u iznosu od 10.652,95 kuna iz razloga</w:t>
      </w:r>
      <w:r w:rsidR="00434411">
        <w:rPr>
          <w:rFonts w:hAnsi="Times New Roman" w:ascii="Times New Roman"/>
          <w:sz w:val="24"/>
          <w:szCs w:val="24"/>
        </w:rPr>
        <w:t xml:space="preserve"> što je utvrdila da</w:t>
      </w:r>
      <w:r w:rsidRPr="00876B8B">
        <w:rPr>
          <w:rFonts w:hAnsi="Times New Roman" w:ascii="Times New Roman"/>
          <w:sz w:val="24"/>
          <w:szCs w:val="24"/>
        </w:rPr>
        <w:t xml:space="preserve"> se radi o tražbini nižeg isplatnog reda </w:t>
      </w:r>
      <w:r w:rsidR="00434411">
        <w:rPr>
          <w:rFonts w:hAnsi="Times New Roman" w:ascii="Times New Roman"/>
          <w:sz w:val="24"/>
          <w:szCs w:val="24"/>
        </w:rPr>
        <w:t xml:space="preserve">jer je ista prijavljena s osnova troškova sastava prijave tražbine u ovom i u predstečajnom postupku, </w:t>
      </w:r>
      <w:r w:rsidRPr="00876B8B">
        <w:rPr>
          <w:rFonts w:hAnsi="Times New Roman" w:ascii="Times New Roman"/>
          <w:sz w:val="24"/>
          <w:szCs w:val="24"/>
        </w:rPr>
        <w:t xml:space="preserve">pa kako osporavanje na ročištu nije otklonjeno, to je ovaj vjerovnik upućen na parnicu radi utvrđivanja osnovanosti </w:t>
      </w:r>
      <w:r w:rsidR="00434411">
        <w:rPr>
          <w:rFonts w:hAnsi="Times New Roman" w:ascii="Times New Roman"/>
          <w:sz w:val="24"/>
          <w:szCs w:val="24"/>
        </w:rPr>
        <w:t>navedenog dijela svoje</w:t>
      </w:r>
      <w:r w:rsidRPr="00876B8B">
        <w:rPr>
          <w:rFonts w:hAnsi="Times New Roman" w:ascii="Times New Roman"/>
          <w:sz w:val="24"/>
          <w:szCs w:val="24"/>
        </w:rPr>
        <w:t xml:space="preserve"> tražbine.</w:t>
      </w:r>
    </w:p>
    <w:p w:rsidRDefault="00876B8B" w:rsidP="00876B8B" w:rsidR="00876B8B" w:rsidRPr="00876B8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Stečajna upraviteljica je osporila dio tražbine vjerovniku TRIGLAV OSIGURANJE d.d., OIB:29743547503 u iznosu od 151.600,93 kune iz razloga </w:t>
      </w:r>
      <w:r w:rsidR="00434411">
        <w:rPr>
          <w:rFonts w:hAnsi="Times New Roman" w:ascii="Times New Roman"/>
          <w:sz w:val="24"/>
          <w:szCs w:val="24"/>
        </w:rPr>
        <w:t>što je utvrdila da je ovom vjerovniku u predstečajnoj nagodbi vođenoj u odnosu na stečajnog dužnika priznat samo dio iznosa i to 11.391,56 kuna</w:t>
      </w:r>
      <w:r w:rsidRPr="00876B8B">
        <w:rPr>
          <w:rFonts w:hAnsi="Times New Roman" w:ascii="Times New Roman"/>
          <w:sz w:val="24"/>
          <w:szCs w:val="24"/>
        </w:rPr>
        <w:t>, pa kako osporavanje na ročištu nije otklonjeno, to je ovaj vjerovnik upućen na parnicu radi utvrđivanja osnovanosti svoje tražbine.</w:t>
      </w:r>
    </w:p>
    <w:p w:rsidRDefault="00876B8B" w:rsidP="00876B8B" w:rsidR="00876B8B" w:rsidRPr="00876B8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Stečajna upraviteljica je osporila u cijelosti tražbinu vjerovniku HEP-OPSKRBA d.o.o., OIB:63073332379 u iznosu od 19.579,54 kune iz razloga </w:t>
      </w:r>
      <w:r w:rsidR="00434411">
        <w:rPr>
          <w:rFonts w:hAnsi="Times New Roman" w:ascii="Times New Roman"/>
          <w:sz w:val="24"/>
          <w:szCs w:val="24"/>
        </w:rPr>
        <w:t xml:space="preserve">što je utvrdila da je </w:t>
      </w:r>
      <w:r w:rsidRPr="00876B8B">
        <w:rPr>
          <w:rFonts w:hAnsi="Times New Roman" w:ascii="Times New Roman"/>
          <w:sz w:val="24"/>
          <w:szCs w:val="24"/>
        </w:rPr>
        <w:t xml:space="preserve"> u tijeku spor na Trgovačkom sudu u Zadru pod poslovnim brojem Povrv-239/16, a smatra da bi u sporu dužnik mogao uspjeti.</w:t>
      </w:r>
    </w:p>
    <w:p w:rsidRDefault="00876B8B" w:rsidP="00876B8B" w:rsidR="00876B8B" w:rsidRPr="00876B8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Stečajna upraviteljica je osporila dio tražbine vjerovniku REPUBLIKA HRVATSKA, Državni zavod za mjeriteljstvo, OIB:99875008081 u iznosu od 5.799,02 kune iz razloga jer je u tijeku spor na Trgovačkom sudu u Zadru pod poslovnim brojem Povrv-430/16, a smatra da bi u sporu dužnik mogao uspjeti.</w:t>
      </w:r>
    </w:p>
    <w:p w:rsidRDefault="00876B8B" w:rsidP="00876B8B" w:rsidR="00876B8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Stečajna upraviteljica je osporila u cijelosti tražbinu vjerovniku REPUBLIKA HRVATSKA, MF, Porezna uprava, Područni ured Dalmacija, OIB:18683136487 u iznosu od 153.441,08 kuna iz razloga što je priznato u I. višem isplatnom redu, pa kako osporavanje na </w:t>
      </w:r>
      <w:r w:rsidRPr="00876B8B">
        <w:rPr>
          <w:rFonts w:hAnsi="Times New Roman" w:ascii="Times New Roman"/>
          <w:sz w:val="24"/>
          <w:szCs w:val="24"/>
        </w:rPr>
        <w:lastRenderedPageBreak/>
        <w:t>ročištu nije otklonjeno, to je ovaj vjerovnik upućen na parnicu radi utvrđivanja osnovanosti svoje tražbine.</w:t>
      </w:r>
    </w:p>
    <w:p w:rsidRDefault="00876B8B" w:rsidP="00876B8B" w:rsidR="00876B8B" w:rsidRPr="00876B8B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Stečajna upraviteljica je osporila dio tražbine vjerovniku WURTH-HRVATSKA d.o.o., OIB:39122863426 u iznosu od 312,50 kune iz razloga što je prijavljen kao trošak prijave u stečaju, obzirom da se radi o tražbini nižeg isplatnog reda koja se ne ispituje na ispitnom ročištu, pa kako osporavanje na ročištu nije otklonjeno, to je ovaj vjerovnik upućen na parnicu radi utvrđivanja osnovanosti svoje tražbine.</w:t>
      </w:r>
    </w:p>
    <w:p w:rsidRDefault="00FE275D" w:rsidP="00FE275D" w:rsidR="00FE275D" w:rsidRPr="00876B8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U Zadru, dana </w:t>
      </w:r>
      <w:r w:rsidR="00876B8B">
        <w:rPr>
          <w:rFonts w:hAnsi="Times New Roman" w:ascii="Times New Roman"/>
          <w:sz w:val="24"/>
          <w:szCs w:val="24"/>
        </w:rPr>
        <w:t>13. ožujka</w:t>
      </w:r>
      <w:r w:rsidR="00D30E2C" w:rsidRPr="00876B8B">
        <w:rPr>
          <w:rFonts w:hAnsi="Times New Roman" w:ascii="Times New Roman"/>
          <w:sz w:val="24"/>
          <w:szCs w:val="24"/>
        </w:rPr>
        <w:t xml:space="preserve"> 2017</w:t>
      </w:r>
      <w:r w:rsidR="00A42FE3" w:rsidRPr="00876B8B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87677" w:rsidP="009A3284" w:rsidR="00B87677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76B8B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876B8B" w:rsidP="009A3284" w:rsidR="00876B8B" w:rsidRPr="00876B8B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876B8B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3A2A" w:rsidP="00FE275D" w:rsidR="00A83A2A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876B8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876B8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Dostaviti:</w:t>
      </w:r>
    </w:p>
    <w:p w:rsidRDefault="00A83A2A" w:rsidP="00FE275D" w:rsidR="00FE275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stečajnom upravitelju</w:t>
      </w:r>
      <w:r w:rsidR="00FE275D" w:rsidRPr="00876B8B">
        <w:rPr>
          <w:rFonts w:hAnsi="Times New Roman" w:ascii="Times New Roman"/>
          <w:sz w:val="24"/>
          <w:szCs w:val="24"/>
        </w:rPr>
        <w:t>,</w:t>
      </w:r>
    </w:p>
    <w:p w:rsidRDefault="00434411" w:rsidP="00FE275D" w:rsidR="00434411" w:rsidRPr="00876B8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vjerovnicima kojima su tražbine osporene,</w:t>
      </w:r>
    </w:p>
    <w:p w:rsidRDefault="00FE275D" w:rsidP="00FE275D" w:rsidR="00FE275D" w:rsidRPr="00876B8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876B8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76B8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876B8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876B8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876B8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26F5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876B8B">
      <w:t>748</w:t>
    </w:r>
    <w:r w:rsidR="003D44AF" w:rsidRPr="00DE0A15">
      <w:t>/</w:t>
    </w:r>
    <w:r w:rsidR="002D71AE">
      <w:t>16</w:t>
    </w:r>
    <w:r w:rsidR="003D44AF">
      <w:t>-</w:t>
    </w:r>
    <w:r w:rsidR="00876B8B"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6513A2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E7614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3">
    <w:nsid w:val="5F11551F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4">
    <w:nsid w:val="61A82C1D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5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8"/>
  </w:num>
  <w:num w:numId="6">
    <w:abstractNumId w:val="16"/>
  </w:num>
  <w:num w:numId="7">
    <w:abstractNumId w:val="17"/>
  </w:num>
  <w:num w:numId="8">
    <w:abstractNumId w:val="11"/>
  </w:num>
  <w:num w:numId="9">
    <w:abstractNumId w:val="4"/>
  </w:num>
  <w:num w:numId="10">
    <w:abstractNumId w:val="2"/>
  </w:num>
  <w:num w:numId="11">
    <w:abstractNumId w:val="15"/>
  </w:num>
  <w:num w:numId="12">
    <w:abstractNumId w:val="1"/>
  </w:num>
  <w:num w:numId="13">
    <w:abstractNumId w:val="9"/>
  </w:num>
  <w:num w:numId="14">
    <w:abstractNumId w:val="0"/>
  </w:num>
  <w:num w:numId="15">
    <w:abstractNumId w:val="14"/>
  </w:num>
  <w:num w:numId="16">
    <w:abstractNumId w:val="12"/>
  </w:num>
  <w:num w:numId="17">
    <w:abstractNumId w:val="7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106D1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06503"/>
    <w:rsid w:val="00410E7E"/>
    <w:rsid w:val="00434411"/>
    <w:rsid w:val="004452BC"/>
    <w:rsid w:val="004500FB"/>
    <w:rsid w:val="00481593"/>
    <w:rsid w:val="004826F5"/>
    <w:rsid w:val="004A264B"/>
    <w:rsid w:val="004D3C1B"/>
    <w:rsid w:val="0052773F"/>
    <w:rsid w:val="00556916"/>
    <w:rsid w:val="00560B2E"/>
    <w:rsid w:val="00562227"/>
    <w:rsid w:val="00572EB9"/>
    <w:rsid w:val="005D22FE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876B8B"/>
    <w:rsid w:val="00903677"/>
    <w:rsid w:val="00935079"/>
    <w:rsid w:val="00937E72"/>
    <w:rsid w:val="009703E0"/>
    <w:rsid w:val="009A3284"/>
    <w:rsid w:val="009C3E0C"/>
    <w:rsid w:val="009E34C6"/>
    <w:rsid w:val="009E3A82"/>
    <w:rsid w:val="00A02BD0"/>
    <w:rsid w:val="00A06DC9"/>
    <w:rsid w:val="00A42FE3"/>
    <w:rsid w:val="00A83A2A"/>
    <w:rsid w:val="00A9701A"/>
    <w:rsid w:val="00B02E11"/>
    <w:rsid w:val="00B10DDC"/>
    <w:rsid w:val="00B2047D"/>
    <w:rsid w:val="00B741FE"/>
    <w:rsid w:val="00B87677"/>
    <w:rsid w:val="00BB2284"/>
    <w:rsid w:val="00BF1C02"/>
    <w:rsid w:val="00C13115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45E5E"/>
    <w:rsid w:val="00E63138"/>
    <w:rsid w:val="00E751B3"/>
    <w:rsid w:val="00E976B2"/>
    <w:rsid w:val="00EB42FD"/>
    <w:rsid w:val="00EB4538"/>
    <w:rsid w:val="00EE1EB6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2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6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6F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6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6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2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6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6F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6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6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ŠI ZBOG ROČIŠTA 13.3.2017.</izvorni_sadrzaj>
    <derivirana_varijabla naziv="DomainObject.Predmet.Opis_1">SPIS U ŠI ZBOG ROČIŠTA 13.3.2017.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16.01.17. Vraćeno 10.02.17.</izvorni_sadrzaj>
    <derivirana_varijabla naziv="DomainObject.Predmet.PrimjedbaSuca_1">Kopija spisa na VTS 16.01.17. Vraćeno 10.02.17.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1154</properties:Words>
  <properties:Characters>6783</properties:Characters>
  <properties:Lines>285</properties:Lines>
  <properties:Paragraphs>200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7822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2017-03-14T13:56:00Z</dcterms:created>
  <dc:creator>wsadmin</dc:creator>
  <cp:lastModifiedBy>Martina Kalmeta</cp:lastModifiedBy>
  <cp:lastPrinted>2017-01-20T07:12:00Z</cp:lastPrinted>
  <dcterms:modified xmlns:xsi="http://www.w3.org/2001/XMLSchema-instance" xsi:type="dcterms:W3CDTF">2017-03-15T12:52:00Z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