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c68c68b" w14:paraId="c68c68b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427D6E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427D6E">
              <w:rPr>
                <w:rFonts w:cs="Times New Roman" w:eastAsia="Times New Roman"/>
                <w:lang w:eastAsia="hr-HR"/>
              </w:rPr>
              <w:t>165/18-9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427D6E">
        <w:rPr>
          <w:kern w:val="2"/>
        </w:rPr>
        <w:t xml:space="preserve"> </w:t>
      </w:r>
      <w:r w:rsidR="00427D6E" w:rsidRPr="00363D7F">
        <w:rPr>
          <w:kern w:val="2"/>
        </w:rPr>
        <w:t>RENEX BAU j.d.o.o., Zasadbreg 6, Zasadbreg, OIB: 49927258620</w:t>
      </w:r>
      <w:r w:rsidR="00221C50">
        <w:rPr>
          <w:kern w:val="2"/>
        </w:rPr>
        <w:t xml:space="preserve">, </w:t>
      </w:r>
      <w:r w:rsidR="00CB7202">
        <w:rPr>
          <w:rFonts w:cs="Times New Roman"/>
          <w:kern w:val="2"/>
        </w:rPr>
        <w:t>23</w:t>
      </w:r>
      <w:r w:rsidR="00221C50">
        <w:rPr>
          <w:rFonts w:cs="Times New Roman"/>
          <w:kern w:val="2"/>
        </w:rPr>
        <w:t xml:space="preserve">. listopada </w:t>
      </w:r>
      <w:r w:rsidR="005D11BB">
        <w:t>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221C50">
        <w:rPr>
          <w:rFonts w:cs="Times New Roman"/>
          <w:kern w:val="2"/>
        </w:rPr>
        <w:t xml:space="preserve"> </w:t>
      </w:r>
      <w:r w:rsidR="00427D6E" w:rsidRPr="00363D7F">
        <w:rPr>
          <w:kern w:val="2"/>
        </w:rPr>
        <w:t>RENEX BAU j.d.o.o., Zasadbreg 6, Zasadbreg, OIB: 49927258620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CB7202">
        <w:rPr>
          <w:rFonts w:cs="Times New Roman"/>
        </w:rPr>
        <w:t xml:space="preserve"> Lidija Lesar, Travnička 26, Čakovec, OIB: 29389899347.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427D6E">
        <w:rPr>
          <w:rFonts w:cs="Times New Roman"/>
        </w:rPr>
        <w:t>11. svibnja</w:t>
      </w:r>
      <w:r w:rsidR="00221C50">
        <w:rPr>
          <w:rFonts w:cs="Times New Roman"/>
        </w:rPr>
        <w:t xml:space="preserve"> </w:t>
      </w:r>
      <w:r w:rsidR="008D5257">
        <w:rPr>
          <w:rFonts w:cs="Times New Roman"/>
        </w:rPr>
        <w:t>2018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427D6E">
        <w:rPr>
          <w:rFonts w:cs="Times New Roman"/>
        </w:rPr>
        <w:t>9. svibnja</w:t>
      </w:r>
      <w:r w:rsidR="007652E4">
        <w:rPr>
          <w:rFonts w:cs="Times New Roman"/>
        </w:rPr>
        <w:t xml:space="preserve"> 2018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5257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427D6E">
        <w:rPr>
          <w:rFonts w:cs="Times New Roman"/>
        </w:rPr>
        <w:t>217.751,91</w:t>
      </w:r>
      <w:r>
        <w:rPr>
          <w:rFonts w:cs="Times New Roman"/>
        </w:rPr>
        <w:t xml:space="preserve"> kn.</w:t>
      </w:r>
    </w:p>
    <w:p w:rsidRDefault="004E2A90" w:rsidP="007652E4" w:rsidR="007652E4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221C50">
        <w:rPr>
          <w:rFonts w:cs="Times New Roman"/>
        </w:rPr>
        <w:t>27. kolovoza</w:t>
      </w:r>
      <w:r w:rsidR="00B87FE4">
        <w:rPr>
          <w:rFonts w:cs="Times New Roman"/>
        </w:rPr>
        <w:t xml:space="preserve"> 2018</w:t>
      </w:r>
      <w:r w:rsidR="005D11BB">
        <w:rPr>
          <w:rFonts w:cs="Times New Roman"/>
        </w:rPr>
        <w:t xml:space="preserve">. na koje </w:t>
      </w:r>
      <w:r w:rsidR="007652E4">
        <w:rPr>
          <w:rFonts w:cs="Times New Roman"/>
        </w:rPr>
        <w:t>direktor</w:t>
      </w:r>
      <w:r w:rsidR="00394F11">
        <w:rPr>
          <w:rFonts w:cs="Times New Roman"/>
        </w:rPr>
        <w:t xml:space="preserve"> dužnika </w:t>
      </w:r>
      <w:r w:rsidR="007652E4">
        <w:rPr>
          <w:rFonts w:cs="Times New Roman"/>
        </w:rPr>
        <w:t xml:space="preserve">nije pristupio </w:t>
      </w:r>
      <w:r w:rsidR="007652E4">
        <w:rPr>
          <w:rFonts w:cs="Times New Roman" w:eastAsia="Calibri"/>
        </w:rPr>
        <w:t>iako je bio</w:t>
      </w:r>
      <w:r w:rsidR="00394F11" w:rsidRPr="00394F11">
        <w:rPr>
          <w:rFonts w:cs="Times New Roman" w:eastAsia="Calibri"/>
        </w:rPr>
        <w:t xml:space="preserve"> uredno pozvan</w:t>
      </w:r>
      <w:r w:rsidR="007652E4">
        <w:rPr>
          <w:rFonts w:cs="Times New Roman" w:eastAsia="Calibri"/>
        </w:rPr>
        <w:t xml:space="preserve"> </w:t>
      </w:r>
      <w:r w:rsidR="00721122">
        <w:rPr>
          <w:rFonts w:cs="Times New Roman" w:eastAsia="Calibri"/>
        </w:rPr>
        <w:t>putem e-Oglasne ploče ovoga suda, te je na istom ročištu zastupnica Republike Hrvatske izjavila</w:t>
      </w:r>
      <w:r w:rsidR="007652E4" w:rsidRPr="00394F11">
        <w:rPr>
          <w:rFonts w:cs="Times New Roman" w:eastAsia="Calibri"/>
        </w:rPr>
        <w:t xml:space="preserve"> kako prema stanju računa poreznog obveznika na dan </w:t>
      </w:r>
      <w:r w:rsidR="00427D6E">
        <w:rPr>
          <w:rFonts w:cs="Times New Roman" w:eastAsia="Calibri"/>
        </w:rPr>
        <w:t>3</w:t>
      </w:r>
      <w:r w:rsidR="00221C50">
        <w:rPr>
          <w:rFonts w:cs="Times New Roman" w:eastAsia="Calibri"/>
        </w:rPr>
        <w:t>. srpnja</w:t>
      </w:r>
      <w:r w:rsidR="007652E4">
        <w:rPr>
          <w:rFonts w:cs="Times New Roman" w:eastAsia="Calibri"/>
        </w:rPr>
        <w:t xml:space="preserve"> 2018</w:t>
      </w:r>
      <w:r w:rsidR="007652E4" w:rsidRPr="00394F11">
        <w:rPr>
          <w:rFonts w:cs="Times New Roman" w:eastAsia="Calibri"/>
        </w:rPr>
        <w:t xml:space="preserve">. proizlazi kako dug s osnova javnih davanja prema Republici Hrvatskoj iznosi </w:t>
      </w:r>
      <w:r w:rsidR="00427D6E">
        <w:rPr>
          <w:rFonts w:cs="Times New Roman" w:eastAsia="Calibri"/>
        </w:rPr>
        <w:t>234.909,92</w:t>
      </w:r>
      <w:r w:rsidR="007652E4" w:rsidRPr="00394F11">
        <w:rPr>
          <w:rFonts w:cs="Times New Roman" w:eastAsia="Calibri"/>
        </w:rPr>
        <w:t xml:space="preserve"> kn.</w:t>
      </w:r>
    </w:p>
    <w:p w:rsidRDefault="00721122" w:rsidP="007652E4" w:rsidR="00721122">
      <w:pPr>
        <w:ind w:firstLine="708"/>
        <w:jc w:val="both"/>
        <w:rPr>
          <w:rFonts w:cs="Times New Roman" w:eastAsia="Calibri"/>
        </w:rPr>
      </w:pP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221C50">
        <w:rPr>
          <w:rFonts w:cs="Times New Roman"/>
        </w:rPr>
        <w:t>27. kolovoza</w:t>
      </w:r>
      <w:r w:rsidR="00B87FE4">
        <w:rPr>
          <w:rFonts w:cs="Times New Roman"/>
        </w:rPr>
        <w:t xml:space="preserve"> 2018</w:t>
      </w:r>
      <w:r>
        <w:rPr>
          <w:rFonts w:cs="Times New Roman"/>
        </w:rPr>
        <w:t>., poslovni broj St-</w:t>
      </w:r>
      <w:r w:rsidR="00427D6E">
        <w:rPr>
          <w:rFonts w:cs="Times New Roman"/>
        </w:rPr>
        <w:t>165/18-8</w:t>
      </w:r>
      <w:r w:rsidR="00721122">
        <w:rPr>
          <w:rFonts w:cs="Times New Roman"/>
        </w:rPr>
        <w:t xml:space="preserve"> </w:t>
      </w:r>
      <w:r>
        <w:rPr>
          <w:rFonts w:cs="Times New Roman"/>
        </w:rPr>
        <w:t>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DF0434" w:rsidP="004E2A90" w:rsidR="00DF0434">
      <w:pPr>
        <w:ind w:firstLine="708"/>
        <w:jc w:val="both"/>
        <w:rPr>
          <w:rFonts w:cs="Times New Roman"/>
        </w:rPr>
      </w:pPr>
      <w:r>
        <w:rPr>
          <w:rFonts w:cs="Times New Roman"/>
        </w:rPr>
        <w:t>Na dan 15. listopada 2018. dužnik u Očevidniku o redoslijedu plaćanja ima zaveden iznos od 259.643,00 kn, za čiju naplatu nema na računu novčanih sredstava, a tijekom postupka nije utvrđeno da dužnik ima imovine.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ostavljenom roku nitko od vjerovnika nije uplatio traženi predujam, a kako je sud utvrdio da je dužnik nesposoban za plaćanje te </w:t>
      </w:r>
      <w:r w:rsidR="00423DA0">
        <w:rPr>
          <w:rFonts w:cs="Times New Roman"/>
        </w:rPr>
        <w:t xml:space="preserve">kako nije utvrđeno ima li isti u vlasništvu unovčivu imovinu, </w:t>
      </w:r>
      <w:r>
        <w:rPr>
          <w:rFonts w:cs="Times New Roman"/>
        </w:rPr>
        <w:t>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CB7202">
        <w:rPr>
          <w:rFonts w:cs="Times New Roman"/>
        </w:rPr>
        <w:t>23</w:t>
      </w:r>
      <w:r w:rsidR="00221C50">
        <w:rPr>
          <w:rFonts w:cs="Times New Roman"/>
        </w:rPr>
        <w:t>. listopada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DF0434" w:rsidR="004E2A90">
      <w:pPr>
        <w:spacing w:after="0"/>
        <w:jc w:val="both"/>
      </w:pPr>
      <w:r>
        <w:t>UPUTA O PRAVNOM LIJEKU:</w:t>
      </w:r>
    </w:p>
    <w:p w:rsidRDefault="004E2A90" w:rsidP="00DF0434" w:rsidR="004E2A90">
      <w:pPr>
        <w:spacing w:after="0"/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F0434" w:rsidP="00DF0434" w:rsidR="00DF0434" w:rsidRPr="00F6400E">
      <w:pPr>
        <w:spacing w:after="0"/>
        <w:jc w:val="both"/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21C50" w:rsidP="004E2A90" w:rsidR="00221C50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427D6E">
        <w:rPr>
          <w:rFonts w:cs="Times New Roman"/>
        </w:rPr>
        <w:t>Čakovec, Ispostava</w:t>
      </w:r>
      <w:r w:rsidR="00E505DA">
        <w:rPr>
          <w:rFonts w:cs="Times New Roman"/>
        </w:rPr>
        <w:t xml:space="preserve"> Mursko Središće, Martinska 2, Mursko Središće</w:t>
      </w:r>
      <w:r w:rsidR="00427D6E">
        <w:rPr>
          <w:rFonts w:cs="Times New Roman"/>
        </w:rPr>
        <w:t xml:space="preserve">, 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427D6E" w:rsidR="00427D6E" w:rsidRPr="00427D6E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427D6E" w:rsidRPr="00363D7F">
        <w:rPr>
          <w:kern w:val="2"/>
        </w:rPr>
        <w:t xml:space="preserve">RENEX BAU j.d.o.o., Zasadbreg 6, Zasadbreg, </w:t>
      </w:r>
    </w:p>
    <w:p w:rsidRDefault="00427D6E" w:rsidP="004E2A90" w:rsidR="00427D6E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Direktoru dužnika, Zlatko Novak, Zasadbreg 6, Zasadbreg,</w:t>
      </w:r>
    </w:p>
    <w:p w:rsidRDefault="007652E4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Stečajna </w:t>
      </w:r>
      <w:r w:rsidR="00D25FE9">
        <w:rPr>
          <w:rFonts w:cs="Times New Roman"/>
        </w:rPr>
        <w:t>upravitelj</w:t>
      </w:r>
      <w:r>
        <w:rPr>
          <w:rFonts w:cs="Times New Roman"/>
        </w:rPr>
        <w:t>ica</w:t>
      </w:r>
      <w:r w:rsidR="0041227D">
        <w:rPr>
          <w:rFonts w:cs="Times New Roman"/>
        </w:rPr>
        <w:t>,</w:t>
      </w:r>
      <w:r w:rsidR="00D25FE9" w:rsidRPr="00D25FE9">
        <w:rPr>
          <w:rFonts w:cs="Times New Roman"/>
        </w:rPr>
        <w:t xml:space="preserve"> </w:t>
      </w:r>
      <w:r w:rsidR="00CB7202">
        <w:rPr>
          <w:rFonts w:cs="Times New Roman"/>
        </w:rPr>
        <w:t>Lidija Lesar, Travnička 26, Čakovec,</w:t>
      </w:r>
    </w:p>
    <w:p w:rsidRDefault="007652E4" w:rsidP="00DF0434" w:rsidR="004E2A90" w:rsidRPr="00DF043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</w:t>
      </w:r>
      <w:r w:rsidR="004E2A90">
        <w:rPr>
          <w:rFonts w:cs="Times New Roman"/>
        </w:rPr>
        <w:t>upravni odjel, Varaždin, B. Radić 2,</w:t>
      </w:r>
    </w:p>
    <w:sectPr w:rsidSect="004E2A90" w:rsidR="004E2A90" w:rsidRPr="00DF043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C13" w:rsidP="004E2A90" w:rsidR="00621C13">
      <w:pPr>
        <w:spacing w:after="0"/>
      </w:pPr>
      <w:r>
        <w:separator/>
      </w:r>
    </w:p>
  </w:endnote>
  <w:endnote w:id="0" w:type="continuationSeparator">
    <w:p w:rsidRDefault="00621C13" w:rsidP="004E2A90" w:rsidR="00621C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C13" w:rsidP="004E2A90" w:rsidR="00621C13">
      <w:pPr>
        <w:spacing w:after="0"/>
      </w:pPr>
      <w:r>
        <w:separator/>
      </w:r>
    </w:p>
  </w:footnote>
  <w:footnote w:id="0" w:type="continuationSeparator">
    <w:p w:rsidRDefault="00621C13" w:rsidP="004E2A90" w:rsidR="00621C1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F9C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427D6E">
      <w:t>165/18-9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37223"/>
    <w:rsid w:val="0009441F"/>
    <w:rsid w:val="00221C50"/>
    <w:rsid w:val="0026698B"/>
    <w:rsid w:val="002D791F"/>
    <w:rsid w:val="002E3177"/>
    <w:rsid w:val="003170CC"/>
    <w:rsid w:val="00320BA3"/>
    <w:rsid w:val="00346AE1"/>
    <w:rsid w:val="0034711A"/>
    <w:rsid w:val="00360DC7"/>
    <w:rsid w:val="00394F11"/>
    <w:rsid w:val="003F275E"/>
    <w:rsid w:val="0041227D"/>
    <w:rsid w:val="00423DA0"/>
    <w:rsid w:val="00427D6E"/>
    <w:rsid w:val="00475F9C"/>
    <w:rsid w:val="004C7B2D"/>
    <w:rsid w:val="004E2A90"/>
    <w:rsid w:val="00502A42"/>
    <w:rsid w:val="005451F2"/>
    <w:rsid w:val="0057797C"/>
    <w:rsid w:val="005D11BB"/>
    <w:rsid w:val="00621C13"/>
    <w:rsid w:val="00664336"/>
    <w:rsid w:val="00721122"/>
    <w:rsid w:val="007652E4"/>
    <w:rsid w:val="00817A75"/>
    <w:rsid w:val="00826138"/>
    <w:rsid w:val="008757A7"/>
    <w:rsid w:val="008D295A"/>
    <w:rsid w:val="008D3CC4"/>
    <w:rsid w:val="008D5257"/>
    <w:rsid w:val="00930D39"/>
    <w:rsid w:val="00954519"/>
    <w:rsid w:val="009A173B"/>
    <w:rsid w:val="00A76A3F"/>
    <w:rsid w:val="00B37617"/>
    <w:rsid w:val="00B55A4A"/>
    <w:rsid w:val="00B83CB9"/>
    <w:rsid w:val="00B87FE4"/>
    <w:rsid w:val="00C56095"/>
    <w:rsid w:val="00CB7202"/>
    <w:rsid w:val="00D12FA1"/>
    <w:rsid w:val="00D13923"/>
    <w:rsid w:val="00D15F81"/>
    <w:rsid w:val="00D25FE9"/>
    <w:rsid w:val="00D56B22"/>
    <w:rsid w:val="00DF0434"/>
    <w:rsid w:val="00E21B5F"/>
    <w:rsid w:val="00E505DA"/>
    <w:rsid w:val="00ED05AA"/>
    <w:rsid w:val="00EF608E"/>
    <w:rsid w:val="00F56355"/>
    <w:rsid w:val="00F6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5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F9C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F9C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F9C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F9C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5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F9C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F9C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F9C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F9C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St-165/2018-9</izvorni_sadrzaj>
    <derivirana_varijabla naziv="DomainObject.Oznaka_1">St-165/2018-9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RENEX BAU jednostavno društvo s ograničenom odgovornošću za graditeljstvo, trgovinu i usluge zastupanog po punomoćniku ZLATKO NOVAK</izvorni_sadrzaj>
    <derivirana_varijabla naziv="DomainObject.Predmet.ProtustrankaFormated_1">  RENEX BAU jednostavno društvo s ograničenom odgovornošću za graditeljstvo, trgovinu i usluge zastupanog po punomoćniku ZLATKO NOVAK</derivirana_varijabla>
  </DomainObject.Predmet.ProtustrankaFormated>
  <DomainObject.Predmet.ProtustrankaFormatedOIB>
    <izvorni_sadrzaj>  RENEX BAU jednostavno društvo s ograničenom odgovornošću za graditeljstvo, trgovinu i usluge, OIB 49927258620 zastupanog po punomoćniku ZLATKO NOVAK</izvorni_sadrzaj>
    <derivirana_varijabla naziv="DomainObject.Predmet.ProtustrankaFormatedOIB_1">  RENEX BAU jednostavno društvo s ograničenom odgovornošću za graditeljstvo, trgovinu i usluge, OIB 49927258620 zastupanog po punomoćniku ZLATKO NOVAK</derivirana_varijabla>
  </DomainObject.Predmet.ProtustrankaFormatedOIB>
  <DomainObject.Predmet.ProtustrankaFormatedWithAdress>
    <izvorni_sadrzaj> RENEX BAU jednostavno društvo s ograničenom odgovornošću za graditeljstvo, trgovinu i usluge, Zasadbreg 6, 40000 Zasadbreg zastupanog po punomoćniku ZLATKO NOVAK</izvorni_sadrzaj>
    <derivirana_varijabla naziv="DomainObject.Predmet.ProtustrankaFormatedWithAdress_1"> RENEX BAU jednostavno društvo s ograničenom odgovornošću za graditeljstvo, trgovinu i usluge, Zasadbreg 6, 40000 Zasadbreg zastupanog po punomoćniku ZLATKO NOVAK</derivirana_varijabla>
  </DomainObject.Predmet.ProtustrankaFormatedWithAdress>
  <DomainObject.Predmet.ProtustrankaFormatedWithAdressOIB>
    <izvorni_sadrzaj> RENEX BAU jednostavno društvo s ograničenom odgovornošću za graditeljstvo, trgovinu i usluge, OIB 49927258620, Zasadbreg 6, 40000 Zasadbreg zastupanog po punomoćniku ZLATKO NOVAK</izvorni_sadrzaj>
    <derivirana_varijabla naziv="DomainObject.Predmet.ProtustrankaFormatedWithAdressOIB_1"> RENEX BAU jednostavno društvo s ograničenom odgovornošću za graditeljstvo, trgovinu i usluge, OIB 49927258620, Zasadbreg 6, 40000 Zasadbreg zastupanog po punomoćniku ZLATKO NOVAK</derivirana_varijabla>
  </DomainObject.Predmet.ProtustrankaFormatedWithAdressOIB>
  <DomainObject.Predmet.ProtustrankaWithAdress>
    <izvorni_sadrzaj>RENEX BAU jednostavno društvo s ograničenom odgovornošću za graditeljstvo, trgovinu i usluge Zasadbreg 6, 40000 Zasadbreg</izvorni_sadrzaj>
    <derivirana_varijabla naziv="DomainObject.Predmet.ProtustrankaWithAdress_1">RENEX BAU jednostavno društvo s ograničenom odgovornošću za graditeljstvo, trgovinu i usluge Zasadbreg 6, 40000 Zasadbreg</derivirana_varijabla>
  </DomainObject.Predmet.ProtustrankaWithAdress>
  <DomainObject.Predmet.ProtustrankaWithAdressOIB>
    <izvorni_sadrzaj>RENEX BAU jednostavno društvo s ograničenom odgovornošću za graditeljstvo, trgovinu i usluge, OIB 49927258620, Zasadbreg 6, 40000 Zasadbreg</izvorni_sadrzaj>
    <derivirana_varijabla naziv="DomainObject.Predmet.ProtustrankaWithAdressOIB_1">RENEX BAU jednostavno društvo s ograničenom odgovornošću za graditeljstvo, trgovinu i usluge, OIB 49927258620, Zasadbreg 6, 40000 Zasadbreg</derivirana_varijabla>
  </DomainObject.Predmet.ProtustrankaWithAdressOIB>
  <DomainObject.Predmet.ProtustrankaNazivFormated>
    <izvorni_sadrzaj>RENEX BAU jednostavno društvo s ograničenom odgovornošću za graditeljstvo, trgovinu i usluge</izvorni_sadrzaj>
    <derivirana_varijabla naziv="DomainObject.Predmet.ProtustrankaNazivFormated_1">RENEX BAU jednostavno društvo s ograničenom odgovornošću za graditeljstvo, trgovinu i usluge</derivirana_varijabla>
  </DomainObject.Predmet.ProtustrankaNazivFormated>
  <DomainObject.Predmet.ProtustrankaNazivFormatedOIB>
    <izvorni_sadrzaj>RENEX BAU jednostavno društvo s ograničenom odgovornošću za graditeljstvo, trgovinu i usluge, OIB 49927258620</izvorni_sadrzaj>
    <derivirana_varijabla naziv="DomainObject.Predmet.ProtustrankaNazivFormatedOIB_1">RENEX BAU jednostavno društvo s ograničenom odgovornošću za graditeljstvo, trgovinu i usluge, OIB 49927258620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217751.91</izvorni_sadrzaj>
    <derivirana_varijabla naziv="DomainObject.Predmet.TrenutnaVrijednost_1">217751.91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RENEX BAU jednostavno društvo s ograničenom odgovornošću za graditeljstvo, trgovinu i usluge zastupanog po punomoćniku ZLATKO NOVAK</item>
    </izvorni_sadrzaj>
    <derivirana_varijabla naziv="DomainObject.Predmet.ProtuStrankaListFormated_1">
      <item>RENEX BAU jednostavno društvo s ograničenom odgovornošću za graditeljstvo, trgovinu i usluge zastupanog po punomoćniku ZLATKO NOVAK</item>
    </derivirana_varijabla>
  </DomainObject.Predmet.ProtuStrankaListFormated>
  <DomainObject.Predmet.ProtuStrankaListFormatedOIB>
    <izvorni_sadrzaj>
      <item>RENEX BAU jednostavno društvo s ograničenom odgovornošću za graditeljstvo, trgovinu i usluge, OIB 49927258620 zastupanog po punomoćniku ZLATKO NOVAK</item>
    </izvorni_sadrzaj>
    <derivirana_varijabla naziv="DomainObject.Predmet.ProtuStrankaListFormatedOIB_1">
      <item>RENEX BAU jednostavno društvo s ograničenom odgovornošću za graditeljstvo, trgovinu i usluge, OIB 49927258620 zastupanog po punomoćniku ZLATKO NOVAK</item>
    </derivirana_varijabla>
  </DomainObject.Predmet.ProtuStrankaListFormatedOIB>
  <DomainObject.Predmet.ProtuStrankaListFormatedWithAdress>
    <izvorni_sadrzaj>
      <item>RENEX BAU jednostavno društvo s ograničenom odgovornošću za graditeljstvo, trgovinu i usluge, Zasadbreg 6, 40000 Zasadbreg zastupanog po punomoćniku ZLATKO NOVAK</item>
    </izvorni_sadrzaj>
    <derivirana_varijabla naziv="DomainObject.Predmet.ProtuStrankaListFormatedWithAdress_1">
      <item>RENEX BAU jednostavno društvo s ograničenom odgovornošću za graditeljstvo, trgovinu i usluge, Zasadbreg 6, 40000 Zasadbreg zastupanog po punomoćniku ZLATKO NOVAK</item>
    </derivirana_varijabla>
  </DomainObject.Predmet.ProtuStrankaListFormatedWithAdress>
  <DomainObject.Predmet.ProtuStrankaListFormatedWithAdressOIB>
    <izvorni_sadrzaj>
      <item>RENEX BAU jednostavno društvo s ograničenom odgovornošću za graditeljstvo, trgovinu i usluge, OIB 49927258620, Zasadbreg 6, 40000 Zasadbreg zastupanog po punomoćniku ZLATKO NOVAK</item>
    </izvorni_sadrzaj>
    <derivirana_varijabla naziv="DomainObject.Predmet.ProtuStrankaListFormatedWithAdressOIB_1">
      <item>RENEX BAU jednostavno društvo s ograničenom odgovornošću za graditeljstvo, trgovinu i usluge, OIB 49927258620, Zasadbreg 6, 40000 Zasadbreg zastupanog po punomoćniku ZLATKO NOVAK</item>
    </derivirana_varijabla>
  </DomainObject.Predmet.ProtuStrankaListFormatedWithAdressOIB>
  <DomainObject.Predmet.ProtuStrankaListNazivFormated>
    <izvorni_sadrzaj>
      <item>RENEX BAU jednostavno društvo s ograničenom odgovornošću za graditeljstvo, trgovinu i usluge</item>
    </izvorni_sadrzaj>
    <derivirana_varijabla naziv="DomainObject.Predmet.ProtuStrankaListNazivFormated_1">
      <item>RENEX BAU jednostavno društvo s ograničenom odgovornošću za graditeljstvo, trgovinu i usluge</item>
    </derivirana_varijabla>
  </DomainObject.Predmet.ProtuStrankaListNazivFormated>
  <DomainObject.Predmet.ProtuStrankaListNazivFormatedOIB>
    <izvorni_sadrzaj>
      <item>RENEX BAU jednostavno društvo s ograničenom odgovornošću za graditeljstvo, trgovinu i usluge, OIB 49927258620</item>
    </izvorni_sadrzaj>
    <derivirana_varijabla naziv="DomainObject.Predmet.ProtuStrankaListNazivFormatedOIB_1">
      <item>RENEX BAU jednostavno društvo s ograničenom odgovornošću za graditeljstvo, trgovinu i usluge, OIB 49927258620</item>
    </derivirana_varijabla>
  </DomainObject.Predmet.ProtuStrankaListNazivFormatedOIB>
  <DomainObject.Predmet.OstaliListFormated>
    <izvorni_sadrzaj>
      <item>Sudski registar</item>
      <item>ZLATKO NOVAK punomoćnik sudionika u postupku RENEX BAU jednostavno društvo s ograničenom odgovornošću za graditeljstvo, trgovinu i usluge</item>
    </izvorni_sadrzaj>
    <derivirana_varijabla naziv="DomainObject.Predmet.OstaliListFormated_1">
      <item>Sudski registar</item>
      <item>ZLATKO NOVAK punomoćnik sudionika u postupku RENEX BAU jednostavno društvo s ograničenom odgovornošću za graditeljstvo, trgovinu i usluge</item>
    </derivirana_varijabla>
  </DomainObject.Predmet.OstaliListFormated>
  <DomainObject.Predmet.OstaliListFormatedOIB>
    <izvorni_sadrzaj>
      <item>Sudski registar</item>
      <item>ZLATKO NOVAK, OIB 47828641570 punomoćnik sudionika u postupku RENEX BAU jednostavno društvo s ograničenom odgovornošću za graditeljstvo, trgovinu i usluge</item>
    </izvorni_sadrzaj>
    <derivirana_varijabla naziv="DomainObject.Predmet.OstaliListFormatedOIB_1">
      <item>Sudski registar</item>
      <item>ZLATKO NOVAK, OIB 47828641570 punomoćnik sudionika u postupku RENEX BAU jednostavno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ZLATKO NOVAK, Zasadbreg 6, 40000 Zasadbreg punomoćnik sudionika u postupku RENEX BAU jednostavno društvo s ograničenom odgovornošću za graditeljstvo, trgovinu i usluge</item>
    </izvorni_sadrzaj>
    <derivirana_varijabla naziv="DomainObject.Predmet.OstaliListFormatedWithAdress_1">
      <item>Sudski registar</item>
      <item>ZLATKO NOVAK, Zasadbreg 6, 40000 Zasadbreg punomoćnik sudionika u postupku RENEX BAU jednostavno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ZLATKO NOVAK, OIB 47828641570, Zasadbreg 6, 40000 Zasadbreg punomoćnik sudionika u postupku RENEX BAU jednostavno društvo s ograničenom odgovornošću za graditeljstvo, trgovinu i usluge</item>
    </izvorni_sadrzaj>
    <derivirana_varijabla naziv="DomainObject.Predmet.OstaliListFormatedWithAdressOIB_1">
      <item>Sudski registar</item>
      <item>ZLATKO NOVAK, OIB 47828641570, Zasadbreg 6, 40000 Zasadbreg punomoćnik sudionika u postupku RENEX BAU jednostavno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ZLATKO NOVAK</item>
    </izvorni_sadrzaj>
    <derivirana_varijabla naziv="DomainObject.Predmet.OstaliListNazivFormated_1">
      <item>Sudski registar</item>
      <item>ZLATKO NOVAK</item>
    </derivirana_varijabla>
  </DomainObject.Predmet.OstaliListNazivFormated>
  <DomainObject.Predmet.OstaliListNazivFormatedOIB>
    <izvorni_sadrzaj>
      <item>Sudski registar</item>
      <item>ZLATKO NOVAK, OIB 47828641570</item>
    </izvorni_sadrzaj>
    <derivirana_varijabla naziv="DomainObject.Predmet.OstaliListNazivFormatedOIB_1">
      <item>Sudski registar</item>
      <item>ZLATKO NOVAK, OIB 47828641570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St-165/2018-9</izvorni_sadrzaj>
    <derivirana_varijabla naziv="DomainObject.PoslovniBrojDokumenta_1">St-165/2018-9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RENEX BAU jednostavno društvo s ograničenom odgovornošću za graditeljstvo, trgovinu i usluge</izvorni_sadrzaj>
    <derivirana_varijabla naziv="DomainObject.Predmet.ProtustrankaIDrugi_1">RENEX BAU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RENEX BAU jednostavno društvo s ograničenom odgovornošću za graditeljstvo, trgovinu i usluge, OIB 49927258620, Zasadbreg 6, 40000 Zasadbreg</izvorni_sadrzaj>
    <derivirana_varijabla naziv="DomainObject.Predmet.ProtustrankaIDrugiAdressOIB_1">RENEX BAU jednostavno društvo s ograničenom odgovornošću za graditeljstvo, trgovinu i usluge, OIB 49927258620, Zasadbreg 6,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RENEX BAU jednostavno društvo s ograničenom odgovornošću za graditeljstvo, trgovinu i usluge</item>
      <item>Sudski registar</item>
      <item>ZLATKO NOVAK</item>
    </izvorni_sadrzaj>
    <derivirana_varijabla naziv="DomainObject.Predmet.SudioniciListNaziv_1">
      <item>Financijska agencija</item>
      <item>RENEX BAU jednostavno društvo s ograničenom odgovornošću za graditeljstvo, trgovinu i usluge</item>
      <item>Sudski registar</item>
      <item>ZLATKO NOVAK</item>
    </derivirana_varijabla>
  </DomainObject.Predmet.SudioniciListNaziv>
  <DomainObject.Predmet.SudioniciListAdressOIB>
    <izvorni_sadrzaj>
      <item>Financijska agencija, OIB 85821130368, A. Cesarca 2,42000 Varaždin</item>
      <item>RENEX BAU jednostavno društvo s ograničenom odgovornošću za graditeljstvo, trgovinu i usluge, OIB 49927258620, Zasadbreg 6,40000 Zasadbreg</item>
      <item>Sudski registar</item>
      <item>ZLATKO NOVAK, OIB 47828641570, Zasadbreg 6,40000 Zasadbreg</item>
    </izvorni_sadrzaj>
    <derivirana_varijabla naziv="DomainObject.Predmet.SudioniciListAdressOIB_1">
      <item>Financijska agencija, OIB 85821130368, A. Cesarca 2,42000 Varaždin</item>
      <item>RENEX BAU jednostavno društvo s ograničenom odgovornošću za graditeljstvo, trgovinu i usluge, OIB 49927258620, Zasadbreg 6,40000 Zasadbreg</item>
      <item>Sudski registar</item>
      <item>ZLATKO NOVAK, OIB 47828641570, Zasadbreg 6,40000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49927258620</item>
      <item>, OIB null</item>
      <item>, OIB 47828641570</item>
    </izvorni_sadrzaj>
    <derivirana_varijabla naziv="DomainObject.Predmet.SudioniciListNazivOIB_1">
      <item>, OIB 85821130368</item>
      <item>, OIB 49927258620</item>
      <item>, OIB null</item>
      <item>, OIB 47828641570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2018.</izvorni_sadrzaj>
    <derivirana_varijabla naziv="DomainObject.Predmet.DatumZadnjeOdrzaneSudskeRadnje_1">27. kolovoza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St-165/2018-8</izvorni_sadrzaj>
    <derivirana_varijabla naziv="DomainObject.PredzadnjaOdlukaIzPredmeta.Oznaka_1">St-165/2018-8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3229</properties:Characters>
  <properties:Lines>82</properties:Lines>
  <properties:Paragraphs>33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2018-10-23T10:42:00Z</cp:lastPrinted>
  <dcterms:modified xmlns:xsi="http://www.w3.org/2001/XMLSchema-instance" xsi:type="dcterms:W3CDTF">2018-10-23T10:43:00Z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St-165/2018-9 / Odluka - Rješenje - otvaranje i zaključenje stečajnog postupka (čl. 132) (ST-165-18-9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