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b5157" w14:paraId="9fb5157" w:rsidRDefault="00330D65" w:rsidP="00330D65" w:rsidR="00330D65" w:rsidRPr="00101500">
      <w:pPr>
        <w:jc w:val="right"/>
        <w15:collapsed w:val="false"/>
        <w:rPr>
          <w:rFonts w:hAnsi="Times New Roman" w:ascii="Times New Roman"/>
          <w:noProof w:val="false"/>
          <w:szCs w:val="24"/>
        </w:rPr>
      </w:pPr>
      <w:bookmarkStart w:name="_GoBack" w:id="0"/>
      <w:bookmarkEnd w:id="0"/>
    </w:p>
    <w:p w:rsidRDefault="003234D9" w:rsidP="009B0BBA" w:rsidR="00330D65" w:rsidRPr="00101500">
      <w:pPr>
        <w:jc w:val="right"/>
        <w:rPr>
          <w:rFonts w:hAnsi="Times New Roman" w:ascii="Times New Roman"/>
          <w:noProof w:val="false"/>
          <w:szCs w:val="24"/>
        </w:rPr>
      </w:pPr>
      <w:r w:rsidRPr="00101500">
        <w:rPr>
          <w:rFonts w:hAnsi="Times New Roman" w:ascii="Times New Roman"/>
          <w:noProof w:val="false"/>
          <w:szCs w:val="24"/>
        </w:rPr>
        <w:t>4</w:t>
      </w:r>
      <w:r w:rsidR="00330D65" w:rsidRPr="00101500">
        <w:rPr>
          <w:rFonts w:hAnsi="Times New Roman" w:ascii="Times New Roman"/>
          <w:noProof w:val="false"/>
          <w:szCs w:val="24"/>
        </w:rPr>
        <w:t xml:space="preserve"> St-</w:t>
      </w:r>
      <w:r w:rsidR="00101500">
        <w:rPr>
          <w:rFonts w:hAnsi="Times New Roman" w:ascii="Times New Roman"/>
          <w:noProof w:val="false"/>
          <w:szCs w:val="24"/>
        </w:rPr>
        <w:t>29</w:t>
      </w:r>
      <w:r w:rsidR="0015405C" w:rsidRPr="00101500">
        <w:rPr>
          <w:rFonts w:hAnsi="Times New Roman" w:ascii="Times New Roman"/>
          <w:noProof w:val="false"/>
          <w:szCs w:val="24"/>
        </w:rPr>
        <w:t>90</w:t>
      </w:r>
      <w:r w:rsidR="00EC5115" w:rsidRPr="00101500">
        <w:rPr>
          <w:rFonts w:hAnsi="Times New Roman" w:ascii="Times New Roman"/>
          <w:noProof w:val="false"/>
          <w:szCs w:val="24"/>
        </w:rPr>
        <w:t>/17</w:t>
      </w:r>
    </w:p>
    <w:p w:rsidRDefault="00330D65" w:rsidP="00330D65" w:rsidR="00330D65" w:rsidRPr="00101500">
      <w:pPr>
        <w:rPr>
          <w:rFonts w:hAnsi="Times New Roman" w:ascii="Times New Roman"/>
          <w:noProof w:val="false"/>
          <w:szCs w:val="24"/>
        </w:rPr>
      </w:pPr>
    </w:p>
    <w:p w:rsidRDefault="00330D65" w:rsidP="00330D65" w:rsidR="00330D65" w:rsidRPr="00101500">
      <w:pPr>
        <w:jc w:val="center"/>
        <w:rPr>
          <w:rFonts w:hAnsi="Times New Roman" w:ascii="Times New Roman"/>
          <w:noProof w:val="false"/>
          <w:szCs w:val="24"/>
        </w:rPr>
      </w:pPr>
      <w:r w:rsidRPr="00101500">
        <w:rPr>
          <w:rFonts w:hAnsi="Times New Roman" w:ascii="Times New Roman"/>
          <w:noProof w:val="false"/>
          <w:szCs w:val="24"/>
        </w:rPr>
        <w:t>Z</w:t>
      </w:r>
      <w:r w:rsidR="00EC5115" w:rsidRPr="00101500">
        <w:rPr>
          <w:rFonts w:hAnsi="Times New Roman" w:ascii="Times New Roman"/>
          <w:noProof w:val="false"/>
          <w:szCs w:val="24"/>
        </w:rPr>
        <w:t xml:space="preserve"> </w:t>
      </w:r>
      <w:r w:rsidRPr="00101500">
        <w:rPr>
          <w:rFonts w:hAnsi="Times New Roman" w:ascii="Times New Roman"/>
          <w:noProof w:val="false"/>
          <w:szCs w:val="24"/>
        </w:rPr>
        <w:t>A</w:t>
      </w:r>
      <w:r w:rsidR="00EC5115" w:rsidRPr="00101500">
        <w:rPr>
          <w:rFonts w:hAnsi="Times New Roman" w:ascii="Times New Roman"/>
          <w:noProof w:val="false"/>
          <w:szCs w:val="24"/>
        </w:rPr>
        <w:t xml:space="preserve"> </w:t>
      </w:r>
      <w:r w:rsidRPr="00101500">
        <w:rPr>
          <w:rFonts w:hAnsi="Times New Roman" w:ascii="Times New Roman"/>
          <w:noProof w:val="false"/>
          <w:szCs w:val="24"/>
        </w:rPr>
        <w:t>P</w:t>
      </w:r>
      <w:r w:rsidR="00EC5115" w:rsidRPr="00101500">
        <w:rPr>
          <w:rFonts w:hAnsi="Times New Roman" w:ascii="Times New Roman"/>
          <w:noProof w:val="false"/>
          <w:szCs w:val="24"/>
        </w:rPr>
        <w:t xml:space="preserve"> </w:t>
      </w:r>
      <w:r w:rsidRPr="00101500">
        <w:rPr>
          <w:rFonts w:hAnsi="Times New Roman" w:ascii="Times New Roman"/>
          <w:noProof w:val="false"/>
          <w:szCs w:val="24"/>
        </w:rPr>
        <w:t>I</w:t>
      </w:r>
      <w:r w:rsidR="00EC5115" w:rsidRPr="00101500">
        <w:rPr>
          <w:rFonts w:hAnsi="Times New Roman" w:ascii="Times New Roman"/>
          <w:noProof w:val="false"/>
          <w:szCs w:val="24"/>
        </w:rPr>
        <w:t xml:space="preserve"> </w:t>
      </w:r>
      <w:r w:rsidRPr="00101500">
        <w:rPr>
          <w:rFonts w:hAnsi="Times New Roman" w:ascii="Times New Roman"/>
          <w:noProof w:val="false"/>
          <w:szCs w:val="24"/>
        </w:rPr>
        <w:t>S</w:t>
      </w:r>
      <w:r w:rsidR="00EC5115" w:rsidRPr="00101500">
        <w:rPr>
          <w:rFonts w:hAnsi="Times New Roman" w:ascii="Times New Roman"/>
          <w:noProof w:val="false"/>
          <w:szCs w:val="24"/>
        </w:rPr>
        <w:t xml:space="preserve"> </w:t>
      </w:r>
      <w:r w:rsidRPr="00101500">
        <w:rPr>
          <w:rFonts w:hAnsi="Times New Roman" w:ascii="Times New Roman"/>
          <w:noProof w:val="false"/>
          <w:szCs w:val="24"/>
        </w:rPr>
        <w:t>N</w:t>
      </w:r>
      <w:r w:rsidR="00EC5115" w:rsidRPr="00101500">
        <w:rPr>
          <w:rFonts w:hAnsi="Times New Roman" w:ascii="Times New Roman"/>
          <w:noProof w:val="false"/>
          <w:szCs w:val="24"/>
        </w:rPr>
        <w:t xml:space="preserve"> </w:t>
      </w:r>
      <w:r w:rsidRPr="00101500">
        <w:rPr>
          <w:rFonts w:hAnsi="Times New Roman" w:ascii="Times New Roman"/>
          <w:noProof w:val="false"/>
          <w:szCs w:val="24"/>
        </w:rPr>
        <w:t>I</w:t>
      </w:r>
      <w:r w:rsidR="00EC5115" w:rsidRPr="00101500">
        <w:rPr>
          <w:rFonts w:hAnsi="Times New Roman" w:ascii="Times New Roman"/>
          <w:noProof w:val="false"/>
          <w:szCs w:val="24"/>
        </w:rPr>
        <w:t xml:space="preserve"> </w:t>
      </w:r>
      <w:r w:rsidRPr="00101500">
        <w:rPr>
          <w:rFonts w:hAnsi="Times New Roman" w:ascii="Times New Roman"/>
          <w:noProof w:val="false"/>
          <w:szCs w:val="24"/>
        </w:rPr>
        <w:t>K</w:t>
      </w:r>
    </w:p>
    <w:p w:rsidRDefault="00330D65" w:rsidP="00330D65" w:rsidR="00330D65" w:rsidRPr="00101500">
      <w:pPr>
        <w:jc w:val="center"/>
        <w:rPr>
          <w:rFonts w:hAnsi="Times New Roman" w:ascii="Times New Roman"/>
          <w:noProof w:val="false"/>
          <w:szCs w:val="24"/>
        </w:rPr>
      </w:pPr>
      <w:r w:rsidRPr="00101500">
        <w:rPr>
          <w:rFonts w:hAnsi="Times New Roman" w:ascii="Times New Roman"/>
          <w:noProof w:val="false"/>
          <w:szCs w:val="24"/>
        </w:rPr>
        <w:t xml:space="preserve">Od </w:t>
      </w:r>
      <w:r w:rsidR="00801272">
        <w:rPr>
          <w:rFonts w:hAnsi="Times New Roman" w:ascii="Times New Roman"/>
          <w:noProof w:val="false"/>
          <w:szCs w:val="24"/>
        </w:rPr>
        <w:t>20</w:t>
      </w:r>
      <w:r w:rsidR="00101500" w:rsidRPr="00101500">
        <w:rPr>
          <w:rFonts w:hAnsi="Times New Roman" w:ascii="Times New Roman"/>
          <w:noProof w:val="false"/>
          <w:szCs w:val="24"/>
        </w:rPr>
        <w:t>. lipnja 201</w:t>
      </w:r>
      <w:r w:rsidR="00101500">
        <w:rPr>
          <w:rFonts w:hAnsi="Times New Roman" w:ascii="Times New Roman"/>
          <w:noProof w:val="false"/>
          <w:szCs w:val="24"/>
        </w:rPr>
        <w:t>8</w:t>
      </w:r>
      <w:r w:rsidR="00101500" w:rsidRPr="00101500">
        <w:rPr>
          <w:rFonts w:hAnsi="Times New Roman" w:ascii="Times New Roman"/>
          <w:noProof w:val="false"/>
          <w:szCs w:val="24"/>
        </w:rPr>
        <w:t>.</w:t>
      </w:r>
    </w:p>
    <w:p w:rsidRDefault="00330D65" w:rsidP="00330D65" w:rsidR="00330D65" w:rsidRPr="00101500">
      <w:pPr>
        <w:rPr>
          <w:rFonts w:hAnsi="Times New Roman" w:ascii="Times New Roman"/>
          <w:noProof w:val="false"/>
          <w:szCs w:val="24"/>
        </w:rPr>
      </w:pPr>
    </w:p>
    <w:p w:rsidRDefault="00330D65" w:rsidP="00330D65" w:rsidR="00330D65" w:rsidRPr="00101500">
      <w:pPr>
        <w:jc w:val="both"/>
        <w:rPr>
          <w:rFonts w:hAnsi="Times New Roman" w:ascii="Times New Roman"/>
          <w:noProof w:val="false"/>
          <w:szCs w:val="24"/>
        </w:rPr>
      </w:pPr>
      <w:r w:rsidRPr="00101500">
        <w:rPr>
          <w:rFonts w:hAnsi="Times New Roman" w:ascii="Times New Roman"/>
          <w:noProof w:val="false"/>
          <w:szCs w:val="24"/>
        </w:rPr>
        <w:t xml:space="preserve">Sastavljen kod Trgovačkog suda u Zagrebu, Stalna služba, o održanom ročištu </w:t>
      </w:r>
      <w:r w:rsidR="00B72568" w:rsidRPr="00101500">
        <w:rPr>
          <w:rFonts w:hAnsi="Times New Roman" w:ascii="Times New Roman"/>
          <w:noProof w:val="false"/>
          <w:szCs w:val="24"/>
        </w:rPr>
        <w:t xml:space="preserve">za glasovanje o planu restrukturiranja </w:t>
      </w:r>
      <w:r w:rsidRPr="00101500">
        <w:rPr>
          <w:rFonts w:hAnsi="Times New Roman" w:ascii="Times New Roman"/>
          <w:noProof w:val="false"/>
          <w:szCs w:val="24"/>
        </w:rPr>
        <w:t xml:space="preserve">u predstečajnom postupku nad dužnikom </w:t>
      </w:r>
      <w:r w:rsidR="00101500" w:rsidRPr="00101500">
        <w:rPr>
          <w:rFonts w:hAnsi="Times New Roman" w:ascii="Times New Roman"/>
          <w:noProof w:val="false"/>
        </w:rPr>
        <w:t>AKORN DISTRIBUTION d.o.o., Zagreb, Vrtni put 5, OIB 47334251464</w:t>
      </w:r>
    </w:p>
    <w:p w:rsidRDefault="00330D65" w:rsidP="009042CB" w:rsidR="00330D65" w:rsidRPr="00101500">
      <w:pPr>
        <w:jc w:val="center"/>
        <w:rPr>
          <w:rFonts w:hAnsi="Times New Roman" w:ascii="Times New Roman"/>
          <w:noProof w:val="false"/>
          <w:szCs w:val="24"/>
        </w:rPr>
      </w:pPr>
    </w:p>
    <w:p w:rsidRDefault="00330D65" w:rsidP="00330D65" w:rsidR="00330D65" w:rsidRPr="00101500">
      <w:pPr>
        <w:rPr>
          <w:rFonts w:hAnsi="Times New Roman" w:ascii="Times New Roman"/>
          <w:noProof w:val="false"/>
          <w:szCs w:val="24"/>
        </w:rPr>
      </w:pPr>
      <w:r w:rsidRPr="00101500">
        <w:rPr>
          <w:rFonts w:hAnsi="Times New Roman" w:ascii="Times New Roman"/>
          <w:noProof w:val="false"/>
          <w:szCs w:val="24"/>
        </w:rPr>
        <w:t xml:space="preserve">NAZOČNI OD SUDA: </w:t>
      </w:r>
    </w:p>
    <w:p w:rsidRDefault="003234D9" w:rsidP="00330D65" w:rsidR="00330D65" w:rsidRPr="00101500">
      <w:pPr>
        <w:rPr>
          <w:rFonts w:hAnsi="Times New Roman" w:ascii="Times New Roman"/>
          <w:noProof w:val="false"/>
          <w:szCs w:val="24"/>
        </w:rPr>
      </w:pPr>
      <w:r w:rsidRPr="00101500">
        <w:rPr>
          <w:rFonts w:hAnsi="Times New Roman" w:ascii="Times New Roman"/>
          <w:noProof w:val="false"/>
          <w:szCs w:val="24"/>
        </w:rPr>
        <w:t>Goranka Boljkovac</w:t>
      </w:r>
      <w:r w:rsidR="00330D65" w:rsidRPr="00101500">
        <w:rPr>
          <w:rFonts w:hAnsi="Times New Roman" w:ascii="Times New Roman"/>
          <w:noProof w:val="false"/>
          <w:szCs w:val="24"/>
        </w:rPr>
        <w:t xml:space="preserve"> - sudac</w:t>
      </w:r>
    </w:p>
    <w:p w:rsidRDefault="00AB0B2F" w:rsidP="00330D65" w:rsidR="00330D65" w:rsidRPr="00101500">
      <w:pPr>
        <w:rPr>
          <w:rFonts w:hAnsi="Times New Roman" w:ascii="Times New Roman"/>
          <w:noProof w:val="false"/>
          <w:szCs w:val="24"/>
        </w:rPr>
      </w:pPr>
      <w:r w:rsidRPr="00AB0B2F">
        <w:rPr>
          <w:rFonts w:hAnsi="Times New Roman" w:ascii="Times New Roman"/>
          <w:noProof w:val="false"/>
          <w:szCs w:val="24"/>
        </w:rPr>
        <w:t>Renata Klokočki</w:t>
      </w:r>
      <w:r w:rsidR="00330D65" w:rsidRPr="00101500">
        <w:rPr>
          <w:rFonts w:hAnsi="Times New Roman" w:ascii="Times New Roman"/>
          <w:noProof w:val="false"/>
          <w:szCs w:val="24"/>
        </w:rPr>
        <w:t xml:space="preserve"> – zapisničar</w:t>
      </w:r>
    </w:p>
    <w:p w:rsidRDefault="00330D65" w:rsidP="00330D65" w:rsidR="00330D65" w:rsidRPr="00101500">
      <w:pPr>
        <w:rPr>
          <w:rFonts w:hAnsi="Times New Roman" w:ascii="Times New Roman"/>
          <w:noProof w:val="false"/>
          <w:szCs w:val="24"/>
        </w:rPr>
      </w:pPr>
    </w:p>
    <w:p w:rsidRDefault="00330D65" w:rsidP="00330D65" w:rsidR="00330D65" w:rsidRPr="00101500">
      <w:pPr>
        <w:rPr>
          <w:rFonts w:hAnsi="Times New Roman" w:ascii="Times New Roman"/>
          <w:noProof w:val="false"/>
          <w:szCs w:val="24"/>
        </w:rPr>
      </w:pPr>
      <w:r w:rsidRPr="00101500">
        <w:rPr>
          <w:rFonts w:hAnsi="Times New Roman" w:ascii="Times New Roman"/>
          <w:noProof w:val="false"/>
          <w:szCs w:val="24"/>
        </w:rPr>
        <w:t xml:space="preserve">Ročište je javno. </w:t>
      </w:r>
    </w:p>
    <w:p w:rsidRDefault="009855B9" w:rsidP="00330D65" w:rsidR="00330D65" w:rsidRPr="00101500">
      <w:pPr>
        <w:rPr>
          <w:rFonts w:hAnsi="Times New Roman" w:ascii="Times New Roman"/>
          <w:noProof w:val="false"/>
          <w:szCs w:val="24"/>
        </w:rPr>
      </w:pPr>
      <w:r w:rsidRPr="00101500">
        <w:rPr>
          <w:rFonts w:hAnsi="Times New Roman" w:ascii="Times New Roman"/>
          <w:noProof w:val="false"/>
          <w:szCs w:val="24"/>
        </w:rPr>
        <w:t xml:space="preserve">Započeto u </w:t>
      </w:r>
      <w:r w:rsidR="003927F2">
        <w:rPr>
          <w:rFonts w:hAnsi="Times New Roman" w:ascii="Times New Roman"/>
          <w:noProof w:val="false"/>
          <w:szCs w:val="24"/>
        </w:rPr>
        <w:t>9</w:t>
      </w:r>
      <w:r w:rsidR="00812DF4" w:rsidRPr="00101500">
        <w:rPr>
          <w:rFonts w:hAnsi="Times New Roman" w:ascii="Times New Roman"/>
          <w:noProof w:val="false"/>
          <w:szCs w:val="24"/>
        </w:rPr>
        <w:t>,</w:t>
      </w:r>
      <w:r w:rsidR="000D70B6">
        <w:rPr>
          <w:rFonts w:hAnsi="Times New Roman" w:ascii="Times New Roman"/>
          <w:noProof w:val="false"/>
          <w:szCs w:val="24"/>
        </w:rPr>
        <w:t>30</w:t>
      </w:r>
      <w:r w:rsidR="00330D65" w:rsidRPr="00101500">
        <w:rPr>
          <w:rFonts w:hAnsi="Times New Roman" w:ascii="Times New Roman"/>
          <w:noProof w:val="false"/>
          <w:szCs w:val="24"/>
        </w:rPr>
        <w:t xml:space="preserve"> sati</w:t>
      </w:r>
    </w:p>
    <w:p w:rsidRDefault="00330D65" w:rsidP="00330D65" w:rsidR="00330D65" w:rsidRPr="00101500">
      <w:pPr>
        <w:rPr>
          <w:rFonts w:hAnsi="Times New Roman" w:ascii="Times New Roman"/>
          <w:noProof w:val="false"/>
          <w:szCs w:val="24"/>
        </w:rPr>
      </w:pPr>
    </w:p>
    <w:p w:rsidRDefault="00330D65" w:rsidP="00330D65" w:rsidR="00330D65" w:rsidRPr="00101500">
      <w:pPr>
        <w:rPr>
          <w:rFonts w:hAnsi="Times New Roman" w:ascii="Times New Roman"/>
          <w:noProof w:val="false"/>
          <w:szCs w:val="24"/>
        </w:rPr>
      </w:pPr>
      <w:r w:rsidRPr="00101500">
        <w:rPr>
          <w:rFonts w:hAnsi="Times New Roman" w:ascii="Times New Roman"/>
          <w:noProof w:val="false"/>
          <w:szCs w:val="24"/>
        </w:rPr>
        <w:t xml:space="preserve">Utvrđuje se da su pristupili: </w:t>
      </w:r>
    </w:p>
    <w:p w:rsidRDefault="00330D65" w:rsidP="00812DF4" w:rsidR="00812DF4" w:rsidRPr="00101500">
      <w:pPr>
        <w:rPr>
          <w:rFonts w:hAnsi="Times New Roman" w:ascii="Times New Roman"/>
          <w:noProof w:val="false"/>
          <w:szCs w:val="24"/>
        </w:rPr>
      </w:pPr>
      <w:r w:rsidRPr="00101500">
        <w:rPr>
          <w:rFonts w:hAnsi="Times New Roman" w:ascii="Times New Roman"/>
          <w:noProof w:val="false"/>
          <w:szCs w:val="24"/>
        </w:rPr>
        <w:t xml:space="preserve">- </w:t>
      </w:r>
      <w:r w:rsidR="00812DF4" w:rsidRPr="00101500">
        <w:rPr>
          <w:rFonts w:hAnsi="Times New Roman" w:ascii="Times New Roman"/>
          <w:noProof w:val="false"/>
          <w:szCs w:val="24"/>
        </w:rPr>
        <w:t xml:space="preserve">za povjerenika </w:t>
      </w:r>
      <w:r w:rsidR="00AB0B2F">
        <w:rPr>
          <w:rFonts w:hAnsi="Times New Roman" w:ascii="Times New Roman"/>
          <w:szCs w:val="24"/>
        </w:rPr>
        <w:t xml:space="preserve">dr.sc. </w:t>
      </w:r>
      <w:r w:rsidR="00AB0B2F">
        <w:rPr>
          <w:rFonts w:hAnsi="Times New Roman" w:ascii="Times New Roman"/>
        </w:rPr>
        <w:t>Daša Panjaković Senjić</w:t>
      </w:r>
      <w:r w:rsidR="004A5E79">
        <w:rPr>
          <w:rFonts w:hAnsi="Times New Roman" w:ascii="Times New Roman"/>
        </w:rPr>
        <w:t xml:space="preserve"> - nitko</w:t>
      </w:r>
    </w:p>
    <w:p w:rsidRDefault="00812DF4" w:rsidP="00AB0B2F" w:rsidR="00AB0B2F">
      <w:pPr>
        <w:jc w:val="both"/>
        <w:rPr>
          <w:rFonts w:hAnsi="Times New Roman" w:ascii="Times New Roman"/>
          <w:szCs w:val="24"/>
        </w:rPr>
      </w:pPr>
      <w:r w:rsidRPr="00101500">
        <w:rPr>
          <w:rFonts w:hAnsi="Times New Roman" w:ascii="Times New Roman"/>
          <w:noProof w:val="false"/>
          <w:szCs w:val="24"/>
        </w:rPr>
        <w:t>- za dužnika –</w:t>
      </w:r>
      <w:r w:rsidR="00DA04A5">
        <w:rPr>
          <w:rFonts w:hAnsi="Times New Roman" w:ascii="Times New Roman"/>
          <w:noProof w:val="false"/>
          <w:szCs w:val="24"/>
        </w:rPr>
        <w:t xml:space="preserve"> </w:t>
      </w:r>
      <w:r w:rsidR="00DA04A5">
        <w:rPr>
          <w:rFonts w:hAnsi="Times New Roman" w:ascii="Times New Roman"/>
          <w:szCs w:val="24"/>
        </w:rPr>
        <w:t>punomoćnik Ante</w:t>
      </w:r>
      <w:r w:rsidR="00AB0B2F">
        <w:rPr>
          <w:rFonts w:hAnsi="Times New Roman" w:ascii="Times New Roman"/>
          <w:szCs w:val="24"/>
        </w:rPr>
        <w:t xml:space="preserve"> Dragičević, odvjetnik u Zagrebu</w:t>
      </w:r>
      <w:r w:rsidR="00DA04A5">
        <w:rPr>
          <w:rFonts w:hAnsi="Times New Roman" w:ascii="Times New Roman"/>
          <w:szCs w:val="24"/>
        </w:rPr>
        <w:t xml:space="preserve">, uz </w:t>
      </w:r>
      <w:r w:rsidR="008E5BBA">
        <w:rPr>
          <w:rFonts w:hAnsi="Times New Roman" w:ascii="Times New Roman"/>
          <w:szCs w:val="24"/>
        </w:rPr>
        <w:t>zakonskog zastupnika Bojan Bremac i prokuristu Mirjana Đira</w:t>
      </w:r>
    </w:p>
    <w:p w:rsidRDefault="005622CD" w:rsidP="00812DF4" w:rsidR="005622CD" w:rsidRPr="00101500">
      <w:pPr>
        <w:rPr>
          <w:rFonts w:hAnsi="Times New Roman" w:ascii="Times New Roman"/>
          <w:noProof w:val="false"/>
          <w:szCs w:val="24"/>
        </w:rPr>
      </w:pPr>
    </w:p>
    <w:p w:rsidRDefault="008C6062" w:rsidP="00812DF4" w:rsidR="008C6062" w:rsidRPr="00101500">
      <w:pPr>
        <w:rPr>
          <w:rFonts w:hAnsi="Times New Roman" w:ascii="Times New Roman"/>
          <w:noProof w:val="false"/>
          <w:szCs w:val="24"/>
        </w:rPr>
      </w:pPr>
      <w:r w:rsidRPr="00101500">
        <w:rPr>
          <w:rFonts w:hAnsi="Times New Roman" w:ascii="Times New Roman"/>
          <w:noProof w:val="false"/>
          <w:szCs w:val="24"/>
        </w:rPr>
        <w:t xml:space="preserve">Utvrđuje se da </w:t>
      </w:r>
      <w:r w:rsidR="00C71370" w:rsidRPr="00101500">
        <w:rPr>
          <w:rFonts w:hAnsi="Times New Roman" w:ascii="Times New Roman"/>
          <w:noProof w:val="false"/>
          <w:szCs w:val="24"/>
        </w:rPr>
        <w:t xml:space="preserve">su pristupili slijedeći vjerovnici: </w:t>
      </w:r>
    </w:p>
    <w:p w:rsidRDefault="00AB0B2F" w:rsidP="00AB0B2F" w:rsidR="00F21A50" w:rsidRPr="00DA04A5">
      <w:pPr>
        <w:snapToGrid w:val="false"/>
        <w:jc w:val="both"/>
        <w:rPr>
          <w:rFonts w:hAnsi="Times New Roman" w:ascii="Times New Roman"/>
          <w:szCs w:val="24"/>
        </w:rPr>
      </w:pPr>
      <w:r>
        <w:rPr>
          <w:rFonts w:hAnsi="Times New Roman" w:ascii="Times New Roman"/>
          <w:noProof w:val="false"/>
          <w:szCs w:val="24"/>
        </w:rPr>
        <w:t>1. Z</w:t>
      </w:r>
      <w:r w:rsidR="00C71370" w:rsidRPr="00AB0B2F">
        <w:rPr>
          <w:rFonts w:hAnsi="Times New Roman" w:ascii="Times New Roman"/>
          <w:noProof w:val="false"/>
          <w:szCs w:val="24"/>
        </w:rPr>
        <w:t xml:space="preserve">a </w:t>
      </w:r>
      <w:r w:rsidR="004A5E79">
        <w:rPr>
          <w:rFonts w:hAnsi="Times New Roman" w:ascii="Times New Roman"/>
          <w:noProof w:val="false"/>
          <w:szCs w:val="24"/>
        </w:rPr>
        <w:t xml:space="preserve">vjerovnike </w:t>
      </w:r>
      <w:r w:rsidR="004A5E79">
        <w:rPr>
          <w:rFonts w:hAnsi="Times New Roman" w:ascii="Times New Roman"/>
          <w:szCs w:val="24"/>
        </w:rPr>
        <w:t>BRIFFING</w:t>
      </w:r>
      <w:r w:rsidR="00730B87">
        <w:rPr>
          <w:rFonts w:hAnsi="Times New Roman" w:ascii="Times New Roman"/>
          <w:szCs w:val="24"/>
        </w:rPr>
        <w:t xml:space="preserve"> E</w:t>
      </w:r>
      <w:r w:rsidR="004A5E79">
        <w:rPr>
          <w:rFonts w:hAnsi="Times New Roman" w:ascii="Times New Roman"/>
          <w:szCs w:val="24"/>
        </w:rPr>
        <w:t xml:space="preserve">-SERVISI d.o.o., GRAML d.o.o., SE-MARK d.o.o., TAPESS d.o.o., TEICO d.o.o., VIPnet d.o.o. </w:t>
      </w:r>
      <w:r w:rsidR="00DA04A5">
        <w:rPr>
          <w:rFonts w:hAnsi="Times New Roman" w:ascii="Times New Roman"/>
          <w:szCs w:val="24"/>
        </w:rPr>
        <w:t>–</w:t>
      </w:r>
      <w:r w:rsidR="004A5E79">
        <w:rPr>
          <w:rFonts w:hAnsi="Times New Roman" w:ascii="Times New Roman"/>
          <w:szCs w:val="24"/>
        </w:rPr>
        <w:t xml:space="preserve"> </w:t>
      </w:r>
      <w:r w:rsidR="00DA04A5">
        <w:rPr>
          <w:rFonts w:hAnsi="Times New Roman" w:ascii="Times New Roman"/>
          <w:szCs w:val="24"/>
        </w:rPr>
        <w:t xml:space="preserve">punomoćnik Ivan Kapor, </w:t>
      </w:r>
      <w:r w:rsidR="00DA04A5" w:rsidRPr="00DA04A5">
        <w:rPr>
          <w:rFonts w:hAnsi="Times New Roman" w:ascii="Times New Roman"/>
          <w:szCs w:val="24"/>
        </w:rPr>
        <w:t>odvjetnik u OD Kapor i Partneri d.o.o., prilaže punomoć</w:t>
      </w:r>
      <w:r w:rsidR="004A5E79">
        <w:rPr>
          <w:rFonts w:hAnsi="Times New Roman" w:ascii="Times New Roman"/>
          <w:szCs w:val="24"/>
        </w:rPr>
        <w:t>i</w:t>
      </w:r>
    </w:p>
    <w:p w:rsidRDefault="00DA04A5" w:rsidP="00AB0B2F" w:rsidR="00DA04A5">
      <w:pPr>
        <w:snapToGrid w:val="false"/>
        <w:jc w:val="both"/>
        <w:rPr>
          <w:rFonts w:hAnsi="Times New Roman" w:ascii="Times New Roman"/>
          <w:szCs w:val="24"/>
        </w:rPr>
      </w:pPr>
      <w:r w:rsidRPr="00DA04A5">
        <w:rPr>
          <w:rFonts w:hAnsi="Times New Roman" w:ascii="Times New Roman"/>
          <w:szCs w:val="24"/>
        </w:rPr>
        <w:t>2. Za SBS spa</w:t>
      </w:r>
      <w:r>
        <w:rPr>
          <w:rFonts w:hAnsi="Times New Roman" w:ascii="Times New Roman"/>
          <w:szCs w:val="24"/>
        </w:rPr>
        <w:t>,</w:t>
      </w:r>
      <w:r w:rsidRPr="00DA04A5">
        <w:rPr>
          <w:rFonts w:hAnsi="Times New Roman" w:ascii="Times New Roman"/>
          <w:szCs w:val="24"/>
        </w:rPr>
        <w:t xml:space="preserve"> </w:t>
      </w:r>
      <w:r>
        <w:rPr>
          <w:rFonts w:hAnsi="Times New Roman" w:ascii="Times New Roman"/>
          <w:szCs w:val="24"/>
        </w:rPr>
        <w:t xml:space="preserve">Italija </w:t>
      </w:r>
      <w:r w:rsidRPr="00DA04A5">
        <w:rPr>
          <w:rFonts w:hAnsi="Times New Roman" w:ascii="Times New Roman"/>
          <w:szCs w:val="24"/>
        </w:rPr>
        <w:t xml:space="preserve">– punomoćnik </w:t>
      </w:r>
      <w:r>
        <w:rPr>
          <w:rFonts w:hAnsi="Times New Roman" w:ascii="Times New Roman"/>
          <w:szCs w:val="24"/>
        </w:rPr>
        <w:t>Andrej Ležaić, odvjetnik u OD Ab</w:t>
      </w:r>
      <w:r w:rsidR="008E5BBA">
        <w:rPr>
          <w:rFonts w:hAnsi="Times New Roman" w:ascii="Times New Roman"/>
          <w:szCs w:val="24"/>
        </w:rPr>
        <w:t>el, Grenac i Ležaić iz Zagreba</w:t>
      </w:r>
    </w:p>
    <w:p w:rsidRDefault="004A5E79" w:rsidP="00AB0B2F" w:rsidR="004A5E79">
      <w:pPr>
        <w:snapToGrid w:val="false"/>
        <w:jc w:val="both"/>
        <w:rPr>
          <w:rFonts w:hAnsi="Times New Roman" w:ascii="Times New Roman"/>
          <w:szCs w:val="24"/>
        </w:rPr>
      </w:pPr>
      <w:r>
        <w:rPr>
          <w:rFonts w:hAnsi="Times New Roman" w:ascii="Times New Roman"/>
          <w:szCs w:val="24"/>
        </w:rPr>
        <w:t xml:space="preserve">3. Za ZAGREBAČKU BANKU d.d. Zagreb – punomoćnik </w:t>
      </w:r>
      <w:r w:rsidR="008E5BBA">
        <w:rPr>
          <w:rFonts w:hAnsi="Times New Roman" w:ascii="Times New Roman"/>
          <w:szCs w:val="24"/>
        </w:rPr>
        <w:t xml:space="preserve">Zoran Županović, punomoć u spisu </w:t>
      </w:r>
    </w:p>
    <w:p w:rsidRDefault="008E5BBA" w:rsidP="00AB0B2F" w:rsidR="008E5BBA">
      <w:pPr>
        <w:snapToGrid w:val="false"/>
        <w:jc w:val="both"/>
        <w:rPr>
          <w:rFonts w:hAnsi="Times New Roman" w:ascii="Times New Roman"/>
          <w:szCs w:val="24"/>
        </w:rPr>
      </w:pPr>
      <w:r>
        <w:rPr>
          <w:rFonts w:hAnsi="Times New Roman" w:ascii="Times New Roman"/>
          <w:szCs w:val="24"/>
        </w:rPr>
        <w:t xml:space="preserve">4. Za </w:t>
      </w:r>
      <w:r w:rsidR="00730B87">
        <w:rPr>
          <w:rFonts w:hAnsi="Times New Roman" w:ascii="Times New Roman"/>
          <w:szCs w:val="24"/>
        </w:rPr>
        <w:t>PET-PROM d.o.o. Zagreb i PET-PROM NEKRETNINE d.o.o. Zagreb – zakonski zastupnik Ivan Presečan, direktor, uz punomoćnika Ivana Kapora, odvjetnika u OD Kapor i Partneri d.o.o., prilaže punomoći</w:t>
      </w:r>
    </w:p>
    <w:p w:rsidRDefault="00DA04A5" w:rsidP="00AB0B2F" w:rsidR="00DA04A5">
      <w:pPr>
        <w:snapToGrid w:val="false"/>
        <w:jc w:val="both"/>
        <w:rPr>
          <w:rFonts w:hAnsi="Times New Roman" w:ascii="Times New Roman"/>
          <w:szCs w:val="24"/>
        </w:rPr>
      </w:pPr>
    </w:p>
    <w:p w:rsidRDefault="00DA04A5" w:rsidP="00AB0B2F" w:rsidR="00DA04A5">
      <w:pPr>
        <w:snapToGrid w:val="false"/>
        <w:jc w:val="both"/>
        <w:rPr>
          <w:rFonts w:hAnsi="Times New Roman" w:ascii="Times New Roman"/>
          <w:szCs w:val="24"/>
        </w:rPr>
      </w:pPr>
      <w:r>
        <w:rPr>
          <w:rFonts w:hAnsi="Times New Roman" w:ascii="Times New Roman"/>
          <w:szCs w:val="24"/>
        </w:rPr>
        <w:t>Utvrđuje se da je kao javnost prisutan Željko Uremović</w:t>
      </w:r>
    </w:p>
    <w:p w:rsidRDefault="00DA04A5" w:rsidP="00AB0B2F" w:rsidR="00DA04A5">
      <w:pPr>
        <w:snapToGrid w:val="false"/>
        <w:jc w:val="both"/>
        <w:rPr>
          <w:rFonts w:hAnsi="Times New Roman" w:ascii="Times New Roman"/>
          <w:szCs w:val="24"/>
        </w:rPr>
      </w:pPr>
    </w:p>
    <w:p w:rsidRDefault="008729EF" w:rsidP="008729EF" w:rsidR="008729EF" w:rsidRPr="00101500">
      <w:pPr>
        <w:jc w:val="both"/>
        <w:rPr>
          <w:rFonts w:hAnsi="Times New Roman" w:ascii="Times New Roman"/>
          <w:noProof w:val="false"/>
          <w:szCs w:val="24"/>
        </w:rPr>
      </w:pPr>
      <w:r w:rsidRPr="00101500">
        <w:rPr>
          <w:rFonts w:hAnsi="Times New Roman" w:ascii="Times New Roman"/>
          <w:noProof w:val="false"/>
          <w:szCs w:val="24"/>
        </w:rPr>
        <w:t>S</w:t>
      </w:r>
      <w:r w:rsidR="00330D65" w:rsidRPr="00101500">
        <w:rPr>
          <w:rFonts w:hAnsi="Times New Roman" w:ascii="Times New Roman"/>
          <w:noProof w:val="false"/>
          <w:szCs w:val="24"/>
        </w:rPr>
        <w:t xml:space="preserve">udac objavljuje da je predmet današnjeg ročišta </w:t>
      </w:r>
      <w:r w:rsidRPr="00101500">
        <w:rPr>
          <w:rFonts w:hAnsi="Times New Roman" w:ascii="Times New Roman"/>
          <w:noProof w:val="false"/>
          <w:szCs w:val="24"/>
        </w:rPr>
        <w:t xml:space="preserve">izlaganje </w:t>
      </w:r>
      <w:r w:rsidR="00801272">
        <w:rPr>
          <w:rFonts w:hAnsi="Times New Roman" w:ascii="Times New Roman"/>
          <w:noProof w:val="false"/>
          <w:szCs w:val="24"/>
        </w:rPr>
        <w:t xml:space="preserve">izmijenjenog </w:t>
      </w:r>
      <w:r w:rsidRPr="00101500">
        <w:rPr>
          <w:rFonts w:hAnsi="Times New Roman" w:ascii="Times New Roman"/>
          <w:noProof w:val="false"/>
          <w:szCs w:val="24"/>
        </w:rPr>
        <w:t xml:space="preserve">plana restrukturiranja od strane dužnika, rasprava, te glasovanje o </w:t>
      </w:r>
      <w:r w:rsidR="0050444E" w:rsidRPr="00101500">
        <w:rPr>
          <w:rFonts w:hAnsi="Times New Roman" w:ascii="Times New Roman"/>
          <w:noProof w:val="false"/>
          <w:szCs w:val="24"/>
        </w:rPr>
        <w:t xml:space="preserve">Izmijenjenom </w:t>
      </w:r>
      <w:r w:rsidRPr="00101500">
        <w:rPr>
          <w:rFonts w:hAnsi="Times New Roman" w:ascii="Times New Roman"/>
          <w:noProof w:val="false"/>
          <w:szCs w:val="24"/>
        </w:rPr>
        <w:t>planu restrukturiranja, sukl</w:t>
      </w:r>
      <w:r w:rsidR="00AB0B2F">
        <w:rPr>
          <w:rFonts w:hAnsi="Times New Roman" w:ascii="Times New Roman"/>
          <w:noProof w:val="false"/>
          <w:szCs w:val="24"/>
        </w:rPr>
        <w:t>adno čl. 55. Stečajnog zakona (</w:t>
      </w:r>
      <w:r w:rsidRPr="00101500">
        <w:rPr>
          <w:rFonts w:hAnsi="Times New Roman" w:ascii="Times New Roman"/>
          <w:noProof w:val="false"/>
          <w:szCs w:val="24"/>
        </w:rPr>
        <w:t>Narodne novine broj 71/15,</w:t>
      </w:r>
      <w:r w:rsidR="00AB0B2F">
        <w:rPr>
          <w:rFonts w:hAnsi="Times New Roman" w:ascii="Times New Roman"/>
          <w:noProof w:val="false"/>
          <w:szCs w:val="24"/>
        </w:rPr>
        <w:t xml:space="preserve"> 104/17,</w:t>
      </w:r>
      <w:r w:rsidRPr="00101500">
        <w:rPr>
          <w:rFonts w:hAnsi="Times New Roman" w:ascii="Times New Roman"/>
          <w:noProof w:val="false"/>
          <w:szCs w:val="24"/>
        </w:rPr>
        <w:t xml:space="preserve"> dalje u tekstu: SZ).</w:t>
      </w:r>
    </w:p>
    <w:p w:rsidRDefault="00330D65" w:rsidP="00330D65" w:rsidR="00330D65" w:rsidRPr="00101500">
      <w:pPr>
        <w:jc w:val="both"/>
        <w:rPr>
          <w:rFonts w:hAnsi="Times New Roman" w:ascii="Times New Roman"/>
          <w:noProof w:val="false"/>
          <w:szCs w:val="24"/>
        </w:rPr>
      </w:pPr>
    </w:p>
    <w:p w:rsidRDefault="008729EF" w:rsidP="008729EF" w:rsidR="008729EF" w:rsidRPr="00101500">
      <w:pPr>
        <w:jc w:val="both"/>
        <w:rPr>
          <w:rFonts w:hAnsi="Times New Roman" w:ascii="Times New Roman"/>
          <w:noProof w:val="false"/>
          <w:szCs w:val="24"/>
        </w:rPr>
      </w:pPr>
      <w:r w:rsidRPr="00101500">
        <w:rPr>
          <w:rFonts w:hAnsi="Times New Roman" w:ascii="Times New Roman"/>
          <w:noProof w:val="false"/>
          <w:szCs w:val="24"/>
        </w:rPr>
        <w:t xml:space="preserve">Konstatira se da je dužnik dana </w:t>
      </w:r>
      <w:r w:rsidR="00801272">
        <w:rPr>
          <w:rFonts w:hAnsi="Times New Roman" w:ascii="Times New Roman"/>
          <w:noProof w:val="false"/>
          <w:szCs w:val="24"/>
        </w:rPr>
        <w:t>6. lipnja</w:t>
      </w:r>
      <w:r w:rsidR="00FF7FE6">
        <w:rPr>
          <w:rFonts w:hAnsi="Times New Roman" w:ascii="Times New Roman"/>
          <w:noProof w:val="false"/>
          <w:szCs w:val="24"/>
        </w:rPr>
        <w:t xml:space="preserve"> 2018.</w:t>
      </w:r>
      <w:r w:rsidRPr="00101500">
        <w:rPr>
          <w:rFonts w:hAnsi="Times New Roman" w:ascii="Times New Roman"/>
          <w:noProof w:val="false"/>
          <w:szCs w:val="24"/>
        </w:rPr>
        <w:t xml:space="preserve"> dostavio izmijenjeni plan restrukturiranja, </w:t>
      </w:r>
      <w:r w:rsidR="0050444E" w:rsidRPr="00101500">
        <w:rPr>
          <w:rFonts w:hAnsi="Times New Roman" w:ascii="Times New Roman"/>
          <w:noProof w:val="false"/>
          <w:szCs w:val="24"/>
        </w:rPr>
        <w:t xml:space="preserve">koji je oglašen na mrežnoj stranici e-Oglasna ploča suda dana </w:t>
      </w:r>
      <w:r w:rsidR="00801272">
        <w:rPr>
          <w:rFonts w:hAnsi="Times New Roman" w:ascii="Times New Roman"/>
          <w:noProof w:val="false"/>
          <w:szCs w:val="24"/>
        </w:rPr>
        <w:t>7. lipnja</w:t>
      </w:r>
      <w:r w:rsidR="00FF7FE6">
        <w:rPr>
          <w:rFonts w:hAnsi="Times New Roman" w:ascii="Times New Roman"/>
          <w:noProof w:val="false"/>
          <w:szCs w:val="24"/>
        </w:rPr>
        <w:t xml:space="preserve"> 2018</w:t>
      </w:r>
      <w:r w:rsidR="0050444E" w:rsidRPr="00101500">
        <w:rPr>
          <w:rFonts w:hAnsi="Times New Roman" w:ascii="Times New Roman"/>
          <w:noProof w:val="false"/>
          <w:szCs w:val="24"/>
        </w:rPr>
        <w:t>.</w:t>
      </w:r>
    </w:p>
    <w:p w:rsidRDefault="000E1768" w:rsidP="008729EF" w:rsidR="000E1768" w:rsidRPr="00101500">
      <w:pPr>
        <w:jc w:val="both"/>
        <w:rPr>
          <w:rFonts w:hAnsi="Times New Roman" w:ascii="Times New Roman"/>
          <w:noProof w:val="false"/>
          <w:szCs w:val="24"/>
        </w:rPr>
      </w:pPr>
    </w:p>
    <w:p w:rsidRDefault="00923AF1" w:rsidP="00330D65" w:rsidR="00923AF1">
      <w:pPr>
        <w:jc w:val="both"/>
        <w:rPr>
          <w:rFonts w:hAnsi="Times New Roman" w:ascii="Times New Roman"/>
          <w:noProof w:val="false"/>
          <w:szCs w:val="24"/>
        </w:rPr>
      </w:pPr>
    </w:p>
    <w:p w:rsidRDefault="0044425A" w:rsidP="00330D65" w:rsidR="008729EF" w:rsidRPr="00101500">
      <w:pPr>
        <w:jc w:val="both"/>
        <w:rPr>
          <w:rFonts w:hAnsi="Times New Roman" w:ascii="Times New Roman"/>
          <w:noProof w:val="false"/>
          <w:szCs w:val="24"/>
        </w:rPr>
      </w:pPr>
      <w:r w:rsidRPr="00101500">
        <w:rPr>
          <w:rFonts w:hAnsi="Times New Roman" w:ascii="Times New Roman"/>
          <w:noProof w:val="false"/>
          <w:szCs w:val="24"/>
        </w:rPr>
        <w:t>Temelj</w:t>
      </w:r>
      <w:r w:rsidR="008729EF" w:rsidRPr="00101500">
        <w:rPr>
          <w:rFonts w:hAnsi="Times New Roman" w:ascii="Times New Roman"/>
          <w:noProof w:val="false"/>
          <w:szCs w:val="24"/>
        </w:rPr>
        <w:t xml:space="preserve">em odredbe čl. 55. st. 3. SZ-a sudac poziva dužnika da izloži </w:t>
      </w:r>
      <w:r w:rsidR="00730B87">
        <w:rPr>
          <w:rFonts w:hAnsi="Times New Roman" w:ascii="Times New Roman"/>
          <w:noProof w:val="false"/>
          <w:szCs w:val="24"/>
        </w:rPr>
        <w:t xml:space="preserve">izmijenjeni </w:t>
      </w:r>
      <w:r w:rsidR="008729EF" w:rsidRPr="00101500">
        <w:rPr>
          <w:rFonts w:hAnsi="Times New Roman" w:ascii="Times New Roman"/>
          <w:noProof w:val="false"/>
          <w:szCs w:val="24"/>
        </w:rPr>
        <w:t xml:space="preserve">plan restrukturiranja. </w:t>
      </w:r>
    </w:p>
    <w:p w:rsidRDefault="008729EF" w:rsidP="00330D65" w:rsidR="008729EF" w:rsidRPr="00101500">
      <w:pPr>
        <w:jc w:val="both"/>
        <w:rPr>
          <w:rFonts w:hAnsi="Times New Roman" w:ascii="Times New Roman"/>
          <w:noProof w:val="false"/>
          <w:szCs w:val="24"/>
        </w:rPr>
      </w:pPr>
    </w:p>
    <w:p w:rsidRDefault="00344EA2" w:rsidP="00330D65" w:rsidR="008729EF">
      <w:pPr>
        <w:jc w:val="both"/>
        <w:rPr>
          <w:rFonts w:hAnsi="Times New Roman" w:ascii="Times New Roman"/>
          <w:noProof w:val="false"/>
          <w:szCs w:val="24"/>
        </w:rPr>
      </w:pPr>
      <w:r>
        <w:rPr>
          <w:rFonts w:hAnsi="Times New Roman" w:ascii="Times New Roman"/>
          <w:noProof w:val="false"/>
          <w:szCs w:val="24"/>
        </w:rPr>
        <w:lastRenderedPageBreak/>
        <w:t>Punomoćnik d</w:t>
      </w:r>
      <w:r w:rsidR="00730B87">
        <w:rPr>
          <w:rFonts w:hAnsi="Times New Roman" w:ascii="Times New Roman"/>
          <w:noProof w:val="false"/>
          <w:szCs w:val="24"/>
        </w:rPr>
        <w:t>užnik</w:t>
      </w:r>
      <w:r>
        <w:rPr>
          <w:rFonts w:hAnsi="Times New Roman" w:ascii="Times New Roman"/>
          <w:noProof w:val="false"/>
          <w:szCs w:val="24"/>
        </w:rPr>
        <w:t>a</w:t>
      </w:r>
      <w:r w:rsidR="00730B87">
        <w:rPr>
          <w:rFonts w:hAnsi="Times New Roman" w:ascii="Times New Roman"/>
          <w:noProof w:val="false"/>
          <w:szCs w:val="24"/>
        </w:rPr>
        <w:t xml:space="preserve"> izlaže </w:t>
      </w:r>
      <w:r w:rsidR="008729EF" w:rsidRPr="00101500">
        <w:rPr>
          <w:rFonts w:hAnsi="Times New Roman" w:ascii="Times New Roman"/>
          <w:noProof w:val="false"/>
          <w:szCs w:val="24"/>
        </w:rPr>
        <w:t xml:space="preserve">plan restrukturiranja kao u pisanom podnesku </w:t>
      </w:r>
      <w:r w:rsidR="001D0FBD" w:rsidRPr="00101500">
        <w:rPr>
          <w:rFonts w:hAnsi="Times New Roman" w:ascii="Times New Roman"/>
          <w:noProof w:val="false"/>
          <w:szCs w:val="24"/>
        </w:rPr>
        <w:t xml:space="preserve">– izmijenjeni plan </w:t>
      </w:r>
      <w:r w:rsidR="0050444E" w:rsidRPr="00101500">
        <w:rPr>
          <w:rFonts w:hAnsi="Times New Roman" w:ascii="Times New Roman"/>
          <w:noProof w:val="false"/>
          <w:szCs w:val="24"/>
        </w:rPr>
        <w:t>restrukturiranja</w:t>
      </w:r>
      <w:r w:rsidR="001D0FBD" w:rsidRPr="00101500">
        <w:rPr>
          <w:rFonts w:hAnsi="Times New Roman" w:ascii="Times New Roman"/>
          <w:noProof w:val="false"/>
          <w:szCs w:val="24"/>
        </w:rPr>
        <w:t xml:space="preserve"> od </w:t>
      </w:r>
      <w:r w:rsidR="004A5E79">
        <w:rPr>
          <w:rFonts w:hAnsi="Times New Roman" w:ascii="Times New Roman"/>
          <w:noProof w:val="false"/>
          <w:szCs w:val="24"/>
        </w:rPr>
        <w:t>6. lipnja</w:t>
      </w:r>
      <w:r w:rsidR="00FF7FE6">
        <w:rPr>
          <w:rFonts w:hAnsi="Times New Roman" w:ascii="Times New Roman"/>
          <w:noProof w:val="false"/>
          <w:szCs w:val="24"/>
        </w:rPr>
        <w:t xml:space="preserve"> 2018.</w:t>
      </w:r>
      <w:r w:rsidR="001D0FBD" w:rsidRPr="00101500">
        <w:rPr>
          <w:rFonts w:hAnsi="Times New Roman" w:ascii="Times New Roman"/>
          <w:noProof w:val="false"/>
          <w:szCs w:val="24"/>
        </w:rPr>
        <w:t xml:space="preserve"> (list </w:t>
      </w:r>
      <w:r>
        <w:rPr>
          <w:rFonts w:hAnsi="Times New Roman" w:ascii="Times New Roman"/>
          <w:noProof w:val="false"/>
          <w:szCs w:val="24"/>
        </w:rPr>
        <w:t>892 do 933</w:t>
      </w:r>
      <w:r w:rsidR="001D0FBD" w:rsidRPr="00101500">
        <w:rPr>
          <w:rFonts w:hAnsi="Times New Roman" w:ascii="Times New Roman"/>
          <w:noProof w:val="false"/>
          <w:szCs w:val="24"/>
        </w:rPr>
        <w:t xml:space="preserve"> spisa).</w:t>
      </w:r>
    </w:p>
    <w:p w:rsidRDefault="00730B87" w:rsidP="00330D65" w:rsidR="00730B87">
      <w:pPr>
        <w:jc w:val="both"/>
        <w:rPr>
          <w:rFonts w:hAnsi="Times New Roman" w:ascii="Times New Roman"/>
          <w:noProof w:val="false"/>
          <w:szCs w:val="24"/>
        </w:rPr>
      </w:pPr>
    </w:p>
    <w:p w:rsidRDefault="00730B87" w:rsidP="00330D65" w:rsidR="00730B87">
      <w:pPr>
        <w:jc w:val="both"/>
        <w:rPr>
          <w:rFonts w:hAnsi="Times New Roman" w:ascii="Times New Roman"/>
          <w:noProof w:val="false"/>
          <w:szCs w:val="24"/>
        </w:rPr>
      </w:pPr>
      <w:r>
        <w:rPr>
          <w:rFonts w:hAnsi="Times New Roman" w:ascii="Times New Roman"/>
          <w:noProof w:val="false"/>
          <w:szCs w:val="24"/>
        </w:rPr>
        <w:t>Konstatira se da je povjerenica Daša Panjaković Senjić pisanim putem dostavila očitovanje na izmijenjeni plan restrukturiranja, putem elektroničke pošte dostavljene sudu 20. lipnja 2018.</w:t>
      </w:r>
    </w:p>
    <w:p w:rsidRDefault="00730B87" w:rsidP="00330D65" w:rsidR="00730B87" w:rsidRPr="00101500">
      <w:pPr>
        <w:jc w:val="both"/>
        <w:rPr>
          <w:rFonts w:hAnsi="Times New Roman" w:ascii="Times New Roman"/>
          <w:noProof w:val="false"/>
          <w:szCs w:val="24"/>
        </w:rPr>
      </w:pPr>
      <w:r>
        <w:rPr>
          <w:rFonts w:hAnsi="Times New Roman" w:ascii="Times New Roman"/>
          <w:noProof w:val="false"/>
          <w:szCs w:val="24"/>
        </w:rPr>
        <w:t>Sudac čita očitovanje povjerenika.</w:t>
      </w:r>
    </w:p>
    <w:p w:rsidRDefault="008729EF" w:rsidP="00330D65" w:rsidR="008729EF" w:rsidRPr="00101500">
      <w:pPr>
        <w:jc w:val="both"/>
        <w:rPr>
          <w:rFonts w:hAnsi="Times New Roman" w:ascii="Times New Roman"/>
          <w:noProof w:val="false"/>
          <w:szCs w:val="24"/>
        </w:rPr>
      </w:pPr>
    </w:p>
    <w:p w:rsidRDefault="008729EF" w:rsidP="00330D65" w:rsidR="008729EF" w:rsidRPr="00101500">
      <w:pPr>
        <w:jc w:val="both"/>
        <w:rPr>
          <w:rFonts w:hAnsi="Times New Roman" w:ascii="Times New Roman"/>
          <w:noProof w:val="false"/>
          <w:szCs w:val="24"/>
        </w:rPr>
      </w:pPr>
    </w:p>
    <w:p w:rsidRDefault="00BA17EC" w:rsidP="00BA17EC" w:rsidR="00BA17EC" w:rsidRPr="00101500">
      <w:pPr>
        <w:jc w:val="both"/>
        <w:rPr>
          <w:rFonts w:hAnsi="Times New Roman" w:ascii="Times New Roman"/>
          <w:noProof w:val="false"/>
          <w:szCs w:val="24"/>
        </w:rPr>
      </w:pPr>
      <w:r w:rsidRPr="00101500">
        <w:rPr>
          <w:rFonts w:hAnsi="Times New Roman" w:ascii="Times New Roman"/>
          <w:noProof w:val="false"/>
          <w:szCs w:val="24"/>
        </w:rPr>
        <w:t>Otvara se rasprava o prijedlozima dužnika u kojoj ima</w:t>
      </w:r>
      <w:r w:rsidR="00730B87">
        <w:rPr>
          <w:rFonts w:hAnsi="Times New Roman" w:ascii="Times New Roman"/>
          <w:noProof w:val="false"/>
          <w:szCs w:val="24"/>
        </w:rPr>
        <w:t>ju pravo sudjelovati vjerovnici i</w:t>
      </w:r>
      <w:r w:rsidRPr="00101500">
        <w:rPr>
          <w:rFonts w:hAnsi="Times New Roman" w:ascii="Times New Roman"/>
          <w:noProof w:val="false"/>
          <w:szCs w:val="24"/>
        </w:rPr>
        <w:t xml:space="preserve"> dužnik. </w:t>
      </w:r>
    </w:p>
    <w:p w:rsidRDefault="00BA17EC" w:rsidP="00BA17EC" w:rsidR="00BA17EC" w:rsidRPr="00101500">
      <w:pPr>
        <w:jc w:val="both"/>
        <w:rPr>
          <w:rFonts w:hAnsi="Times New Roman" w:ascii="Times New Roman"/>
          <w:noProof w:val="false"/>
          <w:szCs w:val="24"/>
        </w:rPr>
      </w:pPr>
    </w:p>
    <w:p w:rsidRDefault="00730B87" w:rsidP="00BA17EC" w:rsidR="00730B87">
      <w:pPr>
        <w:jc w:val="both"/>
        <w:rPr>
          <w:rFonts w:hAnsi="Times New Roman" w:ascii="Times New Roman"/>
          <w:noProof w:val="false"/>
          <w:szCs w:val="24"/>
        </w:rPr>
      </w:pPr>
      <w:r>
        <w:rPr>
          <w:rFonts w:hAnsi="Times New Roman" w:ascii="Times New Roman"/>
          <w:noProof w:val="false"/>
          <w:szCs w:val="24"/>
        </w:rPr>
        <w:t xml:space="preserve">Prisutni vjerovnici navode da nemaju nikakvih primjedbi na izmijenjeni plan restrukturiranja te u cijelosti prihvaćaju iznesene navode punomoćnika dužnika. </w:t>
      </w:r>
    </w:p>
    <w:p w:rsidRDefault="00730B87" w:rsidP="00BA17EC" w:rsidR="00730B87">
      <w:pPr>
        <w:jc w:val="both"/>
        <w:rPr>
          <w:rFonts w:hAnsi="Times New Roman" w:ascii="Times New Roman"/>
          <w:noProof w:val="false"/>
          <w:szCs w:val="24"/>
        </w:rPr>
      </w:pPr>
    </w:p>
    <w:p w:rsidRDefault="00F21A50" w:rsidP="00BA17EC" w:rsidR="00F21A50" w:rsidRPr="00101500">
      <w:pPr>
        <w:jc w:val="both"/>
        <w:rPr>
          <w:rFonts w:hAnsi="Times New Roman" w:ascii="Times New Roman"/>
          <w:noProof w:val="false"/>
          <w:szCs w:val="24"/>
        </w:rPr>
      </w:pPr>
    </w:p>
    <w:p w:rsidRDefault="007B35A3" w:rsidP="007B35A3" w:rsidR="007B35A3" w:rsidRPr="00101500">
      <w:pPr>
        <w:jc w:val="both"/>
        <w:rPr>
          <w:rFonts w:hAnsi="Times New Roman" w:ascii="Times New Roman"/>
          <w:noProof w:val="false"/>
          <w:szCs w:val="24"/>
          <w:u w:val="single"/>
        </w:rPr>
      </w:pPr>
      <w:r w:rsidRPr="00101500">
        <w:rPr>
          <w:rFonts w:hAnsi="Times New Roman" w:ascii="Times New Roman"/>
          <w:noProof w:val="false"/>
          <w:szCs w:val="24"/>
          <w:u w:val="single"/>
        </w:rPr>
        <w:t>Prelazi se na glasovanje</w:t>
      </w:r>
    </w:p>
    <w:p w:rsidRDefault="007B35A3" w:rsidP="007B35A3" w:rsidR="007B35A3" w:rsidRPr="00101500">
      <w:pPr>
        <w:jc w:val="both"/>
        <w:rPr>
          <w:rFonts w:hAnsi="Times New Roman" w:ascii="Times New Roman"/>
          <w:noProof w:val="false"/>
          <w:szCs w:val="24"/>
        </w:rPr>
      </w:pPr>
    </w:p>
    <w:p w:rsidRDefault="007B35A3" w:rsidP="007B35A3" w:rsidR="007B35A3" w:rsidRPr="00101500">
      <w:pPr>
        <w:jc w:val="both"/>
        <w:rPr>
          <w:rFonts w:hAnsi="Times New Roman" w:ascii="Times New Roman"/>
          <w:noProof w:val="false"/>
          <w:szCs w:val="24"/>
        </w:rPr>
      </w:pPr>
      <w:r w:rsidRPr="00101500">
        <w:rPr>
          <w:rFonts w:hAnsi="Times New Roman" w:ascii="Times New Roman"/>
          <w:noProof w:val="false"/>
          <w:szCs w:val="24"/>
        </w:rPr>
        <w:tab/>
        <w:t xml:space="preserve">O pravu glasa: </w:t>
      </w:r>
    </w:p>
    <w:p w:rsidRDefault="007B35A3" w:rsidP="007B35A3" w:rsidR="007B35A3" w:rsidRPr="00101500">
      <w:pPr>
        <w:jc w:val="both"/>
        <w:rPr>
          <w:rFonts w:hAnsi="Times New Roman" w:ascii="Times New Roman"/>
          <w:noProof w:val="false"/>
          <w:szCs w:val="24"/>
        </w:rPr>
      </w:pPr>
    </w:p>
    <w:p w:rsidRDefault="007B35A3" w:rsidP="007B35A3" w:rsidR="007B35A3" w:rsidRPr="00101500">
      <w:pPr>
        <w:jc w:val="both"/>
        <w:rPr>
          <w:rFonts w:hAnsi="Times New Roman" w:ascii="Times New Roman"/>
          <w:noProof w:val="false"/>
          <w:szCs w:val="24"/>
        </w:rPr>
      </w:pPr>
      <w:r w:rsidRPr="00101500">
        <w:rPr>
          <w:rFonts w:hAnsi="Times New Roman" w:ascii="Times New Roman"/>
          <w:noProof w:val="false"/>
          <w:szCs w:val="24"/>
        </w:rPr>
        <w:tab/>
        <w:t>Utvrđuje se da sukladno čl. 56., vezano uz čl. 323. i čl. 106. SZ-a pravo glasa imaju vjerovnici u skladu s odredbama Stečajnog zakona koji regulira pravo glasa o stečajnom planu prema članku 323. do 325. Stečajnog zakona.</w:t>
      </w:r>
    </w:p>
    <w:p w:rsidRDefault="007B35A3" w:rsidP="007B35A3" w:rsidR="007B35A3" w:rsidRPr="00101500">
      <w:pPr>
        <w:jc w:val="both"/>
        <w:rPr>
          <w:rFonts w:hAnsi="Times New Roman" w:ascii="Times New Roman"/>
          <w:noProof w:val="false"/>
          <w:szCs w:val="24"/>
        </w:rPr>
      </w:pPr>
    </w:p>
    <w:p w:rsidRDefault="007B35A3" w:rsidP="007B35A3" w:rsidR="007B35A3" w:rsidRPr="00101500">
      <w:pPr>
        <w:ind w:left="705"/>
        <w:jc w:val="both"/>
        <w:rPr>
          <w:rFonts w:hAnsi="Times New Roman" w:ascii="Times New Roman"/>
          <w:noProof w:val="false"/>
          <w:szCs w:val="24"/>
        </w:rPr>
      </w:pPr>
      <w:r w:rsidRPr="00101500">
        <w:rPr>
          <w:rFonts w:hAnsi="Times New Roman" w:ascii="Times New Roman"/>
          <w:noProof w:val="false"/>
          <w:szCs w:val="24"/>
        </w:rPr>
        <w:t>O načinu glasovanja:</w:t>
      </w:r>
    </w:p>
    <w:p w:rsidRDefault="007B35A3" w:rsidP="007B35A3" w:rsidR="007B35A3" w:rsidRPr="00101500">
      <w:pPr>
        <w:jc w:val="both"/>
        <w:rPr>
          <w:rFonts w:hAnsi="Times New Roman" w:ascii="Times New Roman"/>
          <w:noProof w:val="false"/>
          <w:szCs w:val="24"/>
        </w:rPr>
      </w:pPr>
    </w:p>
    <w:p w:rsidRDefault="007B35A3" w:rsidP="007B35A3" w:rsidR="007B35A3" w:rsidRPr="00101500">
      <w:pPr>
        <w:ind w:firstLine="705"/>
        <w:jc w:val="both"/>
        <w:rPr>
          <w:rFonts w:hAnsi="Times New Roman" w:ascii="Times New Roman"/>
          <w:noProof w:val="false"/>
          <w:szCs w:val="24"/>
        </w:rPr>
      </w:pPr>
      <w:r w:rsidRPr="00101500">
        <w:rPr>
          <w:rFonts w:hAnsi="Times New Roman" w:ascii="Times New Roman"/>
          <w:noProof w:val="false"/>
          <w:szCs w:val="24"/>
        </w:rPr>
        <w:tab/>
        <w:t>Prema čl. 58. SZ-a vjerovnici glasuju pisanim putem na propisanom obrascu za glasovanje, koji mora biti dostavljen sudu najkasnije d</w:t>
      </w:r>
      <w:r w:rsidR="00C10500">
        <w:rPr>
          <w:rFonts w:hAnsi="Times New Roman" w:ascii="Times New Roman"/>
          <w:noProof w:val="false"/>
          <w:szCs w:val="24"/>
        </w:rPr>
        <w:t>o početka ročišta za glasovanje</w:t>
      </w:r>
      <w:r w:rsidRPr="00101500">
        <w:rPr>
          <w:rFonts w:hAnsi="Times New Roman" w:ascii="Times New Roman"/>
          <w:noProof w:val="false"/>
          <w:szCs w:val="24"/>
        </w:rPr>
        <w:t xml:space="preserve"> te ga mora potpisati </w:t>
      </w:r>
      <w:r w:rsidR="00AD537B">
        <w:rPr>
          <w:rFonts w:hAnsi="Times New Roman" w:ascii="Times New Roman"/>
          <w:noProof w:val="false"/>
          <w:szCs w:val="24"/>
        </w:rPr>
        <w:t xml:space="preserve">i ovjeriti </w:t>
      </w:r>
      <w:r w:rsidRPr="00101500">
        <w:rPr>
          <w:rFonts w:hAnsi="Times New Roman" w:ascii="Times New Roman"/>
          <w:noProof w:val="false"/>
          <w:szCs w:val="24"/>
        </w:rPr>
        <w:t>ovlaštena osoba. Ako vjerovnici do početka ročišta za glasovanje ne dostave obrazac za glasovanje ili dostave obrazac iz kojeg se ne može nedvojbeno utvrditi kako su glasovali, smatrat će se da su glasovali protiv plana restrukturiranja.</w:t>
      </w:r>
    </w:p>
    <w:p w:rsidRDefault="007B35A3" w:rsidP="007B35A3" w:rsidR="007B35A3" w:rsidRPr="00101500">
      <w:pPr>
        <w:ind w:firstLine="705"/>
        <w:jc w:val="both"/>
        <w:rPr>
          <w:rFonts w:hAnsi="Times New Roman" w:ascii="Times New Roman"/>
          <w:noProof w:val="false"/>
          <w:szCs w:val="24"/>
        </w:rPr>
      </w:pPr>
      <w:r w:rsidRPr="00101500">
        <w:rPr>
          <w:rFonts w:hAnsi="Times New Roman" w:ascii="Times New Roman"/>
          <w:noProof w:val="false"/>
          <w:szCs w:val="24"/>
        </w:rPr>
        <w:t>Vjerovnici nazočni na ročištu glasuju na propisanom obrascu za glasovanje. Ako vjerovnici s pravom glasa ne glasuju ni na današnjem ročištu, smatrat će se da su glasovali protiv plana restrukturiranja.</w:t>
      </w:r>
    </w:p>
    <w:p w:rsidRDefault="007B35A3" w:rsidP="007B35A3" w:rsidR="007B35A3" w:rsidRPr="00101500">
      <w:pPr>
        <w:rPr>
          <w:rFonts w:hAnsi="Times New Roman" w:ascii="Times New Roman"/>
          <w:noProof w:val="false"/>
          <w:szCs w:val="24"/>
        </w:rPr>
      </w:pPr>
    </w:p>
    <w:p w:rsidRDefault="007B35A3" w:rsidP="007B35A3" w:rsidR="007B35A3" w:rsidRPr="00101500">
      <w:pPr>
        <w:jc w:val="both"/>
        <w:rPr>
          <w:rFonts w:hAnsi="Times New Roman" w:ascii="Times New Roman"/>
          <w:noProof w:val="false"/>
          <w:szCs w:val="24"/>
        </w:rPr>
      </w:pPr>
      <w:r w:rsidRPr="00101500">
        <w:rPr>
          <w:rFonts w:hAnsi="Times New Roman" w:ascii="Times New Roman"/>
          <w:noProof w:val="false"/>
          <w:szCs w:val="24"/>
        </w:rPr>
        <w:tab/>
        <w:t xml:space="preserve">Prema čl. 59. SZ-a svaka skupina vjerovnika s pravom glasa odvojeno glasuje o planu restrukturiranja. Smatrat će se da su vjerovnici prihvatili plan restrukturiranja ako je za njega glasovala većina </w:t>
      </w:r>
      <w:r w:rsidR="00C10500">
        <w:rPr>
          <w:rFonts w:hAnsi="Times New Roman" w:ascii="Times New Roman"/>
          <w:noProof w:val="false"/>
          <w:szCs w:val="24"/>
        </w:rPr>
        <w:t>svih</w:t>
      </w:r>
      <w:r w:rsidRPr="00101500">
        <w:rPr>
          <w:rFonts w:hAnsi="Times New Roman" w:ascii="Times New Roman"/>
          <w:noProof w:val="false"/>
          <w:szCs w:val="24"/>
        </w:rPr>
        <w:t xml:space="preserve"> vjerovnika i ako u svakoj skupini zbroj tražbina vjerovnika koji su glasovali za plan dvostruko prelazi zbroj tražbina vjerovnika koji su glasovali protiv prihvaćanja plana.</w:t>
      </w:r>
    </w:p>
    <w:p w:rsidRDefault="007B35A3" w:rsidP="007B35A3" w:rsidR="007B35A3" w:rsidRPr="00101500">
      <w:pPr>
        <w:jc w:val="both"/>
        <w:rPr>
          <w:rFonts w:hAnsi="Times New Roman" w:ascii="Times New Roman"/>
          <w:noProof w:val="false"/>
          <w:szCs w:val="24"/>
        </w:rPr>
      </w:pPr>
    </w:p>
    <w:p w:rsidRDefault="00690A65" w:rsidP="00330D65" w:rsidR="00B55081" w:rsidRPr="00101500">
      <w:pPr>
        <w:jc w:val="both"/>
        <w:rPr>
          <w:rFonts w:hAnsi="Times New Roman" w:ascii="Times New Roman"/>
          <w:noProof w:val="false"/>
          <w:szCs w:val="24"/>
        </w:rPr>
      </w:pPr>
      <w:r w:rsidRPr="00101500">
        <w:rPr>
          <w:rFonts w:hAnsi="Times New Roman" w:ascii="Times New Roman"/>
          <w:noProof w:val="false"/>
          <w:szCs w:val="24"/>
        </w:rPr>
        <w:t xml:space="preserve">Konstatira se da </w:t>
      </w:r>
      <w:r w:rsidR="0050444E" w:rsidRPr="00101500">
        <w:rPr>
          <w:rFonts w:hAnsi="Times New Roman" w:ascii="Times New Roman"/>
          <w:noProof w:val="false"/>
          <w:szCs w:val="24"/>
        </w:rPr>
        <w:t xml:space="preserve">su </w:t>
      </w:r>
      <w:r w:rsidRPr="00101500">
        <w:rPr>
          <w:rFonts w:hAnsi="Times New Roman" w:ascii="Times New Roman"/>
          <w:noProof w:val="false"/>
          <w:szCs w:val="24"/>
        </w:rPr>
        <w:t xml:space="preserve">vjerovnici u </w:t>
      </w:r>
      <w:r w:rsidR="00730B87">
        <w:rPr>
          <w:rFonts w:hAnsi="Times New Roman" w:ascii="Times New Roman"/>
          <w:noProof w:val="false"/>
          <w:szCs w:val="24"/>
        </w:rPr>
        <w:t xml:space="preserve">izmijenjenom </w:t>
      </w:r>
      <w:r w:rsidRPr="00101500">
        <w:rPr>
          <w:rFonts w:hAnsi="Times New Roman" w:ascii="Times New Roman"/>
          <w:noProof w:val="false"/>
          <w:szCs w:val="24"/>
        </w:rPr>
        <w:t xml:space="preserve">planu restrukturiranja podijeljeni </w:t>
      </w:r>
      <w:r w:rsidR="0050444E" w:rsidRPr="00101500">
        <w:rPr>
          <w:rFonts w:hAnsi="Times New Roman" w:ascii="Times New Roman"/>
          <w:noProof w:val="false"/>
          <w:szCs w:val="24"/>
        </w:rPr>
        <w:t xml:space="preserve">na </w:t>
      </w:r>
      <w:r w:rsidRPr="00101500">
        <w:rPr>
          <w:rFonts w:hAnsi="Times New Roman" w:ascii="Times New Roman"/>
          <w:noProof w:val="false"/>
          <w:szCs w:val="24"/>
        </w:rPr>
        <w:t>skupine</w:t>
      </w:r>
      <w:r w:rsidR="00B80015" w:rsidRPr="00101500">
        <w:rPr>
          <w:rFonts w:hAnsi="Times New Roman" w:ascii="Times New Roman"/>
          <w:noProof w:val="false"/>
          <w:szCs w:val="24"/>
        </w:rPr>
        <w:t>,</w:t>
      </w:r>
      <w:r w:rsidR="0050444E" w:rsidRPr="00101500">
        <w:rPr>
          <w:rFonts w:hAnsi="Times New Roman" w:ascii="Times New Roman"/>
          <w:noProof w:val="false"/>
          <w:szCs w:val="24"/>
        </w:rPr>
        <w:t xml:space="preserve"> i to na dvije skupine: 1. skupina</w:t>
      </w:r>
      <w:r w:rsidR="00C10500">
        <w:rPr>
          <w:rFonts w:hAnsi="Times New Roman" w:ascii="Times New Roman"/>
          <w:noProof w:val="false"/>
          <w:szCs w:val="24"/>
        </w:rPr>
        <w:t>: ključni vjerovnici – banke i povezana društva</w:t>
      </w:r>
      <w:r w:rsidR="0050444E" w:rsidRPr="00101500">
        <w:rPr>
          <w:rFonts w:hAnsi="Times New Roman" w:ascii="Times New Roman"/>
          <w:noProof w:val="false"/>
          <w:szCs w:val="24"/>
        </w:rPr>
        <w:t>; 2. skupina</w:t>
      </w:r>
      <w:r w:rsidR="00C10500">
        <w:rPr>
          <w:rFonts w:hAnsi="Times New Roman" w:ascii="Times New Roman"/>
          <w:noProof w:val="false"/>
          <w:szCs w:val="24"/>
        </w:rPr>
        <w:t>:</w:t>
      </w:r>
      <w:r w:rsidR="0050444E" w:rsidRPr="00101500">
        <w:rPr>
          <w:rFonts w:hAnsi="Times New Roman" w:ascii="Times New Roman"/>
          <w:noProof w:val="false"/>
          <w:szCs w:val="24"/>
        </w:rPr>
        <w:t xml:space="preserve"> ostali vjerovnici. </w:t>
      </w:r>
      <w:r w:rsidR="00B80015" w:rsidRPr="00101500">
        <w:rPr>
          <w:rFonts w:hAnsi="Times New Roman" w:ascii="Times New Roman"/>
          <w:noProof w:val="false"/>
          <w:szCs w:val="24"/>
        </w:rPr>
        <w:t xml:space="preserve"> </w:t>
      </w:r>
    </w:p>
    <w:p w:rsidRDefault="0050444E" w:rsidP="00330D65" w:rsidR="0050444E" w:rsidRPr="00101500">
      <w:pPr>
        <w:jc w:val="both"/>
        <w:rPr>
          <w:rFonts w:hAnsi="Times New Roman" w:ascii="Times New Roman"/>
          <w:noProof w:val="false"/>
          <w:szCs w:val="24"/>
        </w:rPr>
      </w:pPr>
    </w:p>
    <w:p w:rsidRDefault="00B55081" w:rsidP="00330D65" w:rsidR="00B55081" w:rsidRPr="00101500">
      <w:pPr>
        <w:jc w:val="both"/>
        <w:rPr>
          <w:rFonts w:hAnsi="Times New Roman" w:ascii="Times New Roman"/>
          <w:noProof w:val="false"/>
          <w:szCs w:val="24"/>
        </w:rPr>
      </w:pPr>
      <w:r w:rsidRPr="00101500">
        <w:rPr>
          <w:rFonts w:hAnsi="Times New Roman" w:ascii="Times New Roman"/>
          <w:noProof w:val="false"/>
          <w:szCs w:val="24"/>
        </w:rPr>
        <w:t>Konstatira se da je sud sastavio popis vjerovnika i prava glasa koja im pripadaju, javno objavljen na mrežnoj stra</w:t>
      </w:r>
      <w:r w:rsidR="00B1092E" w:rsidRPr="00101500">
        <w:rPr>
          <w:rFonts w:hAnsi="Times New Roman" w:ascii="Times New Roman"/>
          <w:noProof w:val="false"/>
          <w:szCs w:val="24"/>
        </w:rPr>
        <w:t xml:space="preserve">nici e-Oglasna ploča suda dana </w:t>
      </w:r>
      <w:r w:rsidR="00EF634E">
        <w:rPr>
          <w:rFonts w:hAnsi="Times New Roman" w:ascii="Times New Roman"/>
          <w:noProof w:val="false"/>
          <w:szCs w:val="24"/>
        </w:rPr>
        <w:t>5. lipnja</w:t>
      </w:r>
      <w:r w:rsidR="00C10500">
        <w:rPr>
          <w:rFonts w:hAnsi="Times New Roman" w:ascii="Times New Roman"/>
          <w:noProof w:val="false"/>
          <w:szCs w:val="24"/>
        </w:rPr>
        <w:t xml:space="preserve"> 2018</w:t>
      </w:r>
      <w:r w:rsidRPr="00101500">
        <w:rPr>
          <w:rFonts w:hAnsi="Times New Roman" w:ascii="Times New Roman"/>
          <w:noProof w:val="false"/>
          <w:szCs w:val="24"/>
        </w:rPr>
        <w:t xml:space="preserve">. </w:t>
      </w:r>
    </w:p>
    <w:p w:rsidRDefault="002175AD" w:rsidP="00330D65" w:rsidR="002175AD" w:rsidRPr="00101500">
      <w:pPr>
        <w:jc w:val="both"/>
        <w:rPr>
          <w:rFonts w:hAnsi="Times New Roman" w:ascii="Times New Roman"/>
          <w:noProof w:val="false"/>
          <w:szCs w:val="24"/>
        </w:rPr>
      </w:pPr>
    </w:p>
    <w:p w:rsidRDefault="00730B87" w:rsidP="00730B87" w:rsidR="00730B87">
      <w:pPr>
        <w:jc w:val="both"/>
        <w:rPr>
          <w:rFonts w:hAnsi="Times New Roman" w:ascii="Times New Roman"/>
          <w:noProof w:val="false"/>
          <w:szCs w:val="24"/>
        </w:rPr>
      </w:pPr>
      <w:r w:rsidRPr="00101500">
        <w:rPr>
          <w:rFonts w:hAnsi="Times New Roman" w:ascii="Times New Roman"/>
          <w:noProof w:val="false"/>
          <w:szCs w:val="24"/>
        </w:rPr>
        <w:lastRenderedPageBreak/>
        <w:t xml:space="preserve">Punomoćnik </w:t>
      </w:r>
      <w:r>
        <w:rPr>
          <w:rFonts w:hAnsi="Times New Roman" w:ascii="Times New Roman"/>
          <w:noProof w:val="false"/>
          <w:szCs w:val="24"/>
        </w:rPr>
        <w:t xml:space="preserve">dužnika predaje u spis obrazac za glasovanje za vjerovnika EXPLORIA d.o.o. Zagreb, Oranice 118 i pripadajući povijesni izvadak iz sudskog registra. </w:t>
      </w:r>
    </w:p>
    <w:p w:rsidRDefault="00730B87" w:rsidP="00730B87" w:rsidR="00730B87">
      <w:pPr>
        <w:jc w:val="both"/>
        <w:rPr>
          <w:rFonts w:hAnsi="Times New Roman" w:ascii="Times New Roman"/>
          <w:noProof w:val="false"/>
          <w:szCs w:val="24"/>
        </w:rPr>
      </w:pPr>
    </w:p>
    <w:p w:rsidRDefault="00730B87" w:rsidP="00730B87" w:rsidR="00730B87">
      <w:pPr>
        <w:jc w:val="both"/>
        <w:rPr>
          <w:rFonts w:hAnsi="Times New Roman" w:ascii="Times New Roman"/>
          <w:szCs w:val="24"/>
        </w:rPr>
      </w:pPr>
      <w:r>
        <w:rPr>
          <w:rFonts w:hAnsi="Times New Roman" w:ascii="Times New Roman"/>
          <w:noProof w:val="false"/>
          <w:szCs w:val="24"/>
        </w:rPr>
        <w:t xml:space="preserve">Punomoćnik vjerovnika PET-PROM d.o.o. Zagreb, PET-PROM NEKRETNINE d.o.o. Zagreb, </w:t>
      </w:r>
      <w:r>
        <w:rPr>
          <w:rFonts w:hAnsi="Times New Roman" w:ascii="Times New Roman"/>
          <w:szCs w:val="24"/>
        </w:rPr>
        <w:t>BRIFFING E-SERVISI d.o.o. Zagreb, GRAML d.o.o. Zagreb, SE-MARK d.o.o. Zagreb, TAPESS, d.o.o. Kastav, TEICO d.o.o. Zagreb, VIPnet d.o.o. Zagreb predaje u spis obrasce za glasovanje za navedene vjerovnike uz pripadajuće povijesne izvatke iz sudskog registra.</w:t>
      </w:r>
    </w:p>
    <w:p w:rsidRDefault="00730B87" w:rsidP="00730B87" w:rsidR="00730B87">
      <w:pPr>
        <w:jc w:val="both"/>
        <w:rPr>
          <w:rFonts w:hAnsi="Times New Roman" w:ascii="Times New Roman"/>
          <w:szCs w:val="24"/>
        </w:rPr>
      </w:pPr>
    </w:p>
    <w:p w:rsidRDefault="00730B87" w:rsidP="00730B87" w:rsidR="00730B87" w:rsidRPr="00101500">
      <w:pPr>
        <w:jc w:val="both"/>
        <w:rPr>
          <w:rFonts w:hAnsi="Times New Roman" w:ascii="Times New Roman"/>
          <w:noProof w:val="false"/>
          <w:szCs w:val="24"/>
        </w:rPr>
      </w:pPr>
      <w:r>
        <w:rPr>
          <w:rFonts w:hAnsi="Times New Roman" w:ascii="Times New Roman"/>
          <w:szCs w:val="24"/>
        </w:rPr>
        <w:t>Punomoćnik vjerovnika ZAGREBAČKA BANKA d.d. Zagreb predaje u spis obrazac za glasovanje, u dva primjerka.</w:t>
      </w:r>
    </w:p>
    <w:p w:rsidRDefault="00730B87" w:rsidP="00B80015" w:rsidR="00730B87">
      <w:pPr>
        <w:snapToGrid w:val="false"/>
        <w:jc w:val="both"/>
        <w:rPr>
          <w:rFonts w:hAnsi="Times New Roman" w:ascii="Times New Roman"/>
          <w:noProof w:val="false"/>
          <w:szCs w:val="24"/>
        </w:rPr>
      </w:pPr>
    </w:p>
    <w:p w:rsidRDefault="00730B87" w:rsidP="00B80015" w:rsidR="00730B87">
      <w:pPr>
        <w:snapToGrid w:val="false"/>
        <w:jc w:val="both"/>
        <w:rPr>
          <w:rFonts w:hAnsi="Times New Roman" w:ascii="Times New Roman"/>
          <w:noProof w:val="false"/>
          <w:szCs w:val="24"/>
        </w:rPr>
      </w:pPr>
      <w:r>
        <w:rPr>
          <w:rFonts w:hAnsi="Times New Roman" w:ascii="Times New Roman"/>
          <w:noProof w:val="false"/>
          <w:szCs w:val="24"/>
        </w:rPr>
        <w:t>Punomoćnik vjerovnika SBS Spa Italija predaje u spis obrazac za glasovanje.</w:t>
      </w:r>
    </w:p>
    <w:p w:rsidRDefault="00730B87" w:rsidP="00B80015" w:rsidR="00730B87">
      <w:pPr>
        <w:snapToGrid w:val="false"/>
        <w:jc w:val="both"/>
        <w:rPr>
          <w:rFonts w:hAnsi="Times New Roman" w:ascii="Times New Roman"/>
          <w:noProof w:val="false"/>
          <w:szCs w:val="24"/>
        </w:rPr>
      </w:pPr>
    </w:p>
    <w:p w:rsidRDefault="006359C2" w:rsidP="00D27EB8" w:rsidR="006359C2" w:rsidRPr="00101500">
      <w:pPr>
        <w:snapToGrid w:val="false"/>
        <w:jc w:val="both"/>
        <w:rPr>
          <w:rFonts w:hAnsi="Times New Roman" w:ascii="Times New Roman"/>
          <w:noProof w:val="false"/>
          <w:szCs w:val="24"/>
        </w:rPr>
      </w:pPr>
    </w:p>
    <w:p w:rsidRDefault="00B254D6" w:rsidP="00D27EB8" w:rsidR="00B254D6" w:rsidRPr="00101500">
      <w:pPr>
        <w:snapToGrid w:val="false"/>
        <w:jc w:val="both"/>
        <w:rPr>
          <w:rFonts w:hAnsi="Times New Roman" w:ascii="Times New Roman"/>
          <w:noProof w:val="false"/>
          <w:szCs w:val="24"/>
        </w:rPr>
      </w:pPr>
      <w:r w:rsidRPr="00101500">
        <w:rPr>
          <w:rFonts w:hAnsi="Times New Roman" w:ascii="Times New Roman"/>
          <w:noProof w:val="false"/>
          <w:szCs w:val="24"/>
        </w:rPr>
        <w:t xml:space="preserve">Konstatira se da je ukupno glasovalo </w:t>
      </w:r>
      <w:r w:rsidR="00730B87">
        <w:rPr>
          <w:rFonts w:hAnsi="Times New Roman" w:ascii="Times New Roman"/>
          <w:noProof w:val="false"/>
          <w:szCs w:val="24"/>
        </w:rPr>
        <w:t>11</w:t>
      </w:r>
      <w:r w:rsidRPr="00101500">
        <w:rPr>
          <w:rFonts w:hAnsi="Times New Roman" w:ascii="Times New Roman"/>
          <w:noProof w:val="false"/>
          <w:szCs w:val="24"/>
        </w:rPr>
        <w:t xml:space="preserve"> vjerovnika od </w:t>
      </w:r>
      <w:r w:rsidR="00730B87">
        <w:rPr>
          <w:rFonts w:hAnsi="Times New Roman" w:ascii="Times New Roman"/>
          <w:noProof w:val="false"/>
          <w:szCs w:val="24"/>
        </w:rPr>
        <w:t>18</w:t>
      </w:r>
      <w:r w:rsidRPr="00101500">
        <w:rPr>
          <w:rFonts w:hAnsi="Times New Roman" w:ascii="Times New Roman"/>
          <w:noProof w:val="false"/>
          <w:szCs w:val="24"/>
        </w:rPr>
        <w:t xml:space="preserve"> vjerovnika čije tražbine su utvrđene rješenjem o utvrđenim tražbinama. </w:t>
      </w:r>
    </w:p>
    <w:p w:rsidRDefault="00B80015" w:rsidP="00330D65" w:rsidR="00B80015" w:rsidRPr="00101500">
      <w:pPr>
        <w:jc w:val="both"/>
        <w:rPr>
          <w:rFonts w:hAnsi="Times New Roman" w:ascii="Times New Roman"/>
          <w:noProof w:val="false"/>
          <w:szCs w:val="24"/>
        </w:rPr>
      </w:pPr>
    </w:p>
    <w:p w:rsidRDefault="00B55081" w:rsidP="00330D65" w:rsidR="00B55081" w:rsidRPr="00101500">
      <w:pPr>
        <w:jc w:val="both"/>
        <w:rPr>
          <w:rFonts w:hAnsi="Times New Roman" w:ascii="Times New Roman"/>
          <w:noProof w:val="false"/>
          <w:szCs w:val="24"/>
        </w:rPr>
      </w:pPr>
      <w:r w:rsidRPr="00101500">
        <w:rPr>
          <w:rFonts w:hAnsi="Times New Roman" w:ascii="Times New Roman"/>
          <w:noProof w:val="false"/>
          <w:szCs w:val="24"/>
        </w:rPr>
        <w:t xml:space="preserve">Konstatira se da preostali vjerovnici navedeni u tablici popisa vjerovnika nisu glasali niti pisanim putem niti su pristupili na današnje ročište radi glasanja, pa se smatra da su glasali protiv plana restrukturiranja. </w:t>
      </w:r>
    </w:p>
    <w:p w:rsidRDefault="002A488B" w:rsidP="00330D65" w:rsidR="002A488B" w:rsidRPr="00101500">
      <w:pPr>
        <w:jc w:val="both"/>
        <w:rPr>
          <w:rFonts w:hAnsi="Times New Roman" w:ascii="Times New Roman"/>
          <w:noProof w:val="false"/>
          <w:szCs w:val="24"/>
        </w:rPr>
      </w:pPr>
    </w:p>
    <w:p w:rsidRDefault="002A488B" w:rsidP="00330D65" w:rsidR="002A488B" w:rsidRPr="00101500">
      <w:pPr>
        <w:jc w:val="both"/>
        <w:rPr>
          <w:rFonts w:hAnsi="Times New Roman" w:ascii="Times New Roman"/>
          <w:noProof w:val="false"/>
          <w:szCs w:val="24"/>
        </w:rPr>
      </w:pPr>
    </w:p>
    <w:p w:rsidRDefault="00690A65" w:rsidP="00330D65" w:rsidR="00690A65" w:rsidRPr="00101500">
      <w:pPr>
        <w:jc w:val="both"/>
        <w:rPr>
          <w:rFonts w:hAnsi="Times New Roman" w:ascii="Times New Roman"/>
          <w:noProof w:val="false"/>
          <w:szCs w:val="24"/>
        </w:rPr>
      </w:pPr>
      <w:r w:rsidRPr="00101500">
        <w:rPr>
          <w:rFonts w:hAnsi="Times New Roman" w:ascii="Times New Roman"/>
          <w:noProof w:val="false"/>
          <w:szCs w:val="24"/>
        </w:rPr>
        <w:t xml:space="preserve">Sud sastavlja </w:t>
      </w:r>
      <w:r w:rsidR="006B6DD2" w:rsidRPr="00101500">
        <w:rPr>
          <w:rFonts w:hAnsi="Times New Roman" w:ascii="Times New Roman"/>
          <w:noProof w:val="false"/>
          <w:szCs w:val="24"/>
        </w:rPr>
        <w:t>tablicu rezultat</w:t>
      </w:r>
      <w:r w:rsidR="00B55081" w:rsidRPr="00101500">
        <w:rPr>
          <w:rFonts w:hAnsi="Times New Roman" w:ascii="Times New Roman"/>
          <w:noProof w:val="false"/>
          <w:szCs w:val="24"/>
        </w:rPr>
        <w:t>a</w:t>
      </w:r>
      <w:r w:rsidR="006B6DD2" w:rsidRPr="00101500">
        <w:rPr>
          <w:rFonts w:hAnsi="Times New Roman" w:ascii="Times New Roman"/>
          <w:noProof w:val="false"/>
          <w:szCs w:val="24"/>
        </w:rPr>
        <w:t xml:space="preserve"> glasanja</w:t>
      </w:r>
      <w:r w:rsidR="00A44D15" w:rsidRPr="00101500">
        <w:rPr>
          <w:rFonts w:hAnsi="Times New Roman" w:ascii="Times New Roman"/>
          <w:noProof w:val="false"/>
          <w:szCs w:val="24"/>
        </w:rPr>
        <w:t xml:space="preserve"> vjerovnika prve skupine</w:t>
      </w:r>
      <w:r w:rsidRPr="00101500">
        <w:rPr>
          <w:rFonts w:hAnsi="Times New Roman" w:ascii="Times New Roman"/>
          <w:noProof w:val="false"/>
          <w:szCs w:val="24"/>
        </w:rPr>
        <w:t>:</w:t>
      </w:r>
    </w:p>
    <w:p w:rsidRDefault="00CA2AA7" w:rsidP="004456FE" w:rsidR="00CA2AA7" w:rsidRPr="00101500">
      <w:pPr>
        <w:jc w:val="center"/>
        <w:rPr>
          <w:rFonts w:hAnsi="Times New Roman" w:ascii="Times New Roman"/>
          <w:noProof w:val="false"/>
          <w:szCs w:val="24"/>
        </w:rPr>
      </w:pPr>
    </w:p>
    <w:p w:rsidRDefault="006E6AC6" w:rsidP="006E6AC6" w:rsidR="006E6AC6" w:rsidRPr="00101500">
      <w:pPr>
        <w:ind w:left="-851"/>
        <w:jc w:val="both"/>
        <w:rPr>
          <w:rFonts w:hAnsi="Times New Roman" w:ascii="Times New Roman"/>
          <w:noProof w:val="false"/>
          <w:szCs w:val="24"/>
        </w:rPr>
      </w:pPr>
    </w:p>
    <w:tbl>
      <w:tblPr>
        <w:tblW w:type="dxa" w:w="10373"/>
        <w:tblInd w:type="dxa" w:w="-644"/>
        <w:tblLayout w:type="fixed"/>
        <w:tblLook w:val="0000" w:noVBand="0" w:noHBand="0" w:lastColumn="0" w:firstColumn="0" w:lastRow="0" w:firstRow="0"/>
      </w:tblPr>
      <w:tblGrid>
        <w:gridCol w:w="711"/>
        <w:gridCol w:w="2026"/>
        <w:gridCol w:w="1843"/>
        <w:gridCol w:w="1559"/>
        <w:gridCol w:w="1417"/>
        <w:gridCol w:w="1418"/>
        <w:gridCol w:w="1399"/>
      </w:tblGrid>
      <w:tr w:rsidTr="00766EBB" w:rsidR="001316A0" w:rsidRPr="00101500">
        <w:trPr>
          <w:trHeight w:val="1800"/>
        </w:trPr>
        <w:tc>
          <w:tcPr>
            <w:tcW w:type="dxa" w:w="711"/>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Redni broj prijavljene tražbine</w:t>
            </w:r>
          </w:p>
        </w:tc>
        <w:tc>
          <w:tcPr>
            <w:tcW w:type="dxa" w:w="2026"/>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Ime i prezime / Naziv vjerovnika</w:t>
            </w:r>
          </w:p>
        </w:tc>
        <w:tc>
          <w:tcPr>
            <w:tcW w:type="dxa" w:w="1843"/>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OIB vjerovnika</w:t>
            </w:r>
          </w:p>
        </w:tc>
        <w:tc>
          <w:tcPr>
            <w:tcW w:type="dxa" w:w="1559"/>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01500">
            <w:pPr>
              <w:snapToGrid w:val="false"/>
              <w:rPr>
                <w:rFonts w:cs="Arial" w:hAnsi="Arial" w:ascii="Arial"/>
                <w:b/>
                <w:bCs/>
                <w:noProof w:val="false"/>
                <w:sz w:val="16"/>
                <w:szCs w:val="16"/>
              </w:rPr>
            </w:pPr>
            <w:r w:rsidRPr="00101500">
              <w:rPr>
                <w:rFonts w:cs="Arial" w:hAnsi="Arial" w:ascii="Arial"/>
                <w:b/>
                <w:bCs/>
                <w:noProof w:val="false"/>
                <w:sz w:val="16"/>
                <w:szCs w:val="16"/>
              </w:rPr>
              <w:t>Adresa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Utvrđena tražbina</w:t>
            </w:r>
          </w:p>
          <w:p w:rsidRDefault="006E6AC6" w:rsidP="00766EBB" w:rsidR="006E6AC6"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(kn)</w:t>
            </w:r>
          </w:p>
        </w:tc>
        <w:tc>
          <w:tcPr>
            <w:tcW w:type="dxa" w:w="1418"/>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ZA</w:t>
            </w:r>
          </w:p>
          <w:p w:rsidRDefault="006E6AC6" w:rsidP="00766EBB" w:rsidR="006E6AC6"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(kn i %)</w:t>
            </w:r>
          </w:p>
        </w:tc>
        <w:tc>
          <w:tcPr>
            <w:tcW w:type="dxa" w:w="1399"/>
            <w:tcBorders>
              <w:top w:space="0" w:sz="4" w:color="000000" w:val="single"/>
              <w:left w:space="0" w:sz="4" w:color="000000" w:val="single"/>
              <w:bottom w:space="0" w:sz="4" w:color="000000" w:val="single"/>
              <w:right w:space="0" w:sz="4" w:color="000000" w:val="single"/>
            </w:tcBorders>
            <w:shd w:fill="00CCFF" w:color="auto" w:val="clear"/>
            <w:vAlign w:val="center"/>
          </w:tcPr>
          <w:p w:rsidRDefault="006E6AC6" w:rsidP="00766EBB" w:rsidR="006E6AC6"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PROTIV</w:t>
            </w:r>
          </w:p>
          <w:p w:rsidRDefault="006E6AC6" w:rsidP="00766EBB" w:rsidR="006E6AC6"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(kn i %)</w:t>
            </w:r>
          </w:p>
        </w:tc>
      </w:tr>
      <w:tr w:rsidTr="001171D5" w:rsidR="00296824" w:rsidRPr="00101500">
        <w:trPr>
          <w:trHeight w:val="285"/>
        </w:trPr>
        <w:tc>
          <w:tcPr>
            <w:tcW w:type="dxa" w:w="711"/>
            <w:tcBorders>
              <w:left w:space="0" w:sz="4" w:color="000000" w:val="single"/>
              <w:bottom w:space="0" w:sz="4" w:color="000000" w:val="single"/>
            </w:tcBorders>
          </w:tcPr>
          <w:p w:rsidRDefault="00296824" w:rsidP="00766EBB"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1</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ZAGREBAČKA BANKA DIONIČKO DRUŠTVO</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92963223473</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Trg bana Josipa Jelačića 10, 10000 Zagreb</w:t>
            </w:r>
          </w:p>
        </w:tc>
        <w:tc>
          <w:tcPr>
            <w:tcW w:type="dxa" w:w="1417"/>
            <w:tcBorders>
              <w:left w:space="0" w:sz="4" w:color="000000" w:val="single"/>
              <w:bottom w:space="0" w:sz="4" w:color="000000" w:val="single"/>
            </w:tcBorders>
          </w:tcPr>
          <w:p w:rsidRDefault="00296824" w:rsidP="00766EBB" w:rsidR="00296824" w:rsidRPr="00101500">
            <w:pPr>
              <w:jc w:val="right"/>
              <w:rPr>
                <w:rFonts w:cs="Arial" w:hAnsi="Arial" w:ascii="Arial"/>
                <w:noProof w:val="false"/>
                <w:sz w:val="16"/>
                <w:szCs w:val="16"/>
              </w:rPr>
            </w:pPr>
          </w:p>
          <w:p w:rsidRDefault="00730B87" w:rsidP="00730B87" w:rsidR="00730B87">
            <w:pPr>
              <w:snapToGrid w:val="false"/>
              <w:jc w:val="right"/>
              <w:rPr>
                <w:rFonts w:cs="Arial" w:hAnsi="Arial" w:ascii="Arial"/>
                <w:sz w:val="16"/>
                <w:szCs w:val="16"/>
              </w:rPr>
            </w:pPr>
            <w:r>
              <w:rPr>
                <w:rFonts w:cs="Arial" w:hAnsi="Arial" w:ascii="Arial"/>
                <w:sz w:val="16"/>
                <w:szCs w:val="16"/>
              </w:rPr>
              <w:t>99.257.546,62</w:t>
            </w:r>
          </w:p>
          <w:p w:rsidRDefault="00296824" w:rsidP="00766EBB" w:rsidR="00296824" w:rsidRPr="00101500">
            <w:pPr>
              <w:snapToGrid w:val="false"/>
              <w:jc w:val="right"/>
              <w:rPr>
                <w:rFonts w:cs="Arial" w:hAnsi="Arial" w:ascii="Arial"/>
                <w:noProof w:val="false"/>
                <w:sz w:val="16"/>
                <w:szCs w:val="16"/>
              </w:rPr>
            </w:pPr>
          </w:p>
        </w:tc>
        <w:tc>
          <w:tcPr>
            <w:tcW w:type="dxa" w:w="1418"/>
            <w:tcBorders>
              <w:left w:space="0" w:sz="4" w:color="000000" w:val="single"/>
              <w:bottom w:space="0" w:sz="4" w:color="000000" w:val="single"/>
            </w:tcBorders>
          </w:tcPr>
          <w:p w:rsidRDefault="00296824" w:rsidP="00766EBB" w:rsidR="00296824" w:rsidRPr="00101500">
            <w:pPr>
              <w:jc w:val="right"/>
              <w:rPr>
                <w:rFonts w:cs="Arial" w:hAnsi="Arial" w:ascii="Arial"/>
                <w:noProof w:val="false"/>
                <w:sz w:val="16"/>
                <w:szCs w:val="16"/>
              </w:rPr>
            </w:pPr>
          </w:p>
          <w:p w:rsidRDefault="00730B87" w:rsidP="00766EBB" w:rsidR="00730B87">
            <w:pPr>
              <w:snapToGrid w:val="false"/>
              <w:jc w:val="right"/>
              <w:rPr>
                <w:rFonts w:cs="Arial" w:hAnsi="Arial" w:ascii="Arial"/>
                <w:sz w:val="16"/>
                <w:szCs w:val="16"/>
              </w:rPr>
            </w:pPr>
            <w:r>
              <w:rPr>
                <w:rFonts w:cs="Arial" w:hAnsi="Arial" w:ascii="Arial"/>
                <w:sz w:val="16"/>
                <w:szCs w:val="16"/>
              </w:rPr>
              <w:t>99.257.546,62</w:t>
            </w:r>
          </w:p>
          <w:p w:rsidRDefault="004A5E79" w:rsidP="00766EBB" w:rsidR="00296824" w:rsidRPr="00101500">
            <w:pPr>
              <w:snapToGrid w:val="false"/>
              <w:jc w:val="right"/>
              <w:rPr>
                <w:rFonts w:cs="Arial" w:hAnsi="Arial" w:ascii="Arial"/>
                <w:noProof w:val="false"/>
                <w:sz w:val="16"/>
                <w:szCs w:val="16"/>
              </w:rPr>
            </w:pPr>
            <w:r w:rsidRPr="00296824">
              <w:rPr>
                <w:rFonts w:cs="Arial" w:hAnsi="Arial" w:ascii="Arial"/>
                <w:color w:val="000000"/>
                <w:sz w:val="16"/>
                <w:szCs w:val="16"/>
              </w:rPr>
              <w:t>94,865%</w:t>
            </w: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8B7C1A" w:rsidR="00296824" w:rsidRPr="00101500">
        <w:trPr>
          <w:trHeight w:val="285"/>
        </w:trPr>
        <w:tc>
          <w:tcPr>
            <w:tcW w:type="dxa" w:w="711"/>
            <w:tcBorders>
              <w:left w:space="0" w:sz="4" w:color="000000" w:val="single"/>
              <w:bottom w:space="0" w:sz="4" w:color="000000" w:val="single"/>
            </w:tcBorders>
          </w:tcPr>
          <w:p w:rsidRDefault="00296824" w:rsidP="00766EBB"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2</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PET-PROM d.o.o. za trgovinu na veliko i malo</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67247311476</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Vrtni put 5, 10000 Zagreb</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5</w:t>
            </w:r>
            <w:r>
              <w:rPr>
                <w:rFonts w:cs="Arial" w:hAnsi="Arial" w:ascii="Arial"/>
                <w:sz w:val="16"/>
                <w:szCs w:val="16"/>
              </w:rPr>
              <w:t>.</w:t>
            </w:r>
            <w:r w:rsidRPr="007607A4">
              <w:rPr>
                <w:rFonts w:cs="Arial" w:hAnsi="Arial" w:ascii="Arial"/>
                <w:sz w:val="16"/>
                <w:szCs w:val="16"/>
              </w:rPr>
              <w:t>372</w:t>
            </w:r>
            <w:r>
              <w:rPr>
                <w:rFonts w:cs="Arial" w:hAnsi="Arial" w:ascii="Arial"/>
                <w:sz w:val="16"/>
                <w:szCs w:val="16"/>
              </w:rPr>
              <w:t>.</w:t>
            </w:r>
            <w:r w:rsidRPr="007607A4">
              <w:rPr>
                <w:rFonts w:cs="Arial" w:hAnsi="Arial" w:ascii="Arial"/>
                <w:sz w:val="16"/>
                <w:szCs w:val="16"/>
              </w:rPr>
              <w:t>769,37</w:t>
            </w:r>
          </w:p>
        </w:tc>
        <w:tc>
          <w:tcPr>
            <w:tcW w:type="dxa" w:w="1418"/>
            <w:tcBorders>
              <w:left w:space="0" w:sz="4" w:color="000000" w:val="single"/>
              <w:bottom w:space="0" w:sz="4" w:color="000000" w:val="single"/>
            </w:tcBorders>
          </w:tcPr>
          <w:p w:rsidRDefault="00296824" w:rsidP="00766EBB" w:rsidR="00296824" w:rsidRPr="00101500">
            <w:pPr>
              <w:snapToGrid w:val="false"/>
              <w:jc w:val="right"/>
              <w:rPr>
                <w:rFonts w:cs="Arial" w:hAnsi="Arial" w:ascii="Arial"/>
                <w:noProof w:val="false"/>
                <w:sz w:val="16"/>
                <w:szCs w:val="16"/>
              </w:rPr>
            </w:pPr>
          </w:p>
          <w:p w:rsidRDefault="00730B87" w:rsidP="00766EBB" w:rsidR="00296824" w:rsidRPr="00101500">
            <w:pPr>
              <w:snapToGrid w:val="false"/>
              <w:jc w:val="right"/>
              <w:rPr>
                <w:rFonts w:cs="Arial" w:hAnsi="Arial" w:ascii="Arial"/>
                <w:noProof w:val="false"/>
                <w:sz w:val="16"/>
                <w:szCs w:val="16"/>
              </w:rPr>
            </w:pPr>
            <w:r w:rsidRPr="007607A4">
              <w:rPr>
                <w:rFonts w:cs="Arial" w:hAnsi="Arial" w:ascii="Arial"/>
                <w:sz w:val="16"/>
                <w:szCs w:val="16"/>
              </w:rPr>
              <w:t>5</w:t>
            </w:r>
            <w:r>
              <w:rPr>
                <w:rFonts w:cs="Arial" w:hAnsi="Arial" w:ascii="Arial"/>
                <w:sz w:val="16"/>
                <w:szCs w:val="16"/>
              </w:rPr>
              <w:t>.</w:t>
            </w:r>
            <w:r w:rsidRPr="007607A4">
              <w:rPr>
                <w:rFonts w:cs="Arial" w:hAnsi="Arial" w:ascii="Arial"/>
                <w:sz w:val="16"/>
                <w:szCs w:val="16"/>
              </w:rPr>
              <w:t>372</w:t>
            </w:r>
            <w:r>
              <w:rPr>
                <w:rFonts w:cs="Arial" w:hAnsi="Arial" w:ascii="Arial"/>
                <w:sz w:val="16"/>
                <w:szCs w:val="16"/>
              </w:rPr>
              <w:t>.</w:t>
            </w:r>
            <w:r w:rsidRPr="007607A4">
              <w:rPr>
                <w:rFonts w:cs="Arial" w:hAnsi="Arial" w:ascii="Arial"/>
                <w:sz w:val="16"/>
                <w:szCs w:val="16"/>
              </w:rPr>
              <w:t>769,37</w:t>
            </w:r>
          </w:p>
          <w:p w:rsidRDefault="00296824" w:rsidP="00296824" w:rsidR="00296824" w:rsidRPr="00101500">
            <w:pPr>
              <w:snapToGrid w:val="false"/>
              <w:jc w:val="right"/>
              <w:rPr>
                <w:rFonts w:cs="Arial" w:hAnsi="Arial" w:ascii="Arial"/>
                <w:noProof w:val="false"/>
                <w:sz w:val="16"/>
                <w:szCs w:val="16"/>
              </w:rPr>
            </w:pPr>
            <w:r w:rsidRPr="00296824">
              <w:rPr>
                <w:rFonts w:cs="Arial" w:hAnsi="Arial" w:ascii="Arial"/>
                <w:color w:val="000000"/>
                <w:sz w:val="16"/>
                <w:szCs w:val="16"/>
              </w:rPr>
              <w:t>5,135%</w:t>
            </w:r>
          </w:p>
          <w:p w:rsidRDefault="00296824" w:rsidP="00766EBB" w:rsidR="00296824" w:rsidRPr="00101500">
            <w:pPr>
              <w:snapToGrid w:val="false"/>
              <w:jc w:val="right"/>
              <w:rPr>
                <w:rFonts w:cs="Arial" w:hAnsi="Arial" w:ascii="Arial"/>
                <w:noProof w:val="false"/>
                <w:sz w:val="16"/>
                <w:szCs w:val="16"/>
              </w:rPr>
            </w:pPr>
          </w:p>
          <w:p w:rsidRDefault="00296824" w:rsidP="00766EBB" w:rsidR="00296824" w:rsidRPr="00101500">
            <w:pPr>
              <w:jc w:val="right"/>
              <w:rPr>
                <w:rFonts w:cs="Arial" w:hAnsi="Arial" w:ascii="Arial"/>
                <w:noProof w:val="false"/>
                <w:sz w:val="16"/>
                <w:szCs w:val="16"/>
              </w:rPr>
            </w:pP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766EBB" w:rsidR="001316A0" w:rsidRPr="00101500">
        <w:trPr>
          <w:trHeight w:val="285"/>
        </w:trPr>
        <w:tc>
          <w:tcPr>
            <w:tcW w:type="dxa" w:w="711"/>
            <w:tcBorders>
              <w:left w:space="0" w:sz="4" w:color="000000" w:val="single"/>
              <w:bottom w:space="0" w:sz="4" w:color="000000" w:val="single"/>
            </w:tcBorders>
            <w:vAlign w:val="center"/>
          </w:tcPr>
          <w:p w:rsidRDefault="006E6AC6" w:rsidP="00766EBB" w:rsidR="006E6AC6" w:rsidRPr="00101500">
            <w:pPr>
              <w:snapToGrid w:val="false"/>
              <w:jc w:val="center"/>
              <w:rPr>
                <w:rFonts w:cs="Arial" w:hAnsi="Arial" w:ascii="Arial"/>
                <w:noProof w:val="false"/>
                <w:sz w:val="16"/>
                <w:szCs w:val="16"/>
              </w:rPr>
            </w:pPr>
          </w:p>
        </w:tc>
        <w:tc>
          <w:tcPr>
            <w:tcW w:type="dxa" w:w="2026"/>
            <w:tcBorders>
              <w:left w:space="0" w:sz="4" w:color="000000" w:val="single"/>
              <w:bottom w:space="0" w:sz="4" w:color="000000" w:val="single"/>
            </w:tcBorders>
            <w:vAlign w:val="center"/>
          </w:tcPr>
          <w:p w:rsidRDefault="006E6AC6" w:rsidP="00766EBB" w:rsidR="006E6AC6" w:rsidRPr="00101500">
            <w:pPr>
              <w:snapToGrid w:val="false"/>
              <w:rPr>
                <w:rFonts w:cs="Arial" w:hAnsi="Arial" w:ascii="Arial"/>
                <w:noProof w:val="false"/>
                <w:sz w:val="16"/>
                <w:szCs w:val="16"/>
              </w:rPr>
            </w:pPr>
            <w:r w:rsidRPr="00101500">
              <w:rPr>
                <w:rFonts w:cs="Arial" w:hAnsi="Arial" w:ascii="Arial"/>
                <w:noProof w:val="false"/>
                <w:sz w:val="16"/>
                <w:szCs w:val="16"/>
              </w:rPr>
              <w:t>UKUPNO:</w:t>
            </w:r>
          </w:p>
        </w:tc>
        <w:tc>
          <w:tcPr>
            <w:tcW w:type="dxa" w:w="1843"/>
            <w:tcBorders>
              <w:left w:space="0" w:sz="4" w:color="000000" w:val="single"/>
              <w:bottom w:space="0" w:sz="4" w:color="000000" w:val="single"/>
            </w:tcBorders>
            <w:vAlign w:val="center"/>
          </w:tcPr>
          <w:p w:rsidRDefault="006E6AC6" w:rsidP="00766EBB" w:rsidR="006E6AC6" w:rsidRPr="00101500">
            <w:pPr>
              <w:snapToGrid w:val="false"/>
              <w:jc w:val="center"/>
              <w:rPr>
                <w:rFonts w:cs="Arial" w:hAnsi="Arial" w:ascii="Arial"/>
                <w:noProof w:val="false"/>
                <w:sz w:val="16"/>
                <w:szCs w:val="16"/>
              </w:rPr>
            </w:pPr>
          </w:p>
        </w:tc>
        <w:tc>
          <w:tcPr>
            <w:tcW w:type="dxa" w:w="1559"/>
            <w:tcBorders>
              <w:left w:space="0" w:sz="4" w:color="000000" w:val="single"/>
              <w:bottom w:space="0" w:sz="4" w:color="000000" w:val="single"/>
            </w:tcBorders>
            <w:vAlign w:val="center"/>
          </w:tcPr>
          <w:p w:rsidRDefault="006E6AC6" w:rsidP="00766EBB" w:rsidR="006E6AC6" w:rsidRPr="00101500">
            <w:pPr>
              <w:snapToGrid w:val="false"/>
              <w:rPr>
                <w:rFonts w:cs="Arial" w:hAnsi="Arial" w:ascii="Arial"/>
                <w:noProof w:val="false"/>
                <w:sz w:val="16"/>
                <w:szCs w:val="16"/>
              </w:rPr>
            </w:pPr>
          </w:p>
        </w:tc>
        <w:tc>
          <w:tcPr>
            <w:tcW w:type="dxa" w:w="1417"/>
            <w:tcBorders>
              <w:left w:space="0" w:sz="4" w:color="000000" w:val="single"/>
              <w:bottom w:space="0" w:sz="4" w:color="000000" w:val="single"/>
            </w:tcBorders>
            <w:vAlign w:val="center"/>
          </w:tcPr>
          <w:p w:rsidRDefault="006359C2" w:rsidP="00766EBB" w:rsidR="006E6AC6" w:rsidRPr="00101500">
            <w:pPr>
              <w:snapToGrid w:val="false"/>
              <w:rPr>
                <w:rFonts w:cs="Arial" w:hAnsi="Arial" w:ascii="Arial"/>
                <w:noProof w:val="false"/>
                <w:sz w:val="16"/>
                <w:szCs w:val="16"/>
              </w:rPr>
            </w:pPr>
            <w:r>
              <w:rPr>
                <w:rFonts w:cs="Arial" w:hAnsi="Arial" w:ascii="Arial"/>
                <w:noProof w:val="false"/>
                <w:sz w:val="16"/>
                <w:szCs w:val="16"/>
              </w:rPr>
              <w:t xml:space="preserve"> 104.630.315,99</w:t>
            </w:r>
          </w:p>
        </w:tc>
        <w:tc>
          <w:tcPr>
            <w:tcW w:type="dxa" w:w="1418"/>
            <w:tcBorders>
              <w:left w:space="0" w:sz="4" w:color="000000" w:val="single"/>
              <w:bottom w:space="0" w:sz="4" w:color="000000" w:val="single"/>
            </w:tcBorders>
            <w:vAlign w:val="center"/>
          </w:tcPr>
          <w:p w:rsidRDefault="00EF634E" w:rsidP="00766EBB" w:rsidR="006E6AC6">
            <w:pPr>
              <w:snapToGrid w:val="false"/>
              <w:jc w:val="right"/>
              <w:rPr>
                <w:rFonts w:cs="Arial" w:hAnsi="Arial" w:ascii="Arial"/>
                <w:noProof w:val="false"/>
                <w:sz w:val="16"/>
                <w:szCs w:val="16"/>
              </w:rPr>
            </w:pPr>
            <w:r>
              <w:rPr>
                <w:rFonts w:cs="Arial" w:hAnsi="Arial" w:ascii="Arial"/>
                <w:noProof w:val="false"/>
                <w:sz w:val="16"/>
                <w:szCs w:val="16"/>
              </w:rPr>
              <w:t xml:space="preserve">104.630.315,99 </w:t>
            </w:r>
          </w:p>
          <w:p w:rsidRDefault="00EF634E" w:rsidP="00766EBB" w:rsidR="00EF634E" w:rsidRPr="00101500">
            <w:pPr>
              <w:snapToGrid w:val="false"/>
              <w:jc w:val="right"/>
              <w:rPr>
                <w:rFonts w:cs="Arial" w:hAnsi="Arial" w:ascii="Arial"/>
                <w:b/>
                <w:noProof w:val="false"/>
                <w:sz w:val="16"/>
                <w:szCs w:val="16"/>
              </w:rPr>
            </w:pPr>
            <w:r>
              <w:rPr>
                <w:rFonts w:cs="Arial" w:hAnsi="Arial" w:ascii="Arial"/>
                <w:noProof w:val="false"/>
                <w:sz w:val="16"/>
                <w:szCs w:val="16"/>
              </w:rPr>
              <w:t>100%</w:t>
            </w:r>
          </w:p>
        </w:tc>
        <w:tc>
          <w:tcPr>
            <w:tcW w:type="dxa" w:w="1399"/>
            <w:tcBorders>
              <w:left w:space="0" w:sz="4" w:color="000000" w:val="single"/>
              <w:bottom w:space="0" w:sz="4" w:color="000000" w:val="single"/>
              <w:right w:space="0" w:sz="4" w:color="000000" w:val="single"/>
            </w:tcBorders>
            <w:vAlign w:val="center"/>
          </w:tcPr>
          <w:p w:rsidRDefault="006E6AC6" w:rsidP="00766EBB" w:rsidR="006E6AC6" w:rsidRPr="00101500">
            <w:pPr>
              <w:snapToGrid w:val="false"/>
              <w:jc w:val="right"/>
              <w:rPr>
                <w:rFonts w:cs="Arial" w:hAnsi="Arial" w:ascii="Arial"/>
                <w:b/>
                <w:noProof w:val="false"/>
                <w:sz w:val="16"/>
                <w:szCs w:val="16"/>
              </w:rPr>
            </w:pPr>
          </w:p>
        </w:tc>
      </w:tr>
    </w:tbl>
    <w:p w:rsidRDefault="006E6AC6" w:rsidP="006E6AC6" w:rsidR="006E6AC6" w:rsidRPr="00101500">
      <w:pPr>
        <w:jc w:val="both"/>
        <w:rPr>
          <w:rFonts w:cs="Arial" w:hAnsi="Arial" w:ascii="Arial"/>
          <w:noProof w:val="false"/>
          <w:sz w:val="16"/>
          <w:szCs w:val="16"/>
        </w:rPr>
      </w:pPr>
    </w:p>
    <w:p w:rsidRDefault="006E6AC6" w:rsidP="006E6AC6" w:rsidR="006E6AC6">
      <w:pPr>
        <w:jc w:val="both"/>
        <w:rPr>
          <w:rFonts w:hAnsi="Times New Roman" w:ascii="Times New Roman"/>
          <w:noProof w:val="false"/>
          <w:szCs w:val="24"/>
        </w:rPr>
      </w:pPr>
    </w:p>
    <w:p w:rsidRDefault="00730B87" w:rsidP="006E6AC6" w:rsidR="00730B87">
      <w:pPr>
        <w:jc w:val="both"/>
        <w:rPr>
          <w:rFonts w:hAnsi="Times New Roman" w:ascii="Times New Roman"/>
          <w:noProof w:val="false"/>
          <w:szCs w:val="24"/>
        </w:rPr>
      </w:pPr>
    </w:p>
    <w:p w:rsidRDefault="00730B87" w:rsidP="006E6AC6" w:rsidR="00730B87">
      <w:pPr>
        <w:jc w:val="both"/>
        <w:rPr>
          <w:rFonts w:hAnsi="Times New Roman" w:ascii="Times New Roman"/>
          <w:noProof w:val="false"/>
          <w:szCs w:val="24"/>
        </w:rPr>
      </w:pPr>
    </w:p>
    <w:p w:rsidRDefault="00730B87" w:rsidP="006E6AC6" w:rsidR="00730B87">
      <w:pPr>
        <w:jc w:val="both"/>
        <w:rPr>
          <w:rFonts w:hAnsi="Times New Roman" w:ascii="Times New Roman"/>
          <w:noProof w:val="false"/>
          <w:szCs w:val="24"/>
        </w:rPr>
      </w:pPr>
    </w:p>
    <w:p w:rsidRDefault="00730B87" w:rsidP="006E6AC6" w:rsidR="00730B87">
      <w:pPr>
        <w:jc w:val="both"/>
        <w:rPr>
          <w:rFonts w:hAnsi="Times New Roman" w:ascii="Times New Roman"/>
          <w:noProof w:val="false"/>
          <w:szCs w:val="24"/>
        </w:rPr>
      </w:pPr>
    </w:p>
    <w:p w:rsidRDefault="00730B87" w:rsidP="006E6AC6" w:rsidR="00730B87">
      <w:pPr>
        <w:jc w:val="both"/>
        <w:rPr>
          <w:rFonts w:hAnsi="Times New Roman" w:ascii="Times New Roman"/>
          <w:noProof w:val="false"/>
          <w:szCs w:val="24"/>
        </w:rPr>
      </w:pPr>
    </w:p>
    <w:p w:rsidRDefault="00730B87" w:rsidP="006E6AC6" w:rsidR="00730B87">
      <w:pPr>
        <w:jc w:val="both"/>
        <w:rPr>
          <w:rFonts w:hAnsi="Times New Roman" w:ascii="Times New Roman"/>
          <w:noProof w:val="false"/>
          <w:szCs w:val="24"/>
        </w:rPr>
      </w:pPr>
    </w:p>
    <w:p w:rsidRDefault="00730B87" w:rsidP="006E6AC6" w:rsidR="00730B87" w:rsidRPr="00101500">
      <w:pPr>
        <w:jc w:val="both"/>
        <w:rPr>
          <w:rFonts w:hAnsi="Times New Roman" w:ascii="Times New Roman"/>
          <w:noProof w:val="false"/>
          <w:szCs w:val="24"/>
        </w:rPr>
      </w:pPr>
    </w:p>
    <w:p w:rsidRDefault="00766EBB" w:rsidP="00766EBB" w:rsidR="006E6AC6" w:rsidRPr="00101500">
      <w:pPr>
        <w:rPr>
          <w:rFonts w:hAnsi="Times New Roman" w:ascii="Times New Roman"/>
          <w:noProof w:val="false"/>
          <w:szCs w:val="24"/>
        </w:rPr>
      </w:pPr>
      <w:r w:rsidRPr="00101500">
        <w:rPr>
          <w:rFonts w:hAnsi="Times New Roman" w:ascii="Times New Roman"/>
          <w:noProof w:val="false"/>
          <w:szCs w:val="24"/>
        </w:rPr>
        <w:t>Sud sastavlja tablicu druge skupine vjerovnika:</w:t>
      </w:r>
    </w:p>
    <w:p w:rsidRDefault="0060227C" w:rsidP="00CA2AA7" w:rsidR="0060227C" w:rsidRPr="00101500">
      <w:pPr>
        <w:ind w:left="-851"/>
        <w:jc w:val="both"/>
        <w:rPr>
          <w:rFonts w:hAnsi="Times New Roman" w:ascii="Times New Roman"/>
          <w:noProof w:val="false"/>
          <w:szCs w:val="24"/>
        </w:rPr>
      </w:pPr>
    </w:p>
    <w:tbl>
      <w:tblPr>
        <w:tblW w:type="dxa" w:w="10373"/>
        <w:tblInd w:type="dxa" w:w="-644"/>
        <w:tblLayout w:type="fixed"/>
        <w:tblLook w:val="0000" w:noVBand="0" w:noHBand="0" w:lastColumn="0" w:firstColumn="0" w:lastRow="0" w:firstRow="0"/>
      </w:tblPr>
      <w:tblGrid>
        <w:gridCol w:w="711"/>
        <w:gridCol w:w="2026"/>
        <w:gridCol w:w="1843"/>
        <w:gridCol w:w="1559"/>
        <w:gridCol w:w="1417"/>
        <w:gridCol w:w="1418"/>
        <w:gridCol w:w="1399"/>
      </w:tblGrid>
      <w:tr w:rsidTr="00E00B60" w:rsidR="001316A0" w:rsidRPr="00101500">
        <w:trPr>
          <w:trHeight w:val="1800"/>
        </w:trPr>
        <w:tc>
          <w:tcPr>
            <w:tcW w:type="dxa" w:w="711"/>
            <w:tcBorders>
              <w:top w:space="0" w:sz="4" w:color="000000" w:val="single"/>
              <w:left w:space="0" w:sz="4" w:color="000000" w:val="single"/>
              <w:bottom w:space="0" w:sz="4" w:color="000000" w:val="single"/>
            </w:tcBorders>
            <w:shd w:fill="00CCFF" w:color="auto" w:val="clear"/>
            <w:vAlign w:val="center"/>
          </w:tcPr>
          <w:p w:rsidRDefault="0060227C" w:rsidP="00FF64AF" w:rsidR="0060227C"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Redni broj prijavljene tražbine</w:t>
            </w:r>
          </w:p>
        </w:tc>
        <w:tc>
          <w:tcPr>
            <w:tcW w:type="dxa" w:w="2026"/>
            <w:tcBorders>
              <w:top w:space="0" w:sz="4" w:color="000000" w:val="single"/>
              <w:left w:space="0" w:sz="4" w:color="000000" w:val="single"/>
              <w:bottom w:space="0" w:sz="4" w:color="000000" w:val="single"/>
            </w:tcBorders>
            <w:shd w:fill="00CCFF" w:color="auto" w:val="clear"/>
            <w:vAlign w:val="center"/>
          </w:tcPr>
          <w:p w:rsidRDefault="0060227C" w:rsidP="00FF64AF" w:rsidR="0060227C"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Ime i prezime / Naziv vjerovnika</w:t>
            </w:r>
          </w:p>
        </w:tc>
        <w:tc>
          <w:tcPr>
            <w:tcW w:type="dxa" w:w="1843"/>
            <w:tcBorders>
              <w:top w:space="0" w:sz="4" w:color="000000" w:val="single"/>
              <w:left w:space="0" w:sz="4" w:color="000000" w:val="single"/>
              <w:bottom w:space="0" w:sz="4" w:color="000000" w:val="single"/>
            </w:tcBorders>
            <w:shd w:fill="00CCFF" w:color="auto" w:val="clear"/>
            <w:vAlign w:val="center"/>
          </w:tcPr>
          <w:p w:rsidRDefault="0060227C" w:rsidP="00FF64AF" w:rsidR="0060227C"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OIB vjerovnika</w:t>
            </w:r>
          </w:p>
        </w:tc>
        <w:tc>
          <w:tcPr>
            <w:tcW w:type="dxa" w:w="1559"/>
            <w:tcBorders>
              <w:top w:space="0" w:sz="4" w:color="000000" w:val="single"/>
              <w:left w:space="0" w:sz="4" w:color="000000" w:val="single"/>
              <w:bottom w:space="0" w:sz="4" w:color="000000" w:val="single"/>
            </w:tcBorders>
            <w:shd w:fill="00CCFF" w:color="auto" w:val="clear"/>
            <w:vAlign w:val="center"/>
          </w:tcPr>
          <w:p w:rsidRDefault="0060227C" w:rsidP="00FF64AF" w:rsidR="0060227C" w:rsidRPr="00101500">
            <w:pPr>
              <w:snapToGrid w:val="false"/>
              <w:rPr>
                <w:rFonts w:cs="Arial" w:hAnsi="Arial" w:ascii="Arial"/>
                <w:b/>
                <w:bCs/>
                <w:noProof w:val="false"/>
                <w:sz w:val="16"/>
                <w:szCs w:val="16"/>
              </w:rPr>
            </w:pPr>
            <w:r w:rsidRPr="00101500">
              <w:rPr>
                <w:rFonts w:cs="Arial" w:hAnsi="Arial" w:ascii="Arial"/>
                <w:b/>
                <w:bCs/>
                <w:noProof w:val="false"/>
                <w:sz w:val="16"/>
                <w:szCs w:val="16"/>
              </w:rPr>
              <w:t>Adresa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5A322E" w:rsidP="004F02EC" w:rsidR="0060227C"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Utvrđena tražbina</w:t>
            </w:r>
          </w:p>
          <w:p w:rsidRDefault="005A322E" w:rsidP="004F02EC" w:rsidR="005A322E"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(kn)</w:t>
            </w:r>
          </w:p>
        </w:tc>
        <w:tc>
          <w:tcPr>
            <w:tcW w:type="dxa" w:w="1418"/>
            <w:tcBorders>
              <w:top w:space="0" w:sz="4" w:color="000000" w:val="single"/>
              <w:left w:space="0" w:sz="4" w:color="000000" w:val="single"/>
              <w:bottom w:space="0" w:sz="4" w:color="000000" w:val="single"/>
            </w:tcBorders>
            <w:shd w:fill="00CCFF" w:color="auto" w:val="clear"/>
            <w:vAlign w:val="center"/>
          </w:tcPr>
          <w:p w:rsidRDefault="00690A65" w:rsidP="00FF64AF" w:rsidR="0060227C"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ZA</w:t>
            </w:r>
          </w:p>
          <w:p w:rsidRDefault="005A322E" w:rsidP="00FF64AF" w:rsidR="005A322E"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(kn i %)</w:t>
            </w:r>
          </w:p>
        </w:tc>
        <w:tc>
          <w:tcPr>
            <w:tcW w:type="dxa" w:w="1399"/>
            <w:tcBorders>
              <w:top w:space="0" w:sz="4" w:color="000000" w:val="single"/>
              <w:left w:space="0" w:sz="4" w:color="000000" w:val="single"/>
              <w:bottom w:space="0" w:sz="4" w:color="000000" w:val="single"/>
              <w:right w:space="0" w:sz="4" w:color="000000" w:val="single"/>
            </w:tcBorders>
            <w:shd w:fill="00CCFF" w:color="auto" w:val="clear"/>
            <w:vAlign w:val="center"/>
          </w:tcPr>
          <w:p w:rsidRDefault="005A322E" w:rsidP="005A322E" w:rsidR="005A322E"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PROTIV</w:t>
            </w:r>
          </w:p>
          <w:p w:rsidRDefault="005A322E" w:rsidP="005A322E" w:rsidR="005A322E" w:rsidRPr="00101500">
            <w:pPr>
              <w:snapToGrid w:val="false"/>
              <w:jc w:val="center"/>
              <w:rPr>
                <w:rFonts w:cs="Arial" w:hAnsi="Arial" w:ascii="Arial"/>
                <w:b/>
                <w:bCs/>
                <w:noProof w:val="false"/>
                <w:sz w:val="16"/>
                <w:szCs w:val="16"/>
              </w:rPr>
            </w:pPr>
            <w:r w:rsidRPr="00101500">
              <w:rPr>
                <w:rFonts w:cs="Arial" w:hAnsi="Arial" w:ascii="Arial"/>
                <w:b/>
                <w:bCs/>
                <w:noProof w:val="false"/>
                <w:sz w:val="16"/>
                <w:szCs w:val="16"/>
              </w:rPr>
              <w:t>(kn i %)</w:t>
            </w:r>
          </w:p>
        </w:tc>
      </w:tr>
      <w:tr w:rsidTr="003D19DB" w:rsidR="00296824" w:rsidRPr="00101500">
        <w:trPr>
          <w:trHeight w:val="570"/>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1</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BRIEFING E-SERVISI društvo s ograničenom odgovornošću za praćenje javne nabave</w:t>
            </w:r>
          </w:p>
          <w:p w:rsidRDefault="00296824" w:rsidP="00CE1AB0" w:rsidR="00296824" w:rsidRPr="00AA78C3">
            <w:pPr>
              <w:snapToGrid w:val="false"/>
              <w:rPr>
                <w:rFonts w:cs="Arial" w:hAnsi="Arial" w:ascii="Arial"/>
                <w:sz w:val="16"/>
                <w:szCs w:val="16"/>
              </w:rPr>
            </w:pPr>
          </w:p>
        </w:tc>
        <w:tc>
          <w:tcPr>
            <w:tcW w:type="dxa" w:w="1843"/>
            <w:tcBorders>
              <w:left w:space="0" w:sz="4" w:color="000000" w:val="single"/>
              <w:bottom w:space="0" w:sz="4" w:color="000000" w:val="single"/>
            </w:tcBorders>
            <w:vAlign w:val="center"/>
          </w:tcPr>
          <w:p w:rsidRDefault="00296824" w:rsidP="00CE1AB0" w:rsidR="00296824" w:rsidRPr="00AA78C3">
            <w:pPr>
              <w:jc w:val="center"/>
              <w:rPr>
                <w:rFonts w:cs="Arial" w:hAnsi="Arial" w:ascii="Arial"/>
                <w:sz w:val="16"/>
                <w:szCs w:val="16"/>
              </w:rPr>
            </w:pPr>
            <w:r w:rsidRPr="00AA78C3">
              <w:rPr>
                <w:rFonts w:cs="Arial" w:hAnsi="Arial" w:ascii="Arial"/>
                <w:sz w:val="16"/>
                <w:szCs w:val="16"/>
              </w:rPr>
              <w:t>06785674428</w:t>
            </w:r>
          </w:p>
          <w:p w:rsidRDefault="00296824" w:rsidP="00CE1AB0" w:rsidR="00296824" w:rsidRPr="00AA78C3">
            <w:pPr>
              <w:snapToGrid w:val="false"/>
              <w:jc w:val="center"/>
              <w:rPr>
                <w:rFonts w:cs="Arial" w:hAnsi="Arial" w:ascii="Arial"/>
                <w:sz w:val="16"/>
                <w:szCs w:val="16"/>
              </w:rPr>
            </w:pP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Hebrangova 21, 10000 Zagreb</w:t>
            </w:r>
          </w:p>
          <w:p w:rsidRDefault="00296824" w:rsidP="00CE1AB0" w:rsidR="00296824" w:rsidRPr="00AA78C3">
            <w:pPr>
              <w:rPr>
                <w:rFonts w:cs="Arial" w:hAnsi="Arial" w:ascii="Arial"/>
                <w:sz w:val="16"/>
                <w:szCs w:val="16"/>
              </w:rPr>
            </w:pP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187,5</w:t>
            </w:r>
            <w:r>
              <w:rPr>
                <w:rFonts w:cs="Arial" w:hAnsi="Arial" w:ascii="Arial"/>
                <w:sz w:val="16"/>
                <w:szCs w:val="16"/>
              </w:rPr>
              <w:t>0</w:t>
            </w:r>
          </w:p>
        </w:tc>
        <w:tc>
          <w:tcPr>
            <w:tcW w:type="dxa" w:w="1418"/>
            <w:tcBorders>
              <w:left w:space="0" w:sz="4" w:color="000000" w:val="single"/>
              <w:bottom w:space="0" w:sz="4" w:color="000000" w:val="single"/>
            </w:tcBorders>
            <w:vAlign w:val="center"/>
          </w:tcPr>
          <w:p w:rsidRDefault="00730B87" w:rsidR="00730B87">
            <w:pPr>
              <w:jc w:val="center"/>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187,5</w:t>
            </w:r>
            <w:r>
              <w:rPr>
                <w:rFonts w:cs="Arial" w:hAnsi="Arial" w:ascii="Arial"/>
                <w:sz w:val="16"/>
                <w:szCs w:val="16"/>
              </w:rPr>
              <w:t>0</w:t>
            </w:r>
          </w:p>
          <w:p w:rsidRDefault="00730B87" w:rsidR="00296824" w:rsidRPr="00296824">
            <w:pPr>
              <w:jc w:val="center"/>
              <w:rPr>
                <w:rFonts w:cs="Arial" w:hAnsi="Arial" w:ascii="Arial"/>
                <w:sz w:val="16"/>
                <w:szCs w:val="16"/>
              </w:rPr>
            </w:pPr>
            <w:r>
              <w:rPr>
                <w:rFonts w:cs="Arial" w:hAnsi="Arial" w:ascii="Arial"/>
                <w:sz w:val="16"/>
                <w:szCs w:val="16"/>
              </w:rPr>
              <w:t xml:space="preserve">    </w:t>
            </w:r>
            <w:r w:rsidR="00296824" w:rsidRPr="00296824">
              <w:rPr>
                <w:rFonts w:cs="Arial" w:hAnsi="Arial" w:ascii="Arial"/>
                <w:color w:val="000000"/>
                <w:sz w:val="16"/>
                <w:szCs w:val="16"/>
              </w:rPr>
              <w:t>0,267%</w:t>
            </w: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2</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EXPLORIA d.o.o. za proizvodnju i usluge</w:t>
            </w:r>
          </w:p>
          <w:p w:rsidRDefault="00296824" w:rsidP="00CE1AB0" w:rsidR="00296824" w:rsidRPr="00AA78C3">
            <w:pPr>
              <w:snapToGrid w:val="false"/>
              <w:rPr>
                <w:rFonts w:cs="Arial" w:hAnsi="Arial" w:ascii="Arial"/>
                <w:sz w:val="16"/>
                <w:szCs w:val="16"/>
              </w:rPr>
            </w:pPr>
          </w:p>
        </w:tc>
        <w:tc>
          <w:tcPr>
            <w:tcW w:type="dxa" w:w="1843"/>
            <w:tcBorders>
              <w:left w:space="0" w:sz="4" w:color="000000" w:val="single"/>
              <w:bottom w:space="0" w:sz="4" w:color="000000" w:val="single"/>
            </w:tcBorders>
            <w:vAlign w:val="center"/>
          </w:tcPr>
          <w:p w:rsidRDefault="00296824" w:rsidP="00CE1AB0" w:rsidR="00296824" w:rsidRPr="00AA78C3">
            <w:pPr>
              <w:jc w:val="center"/>
              <w:rPr>
                <w:rFonts w:cs="Arial" w:hAnsi="Arial" w:ascii="Arial"/>
                <w:sz w:val="16"/>
                <w:szCs w:val="16"/>
              </w:rPr>
            </w:pPr>
            <w:r w:rsidRPr="00AA78C3">
              <w:rPr>
                <w:rFonts w:cs="Arial" w:hAnsi="Arial" w:ascii="Arial"/>
                <w:sz w:val="16"/>
                <w:szCs w:val="16"/>
              </w:rPr>
              <w:t>73944066268</w:t>
            </w:r>
          </w:p>
          <w:p w:rsidRDefault="00296824" w:rsidP="00CE1AB0" w:rsidR="00296824" w:rsidRPr="00AA78C3">
            <w:pPr>
              <w:snapToGrid w:val="false"/>
              <w:jc w:val="center"/>
              <w:rPr>
                <w:rFonts w:cs="Arial" w:hAnsi="Arial" w:ascii="Arial"/>
                <w:sz w:val="16"/>
                <w:szCs w:val="16"/>
              </w:rPr>
            </w:pP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Ante Starčevića 9, 20350 Metković</w:t>
            </w:r>
          </w:p>
          <w:p w:rsidRDefault="00296824" w:rsidP="00CE1AB0" w:rsidR="00296824" w:rsidRPr="00AA78C3">
            <w:pPr>
              <w:rPr>
                <w:rFonts w:cs="Arial" w:hAnsi="Arial" w:ascii="Arial"/>
                <w:sz w:val="16"/>
                <w:szCs w:val="16"/>
              </w:rPr>
            </w:pP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22</w:t>
            </w:r>
            <w:r>
              <w:rPr>
                <w:rFonts w:cs="Arial" w:hAnsi="Arial" w:ascii="Arial"/>
                <w:sz w:val="16"/>
                <w:szCs w:val="16"/>
              </w:rPr>
              <w:t>.</w:t>
            </w:r>
            <w:r w:rsidRPr="007607A4">
              <w:rPr>
                <w:rFonts w:cs="Arial" w:hAnsi="Arial" w:ascii="Arial"/>
                <w:sz w:val="16"/>
                <w:szCs w:val="16"/>
              </w:rPr>
              <w:t>613,5</w:t>
            </w:r>
            <w:r>
              <w:rPr>
                <w:rFonts w:cs="Arial" w:hAnsi="Arial" w:ascii="Arial"/>
                <w:sz w:val="16"/>
                <w:szCs w:val="16"/>
              </w:rPr>
              <w:t>0</w:t>
            </w:r>
          </w:p>
        </w:tc>
        <w:tc>
          <w:tcPr>
            <w:tcW w:type="dxa" w:w="1418"/>
            <w:tcBorders>
              <w:left w:space="0" w:sz="4" w:color="000000" w:val="single"/>
              <w:bottom w:space="0" w:sz="4" w:color="000000" w:val="single"/>
            </w:tcBorders>
            <w:vAlign w:val="center"/>
          </w:tcPr>
          <w:p w:rsidRDefault="00730B87" w:rsidR="00730B87">
            <w:pPr>
              <w:jc w:val="center"/>
              <w:rPr>
                <w:rFonts w:cs="Arial" w:hAnsi="Arial" w:ascii="Arial"/>
                <w:sz w:val="16"/>
                <w:szCs w:val="16"/>
              </w:rPr>
            </w:pPr>
            <w:r w:rsidRPr="007607A4">
              <w:rPr>
                <w:rFonts w:cs="Arial" w:hAnsi="Arial" w:ascii="Arial"/>
                <w:sz w:val="16"/>
                <w:szCs w:val="16"/>
              </w:rPr>
              <w:t>22</w:t>
            </w:r>
            <w:r>
              <w:rPr>
                <w:rFonts w:cs="Arial" w:hAnsi="Arial" w:ascii="Arial"/>
                <w:sz w:val="16"/>
                <w:szCs w:val="16"/>
              </w:rPr>
              <w:t>.</w:t>
            </w:r>
            <w:r w:rsidRPr="007607A4">
              <w:rPr>
                <w:rFonts w:cs="Arial" w:hAnsi="Arial" w:ascii="Arial"/>
                <w:sz w:val="16"/>
                <w:szCs w:val="16"/>
              </w:rPr>
              <w:t>613,5</w:t>
            </w:r>
            <w:r>
              <w:rPr>
                <w:rFonts w:cs="Arial" w:hAnsi="Arial" w:ascii="Arial"/>
                <w:sz w:val="16"/>
                <w:szCs w:val="16"/>
              </w:rPr>
              <w:t>0</w:t>
            </w:r>
          </w:p>
          <w:p w:rsidRDefault="00730B87" w:rsidR="00296824" w:rsidRPr="00296824">
            <w:pPr>
              <w:jc w:val="center"/>
              <w:rPr>
                <w:rFonts w:cs="Arial" w:hAnsi="Arial" w:ascii="Arial"/>
                <w:sz w:val="16"/>
                <w:szCs w:val="16"/>
              </w:rPr>
            </w:pPr>
            <w:r>
              <w:rPr>
                <w:rFonts w:cs="Arial" w:hAnsi="Arial" w:ascii="Arial"/>
                <w:sz w:val="16"/>
                <w:szCs w:val="16"/>
              </w:rPr>
              <w:t xml:space="preserve">    </w:t>
            </w:r>
            <w:r w:rsidR="004A5E79" w:rsidRPr="00296824">
              <w:rPr>
                <w:rFonts w:cs="Arial" w:hAnsi="Arial" w:ascii="Arial"/>
                <w:color w:val="000000"/>
                <w:sz w:val="16"/>
                <w:szCs w:val="16"/>
              </w:rPr>
              <w:t>5,076%</w:t>
            </w:r>
            <w:r w:rsidR="00296824" w:rsidRPr="00296824">
              <w:rPr>
                <w:rFonts w:cs="Arial" w:hAnsi="Arial" w:ascii="Arial"/>
                <w:sz w:val="16"/>
                <w:szCs w:val="16"/>
              </w:rPr>
              <w:t> </w:t>
            </w: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3D19DB" w:rsidR="00296824" w:rsidRPr="00101500">
        <w:trPr>
          <w:trHeight w:val="570"/>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3</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GRAML d.o.o. za usluge i trgovinu</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01867344045</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Savska cesta 87, 10000 Zagreb</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6</w:t>
            </w:r>
            <w:r>
              <w:rPr>
                <w:rFonts w:cs="Arial" w:hAnsi="Arial" w:ascii="Arial"/>
                <w:sz w:val="16"/>
                <w:szCs w:val="16"/>
              </w:rPr>
              <w:t>.</w:t>
            </w:r>
            <w:r w:rsidRPr="007607A4">
              <w:rPr>
                <w:rFonts w:cs="Arial" w:hAnsi="Arial" w:ascii="Arial"/>
                <w:sz w:val="16"/>
                <w:szCs w:val="16"/>
              </w:rPr>
              <w:t>845,63</w:t>
            </w:r>
          </w:p>
        </w:tc>
        <w:tc>
          <w:tcPr>
            <w:tcW w:type="dxa" w:w="1418"/>
            <w:tcBorders>
              <w:left w:space="0" w:sz="4" w:color="000000" w:val="single"/>
              <w:bottom w:space="0" w:sz="4" w:color="000000" w:val="single"/>
            </w:tcBorders>
            <w:vAlign w:val="center"/>
          </w:tcPr>
          <w:p w:rsidRDefault="00730B87" w:rsidR="00730B87">
            <w:pPr>
              <w:jc w:val="center"/>
              <w:rPr>
                <w:rFonts w:cs="Arial" w:hAnsi="Arial" w:ascii="Arial"/>
                <w:sz w:val="16"/>
                <w:szCs w:val="16"/>
              </w:rPr>
            </w:pPr>
            <w:r w:rsidRPr="007607A4">
              <w:rPr>
                <w:rFonts w:cs="Arial" w:hAnsi="Arial" w:ascii="Arial"/>
                <w:sz w:val="16"/>
                <w:szCs w:val="16"/>
              </w:rPr>
              <w:t>6</w:t>
            </w:r>
            <w:r>
              <w:rPr>
                <w:rFonts w:cs="Arial" w:hAnsi="Arial" w:ascii="Arial"/>
                <w:sz w:val="16"/>
                <w:szCs w:val="16"/>
              </w:rPr>
              <w:t>.</w:t>
            </w:r>
            <w:r w:rsidRPr="007607A4">
              <w:rPr>
                <w:rFonts w:cs="Arial" w:hAnsi="Arial" w:ascii="Arial"/>
                <w:sz w:val="16"/>
                <w:szCs w:val="16"/>
              </w:rPr>
              <w:t>845,63</w:t>
            </w:r>
          </w:p>
          <w:p w:rsidRDefault="00730B87" w:rsidR="00296824" w:rsidRPr="00296824">
            <w:pPr>
              <w:jc w:val="center"/>
              <w:rPr>
                <w:rFonts w:cs="Arial" w:hAnsi="Arial" w:ascii="Arial"/>
                <w:sz w:val="16"/>
                <w:szCs w:val="16"/>
              </w:rPr>
            </w:pPr>
            <w:r>
              <w:rPr>
                <w:rFonts w:cs="Arial" w:hAnsi="Arial" w:ascii="Arial"/>
                <w:sz w:val="16"/>
                <w:szCs w:val="16"/>
              </w:rPr>
              <w:t xml:space="preserve">     </w:t>
            </w:r>
            <w:r w:rsidR="00296824" w:rsidRPr="00296824">
              <w:rPr>
                <w:rFonts w:cs="Arial" w:hAnsi="Arial" w:ascii="Arial"/>
                <w:color w:val="000000"/>
                <w:sz w:val="16"/>
                <w:szCs w:val="16"/>
              </w:rPr>
              <w:t>1,537%</w:t>
            </w: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3D19DB" w:rsidR="00296824" w:rsidRPr="00101500">
        <w:trPr>
          <w:trHeight w:val="570"/>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4</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GS1 CROATIA - HRVATSKO UDRUŽENJE ZA AUTOMATSKU IDENTIFIKACIJU, ELEKTRONIČKU RAZMJENU PODATAKA I UPRAVLJANJE POSLOVNIM  PROCESIMA</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03365973101</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Tuškanac 14, 10000 Zagreb</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682,5</w:t>
            </w:r>
            <w:r>
              <w:rPr>
                <w:rFonts w:cs="Arial" w:hAnsi="Arial" w:ascii="Arial"/>
                <w:sz w:val="16"/>
                <w:szCs w:val="16"/>
              </w:rPr>
              <w:t>0</w:t>
            </w:r>
          </w:p>
        </w:tc>
        <w:tc>
          <w:tcPr>
            <w:tcW w:type="dxa" w:w="1418"/>
            <w:tcBorders>
              <w:left w:space="0" w:sz="4" w:color="000000" w:val="single"/>
              <w:bottom w:space="0" w:sz="4" w:color="000000" w:val="single"/>
            </w:tcBorders>
            <w:vAlign w:val="center"/>
          </w:tcPr>
          <w:p w:rsidRDefault="00296824" w:rsidR="00296824" w:rsidRPr="00296824">
            <w:pPr>
              <w:jc w:val="center"/>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730B87" w:rsidR="00730B87">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682,5</w:t>
            </w:r>
            <w:r>
              <w:rPr>
                <w:rFonts w:cs="Arial" w:hAnsi="Arial" w:ascii="Arial"/>
                <w:sz w:val="16"/>
                <w:szCs w:val="16"/>
              </w:rPr>
              <w:t>0</w:t>
            </w:r>
          </w:p>
          <w:p w:rsidRDefault="00EF634E" w:rsidR="00296824" w:rsidRPr="00296824">
            <w:pPr>
              <w:jc w:val="right"/>
              <w:rPr>
                <w:rFonts w:cs="Arial" w:hAnsi="Arial" w:ascii="Arial"/>
                <w:color w:val="000000"/>
                <w:sz w:val="16"/>
                <w:szCs w:val="16"/>
              </w:rPr>
            </w:pPr>
            <w:r w:rsidRPr="00296824">
              <w:rPr>
                <w:rFonts w:cs="Arial" w:hAnsi="Arial" w:ascii="Arial"/>
                <w:color w:val="000000"/>
                <w:sz w:val="16"/>
                <w:szCs w:val="16"/>
              </w:rPr>
              <w:t>0,378%</w:t>
            </w:r>
            <w:r w:rsidRPr="00296824">
              <w:rPr>
                <w:rFonts w:cs="Arial" w:hAnsi="Arial" w:ascii="Arial"/>
                <w:sz w:val="16"/>
                <w:szCs w:val="16"/>
              </w:rPr>
              <w:t> </w:t>
            </w:r>
          </w:p>
        </w:tc>
      </w:tr>
      <w:tr w:rsidTr="003D19DB" w:rsidR="00296824" w:rsidRPr="00101500">
        <w:trPr>
          <w:trHeight w:val="570"/>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5</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KONZUM trgovina na veliko i malo d.d.</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29955634590</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Marijana Čavića 1a, 10000 Zagreb</w:t>
            </w:r>
          </w:p>
        </w:tc>
        <w:tc>
          <w:tcPr>
            <w:tcW w:type="dxa" w:w="1417"/>
            <w:tcBorders>
              <w:left w:space="0" w:sz="4" w:color="000000" w:val="single"/>
              <w:bottom w:space="0" w:sz="4" w:color="000000" w:val="single"/>
            </w:tcBorders>
          </w:tcPr>
          <w:p w:rsidRDefault="00296824" w:rsidP="00CE1AB0" w:rsidR="00296824">
            <w:pPr>
              <w:snapToGrid w:val="false"/>
              <w:jc w:val="right"/>
              <w:rPr>
                <w:rFonts w:cs="Arial" w:hAnsi="Arial" w:ascii="Arial"/>
                <w:sz w:val="16"/>
                <w:szCs w:val="16"/>
              </w:rPr>
            </w:pPr>
          </w:p>
          <w:p w:rsidRDefault="00296824" w:rsidP="00CE1AB0" w:rsidR="00296824" w:rsidRPr="00FF2A0A">
            <w:pPr>
              <w:snapToGrid w:val="false"/>
              <w:jc w:val="right"/>
              <w:rPr>
                <w:rFonts w:cs="Arial" w:hAnsi="Arial" w:ascii="Arial"/>
                <w:sz w:val="16"/>
                <w:szCs w:val="16"/>
              </w:rPr>
            </w:pPr>
            <w:r>
              <w:rPr>
                <w:rFonts w:cs="Arial" w:hAnsi="Arial" w:ascii="Arial"/>
                <w:sz w:val="16"/>
                <w:szCs w:val="16"/>
              </w:rPr>
              <w:t xml:space="preserve">      </w:t>
            </w:r>
            <w:r w:rsidRPr="007607A4">
              <w:rPr>
                <w:rFonts w:cs="Arial" w:hAnsi="Arial" w:ascii="Arial"/>
                <w:sz w:val="16"/>
                <w:szCs w:val="16"/>
              </w:rPr>
              <w:t>26</w:t>
            </w:r>
            <w:r>
              <w:rPr>
                <w:rFonts w:cs="Arial" w:hAnsi="Arial" w:ascii="Arial"/>
                <w:sz w:val="16"/>
                <w:szCs w:val="16"/>
              </w:rPr>
              <w:t>.</w:t>
            </w:r>
            <w:r w:rsidRPr="007607A4">
              <w:rPr>
                <w:rFonts w:cs="Arial" w:hAnsi="Arial" w:ascii="Arial"/>
                <w:sz w:val="16"/>
                <w:szCs w:val="16"/>
              </w:rPr>
              <w:t>250</w:t>
            </w:r>
            <w:r>
              <w:rPr>
                <w:rFonts w:cs="Arial" w:hAnsi="Arial" w:ascii="Arial"/>
                <w:sz w:val="16"/>
                <w:szCs w:val="16"/>
              </w:rPr>
              <w:t>,00</w:t>
            </w:r>
          </w:p>
        </w:tc>
        <w:tc>
          <w:tcPr>
            <w:tcW w:type="dxa" w:w="1418"/>
            <w:tcBorders>
              <w:left w:space="0" w:sz="4" w:color="000000" w:val="single"/>
              <w:bottom w:space="0" w:sz="4" w:color="000000" w:val="single"/>
            </w:tcBorders>
            <w:vAlign w:val="center"/>
          </w:tcPr>
          <w:p w:rsidRDefault="00296824" w:rsidP="00EF634E" w:rsidR="00296824" w:rsidRPr="00296824">
            <w:pPr>
              <w:jc w:val="center"/>
              <w:rPr>
                <w:rFonts w:cs="Arial" w:hAnsi="Arial" w:ascii="Arial"/>
                <w:sz w:val="16"/>
                <w:szCs w:val="16"/>
              </w:rPr>
            </w:pPr>
            <w:r w:rsidRPr="00296824">
              <w:rPr>
                <w:rFonts w:cs="Arial" w:hAnsi="Arial" w:ascii="Arial"/>
                <w:sz w:val="16"/>
                <w:szCs w:val="16"/>
              </w:rPr>
              <w:t> </w:t>
            </w:r>
          </w:p>
        </w:tc>
        <w:tc>
          <w:tcPr>
            <w:tcW w:type="dxa" w:w="1399"/>
            <w:tcBorders>
              <w:left w:space="0" w:sz="4" w:color="000000" w:val="single"/>
              <w:bottom w:space="0" w:sz="4" w:color="000000" w:val="single"/>
              <w:right w:space="0" w:sz="4" w:color="000000" w:val="single"/>
            </w:tcBorders>
            <w:vAlign w:val="center"/>
          </w:tcPr>
          <w:p w:rsidRDefault="00730B87" w:rsidR="00730B87">
            <w:pPr>
              <w:jc w:val="right"/>
              <w:rPr>
                <w:rFonts w:cs="Arial" w:hAnsi="Arial" w:ascii="Arial"/>
                <w:sz w:val="16"/>
                <w:szCs w:val="16"/>
              </w:rPr>
            </w:pPr>
            <w:r w:rsidRPr="007607A4">
              <w:rPr>
                <w:rFonts w:cs="Arial" w:hAnsi="Arial" w:ascii="Arial"/>
                <w:sz w:val="16"/>
                <w:szCs w:val="16"/>
              </w:rPr>
              <w:t>26</w:t>
            </w:r>
            <w:r>
              <w:rPr>
                <w:rFonts w:cs="Arial" w:hAnsi="Arial" w:ascii="Arial"/>
                <w:sz w:val="16"/>
                <w:szCs w:val="16"/>
              </w:rPr>
              <w:t>.</w:t>
            </w:r>
            <w:r w:rsidRPr="007607A4">
              <w:rPr>
                <w:rFonts w:cs="Arial" w:hAnsi="Arial" w:ascii="Arial"/>
                <w:sz w:val="16"/>
                <w:szCs w:val="16"/>
              </w:rPr>
              <w:t>250</w:t>
            </w:r>
            <w:r>
              <w:rPr>
                <w:rFonts w:cs="Arial" w:hAnsi="Arial" w:ascii="Arial"/>
                <w:sz w:val="16"/>
                <w:szCs w:val="16"/>
              </w:rPr>
              <w:t>,00</w:t>
            </w:r>
          </w:p>
          <w:p w:rsidRDefault="00EF634E" w:rsidR="00296824" w:rsidRPr="00296824">
            <w:pPr>
              <w:jc w:val="right"/>
              <w:rPr>
                <w:rFonts w:cs="Arial" w:hAnsi="Arial" w:ascii="Arial"/>
                <w:color w:val="000000"/>
                <w:sz w:val="16"/>
                <w:szCs w:val="16"/>
              </w:rPr>
            </w:pPr>
            <w:r w:rsidRPr="00296824">
              <w:rPr>
                <w:rFonts w:cs="Arial" w:hAnsi="Arial" w:ascii="Arial"/>
                <w:color w:val="000000"/>
                <w:sz w:val="16"/>
                <w:szCs w:val="16"/>
              </w:rPr>
              <w:t>5,892%</w:t>
            </w: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6</w:t>
            </w:r>
          </w:p>
        </w:tc>
        <w:tc>
          <w:tcPr>
            <w:tcW w:type="dxa" w:w="2026"/>
            <w:tcBorders>
              <w:left w:space="0" w:sz="4" w:color="000000" w:val="single"/>
              <w:bottom w:space="0" w:sz="4" w:color="000000" w:val="single"/>
            </w:tcBorders>
            <w:vAlign w:val="center"/>
          </w:tcPr>
          <w:p w:rsidRDefault="00296824" w:rsidP="00CE1AB0" w:rsidR="00296824">
            <w:pPr>
              <w:rPr>
                <w:rFonts w:cs="Arial" w:hAnsi="Arial" w:ascii="Arial"/>
                <w:sz w:val="16"/>
                <w:szCs w:val="16"/>
              </w:rPr>
            </w:pPr>
            <w:r>
              <w:rPr>
                <w:rFonts w:cs="Arial" w:hAnsi="Arial" w:ascii="Arial"/>
                <w:sz w:val="16"/>
                <w:szCs w:val="16"/>
              </w:rPr>
              <w:t>REPUBLIKA HRVATSKA,</w:t>
            </w:r>
          </w:p>
          <w:p w:rsidRDefault="00296824" w:rsidP="00CE1AB0" w:rsidR="00296824">
            <w:pPr>
              <w:rPr>
                <w:rFonts w:cs="Arial" w:hAnsi="Arial" w:ascii="Arial"/>
                <w:sz w:val="16"/>
                <w:szCs w:val="16"/>
              </w:rPr>
            </w:pPr>
            <w:r w:rsidRPr="00AA78C3">
              <w:rPr>
                <w:rFonts w:cs="Arial" w:hAnsi="Arial" w:ascii="Arial"/>
                <w:sz w:val="16"/>
                <w:szCs w:val="16"/>
              </w:rPr>
              <w:t>MINISTARSTVO FINANCIJA</w:t>
            </w:r>
            <w:r>
              <w:rPr>
                <w:rFonts w:cs="Arial" w:hAnsi="Arial" w:ascii="Arial"/>
                <w:sz w:val="16"/>
                <w:szCs w:val="16"/>
              </w:rPr>
              <w:t>,</w:t>
            </w:r>
          </w:p>
          <w:p w:rsidRDefault="00296824" w:rsidP="00CE1AB0" w:rsidR="00296824" w:rsidRPr="00AA78C3">
            <w:pPr>
              <w:rPr>
                <w:rFonts w:cs="Arial" w:hAnsi="Arial" w:ascii="Arial"/>
                <w:sz w:val="16"/>
                <w:szCs w:val="16"/>
              </w:rPr>
            </w:pPr>
            <w:r w:rsidRPr="00AA78C3">
              <w:rPr>
                <w:rFonts w:cs="Arial" w:hAnsi="Arial" w:ascii="Arial"/>
                <w:sz w:val="16"/>
                <w:szCs w:val="16"/>
              </w:rPr>
              <w:t>POREZNA UPRAVA</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18683136487</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Boškovićeva 5, 10000 Z</w:t>
            </w:r>
            <w:r>
              <w:rPr>
                <w:rFonts w:cs="Arial" w:hAnsi="Arial" w:ascii="Arial"/>
                <w:sz w:val="16"/>
                <w:szCs w:val="16"/>
              </w:rPr>
              <w:t>agreb</w:t>
            </w:r>
          </w:p>
        </w:tc>
        <w:tc>
          <w:tcPr>
            <w:tcW w:type="dxa" w:w="1417"/>
            <w:tcBorders>
              <w:left w:space="0" w:sz="4" w:color="000000" w:val="single"/>
              <w:bottom w:space="0" w:sz="4" w:color="000000" w:val="single"/>
            </w:tcBorders>
          </w:tcPr>
          <w:p w:rsidRDefault="00296824" w:rsidP="00CE1AB0" w:rsidR="00296824">
            <w:pPr>
              <w:snapToGrid w:val="false"/>
              <w:jc w:val="right"/>
              <w:rPr>
                <w:rFonts w:cs="Arial" w:hAnsi="Arial" w:ascii="Arial"/>
                <w:sz w:val="16"/>
                <w:szCs w:val="16"/>
              </w:rPr>
            </w:pPr>
          </w:p>
          <w:p w:rsidRDefault="00296824" w:rsidP="00CE1AB0" w:rsidR="00296824" w:rsidRPr="00FF2A0A">
            <w:pPr>
              <w:snapToGrid w:val="false"/>
              <w:jc w:val="right"/>
              <w:rPr>
                <w:rFonts w:cs="Arial" w:hAnsi="Arial" w:ascii="Arial"/>
                <w:sz w:val="16"/>
                <w:szCs w:val="16"/>
              </w:rPr>
            </w:pPr>
            <w:r>
              <w:rPr>
                <w:rFonts w:cs="Arial" w:hAnsi="Arial" w:ascii="Arial"/>
                <w:sz w:val="16"/>
                <w:szCs w:val="16"/>
              </w:rPr>
              <w:t xml:space="preserve">         4.796,59</w:t>
            </w:r>
          </w:p>
        </w:tc>
        <w:tc>
          <w:tcPr>
            <w:tcW w:type="dxa" w:w="1418"/>
            <w:tcBorders>
              <w:left w:space="0" w:sz="4" w:color="000000" w:val="single"/>
              <w:bottom w:space="0" w:sz="4" w:color="000000" w:val="single"/>
            </w:tcBorders>
            <w:vAlign w:val="center"/>
          </w:tcPr>
          <w:p w:rsidRDefault="00296824" w:rsidP="00EF634E" w:rsidR="00296824" w:rsidRPr="00296824">
            <w:pPr>
              <w:jc w:val="center"/>
              <w:rPr>
                <w:rFonts w:cs="Arial" w:hAnsi="Arial" w:ascii="Arial"/>
                <w:sz w:val="16"/>
                <w:szCs w:val="16"/>
              </w:rPr>
            </w:pPr>
            <w:r w:rsidRPr="00296824">
              <w:rPr>
                <w:rFonts w:cs="Arial" w:hAnsi="Arial" w:ascii="Arial"/>
                <w:sz w:val="16"/>
                <w:szCs w:val="16"/>
              </w:rPr>
              <w:t> </w:t>
            </w:r>
          </w:p>
        </w:tc>
        <w:tc>
          <w:tcPr>
            <w:tcW w:type="dxa" w:w="1399"/>
            <w:tcBorders>
              <w:left w:space="0" w:sz="4" w:color="000000" w:val="single"/>
              <w:bottom w:space="0" w:sz="4" w:color="000000" w:val="single"/>
              <w:right w:space="0" w:sz="4" w:color="000000" w:val="single"/>
            </w:tcBorders>
            <w:vAlign w:val="center"/>
          </w:tcPr>
          <w:p w:rsidRDefault="00730B87" w:rsidR="00730B87">
            <w:pPr>
              <w:jc w:val="right"/>
              <w:rPr>
                <w:rFonts w:cs="Arial" w:hAnsi="Arial" w:ascii="Arial"/>
                <w:sz w:val="16"/>
                <w:szCs w:val="16"/>
              </w:rPr>
            </w:pPr>
            <w:r>
              <w:rPr>
                <w:rFonts w:cs="Arial" w:hAnsi="Arial" w:ascii="Arial"/>
                <w:sz w:val="16"/>
                <w:szCs w:val="16"/>
              </w:rPr>
              <w:t xml:space="preserve">         4.796,59</w:t>
            </w:r>
          </w:p>
          <w:p w:rsidRDefault="00EF634E" w:rsidR="00296824" w:rsidRPr="00296824">
            <w:pPr>
              <w:jc w:val="right"/>
              <w:rPr>
                <w:rFonts w:cs="Arial" w:hAnsi="Arial" w:ascii="Arial"/>
                <w:color w:val="000000"/>
                <w:sz w:val="16"/>
                <w:szCs w:val="16"/>
              </w:rPr>
            </w:pPr>
            <w:r>
              <w:rPr>
                <w:rFonts w:cs="Arial" w:hAnsi="Arial" w:ascii="Arial"/>
                <w:color w:val="000000"/>
                <w:sz w:val="16"/>
                <w:szCs w:val="16"/>
              </w:rPr>
              <w:t>1,077%</w:t>
            </w: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7</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NEDJELJKO TEŠIJA</w:t>
            </w:r>
            <w:r>
              <w:rPr>
                <w:rFonts w:cs="Arial" w:hAnsi="Arial" w:ascii="Arial"/>
                <w:sz w:val="16"/>
                <w:szCs w:val="16"/>
              </w:rPr>
              <w:t>, vl. "</w:t>
            </w:r>
            <w:r w:rsidRPr="00AA78C3">
              <w:rPr>
                <w:rFonts w:cs="Arial" w:hAnsi="Arial" w:ascii="Arial"/>
                <w:sz w:val="16"/>
                <w:szCs w:val="16"/>
              </w:rPr>
              <w:t>OBRT ZA PRIJEVOZ, GRAĐ</w:t>
            </w:r>
            <w:r>
              <w:rPr>
                <w:rFonts w:cs="Arial" w:hAnsi="Arial" w:ascii="Arial"/>
                <w:sz w:val="16"/>
                <w:szCs w:val="16"/>
              </w:rPr>
              <w:t>EVINARSTVO, TRGOVINU I USLUGE"</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Pr>
                <w:rFonts w:cs="Arial" w:hAnsi="Arial" w:ascii="Arial"/>
                <w:sz w:val="16"/>
                <w:szCs w:val="16"/>
              </w:rPr>
              <w:t xml:space="preserve">       </w:t>
            </w:r>
            <w:r w:rsidRPr="00AA78C3">
              <w:rPr>
                <w:rFonts w:cs="Arial" w:hAnsi="Arial" w:ascii="Arial"/>
                <w:sz w:val="16"/>
                <w:szCs w:val="16"/>
              </w:rPr>
              <w:t>63318738680</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Pr>
                <w:rFonts w:cs="Arial" w:hAnsi="Arial" w:ascii="Arial"/>
                <w:sz w:val="16"/>
                <w:szCs w:val="16"/>
              </w:rPr>
              <w:t>Sestara Karmelićanki</w:t>
            </w:r>
            <w:r w:rsidRPr="00AA78C3">
              <w:rPr>
                <w:rFonts w:cs="Arial" w:hAnsi="Arial" w:ascii="Arial"/>
                <w:sz w:val="16"/>
                <w:szCs w:val="16"/>
              </w:rPr>
              <w:t xml:space="preserve"> 8, 21000 S</w:t>
            </w:r>
            <w:r>
              <w:rPr>
                <w:rFonts w:cs="Arial" w:hAnsi="Arial" w:ascii="Arial"/>
                <w:sz w:val="16"/>
                <w:szCs w:val="16"/>
              </w:rPr>
              <w:t>plit</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812,5</w:t>
            </w:r>
            <w:r>
              <w:rPr>
                <w:rFonts w:cs="Arial" w:hAnsi="Arial" w:ascii="Arial"/>
                <w:sz w:val="16"/>
                <w:szCs w:val="16"/>
              </w:rPr>
              <w:t>0</w:t>
            </w:r>
          </w:p>
        </w:tc>
        <w:tc>
          <w:tcPr>
            <w:tcW w:type="dxa" w:w="1418"/>
            <w:tcBorders>
              <w:left w:space="0" w:sz="4" w:color="000000" w:val="single"/>
              <w:bottom w:space="0" w:sz="4" w:color="000000" w:val="single"/>
            </w:tcBorders>
            <w:vAlign w:val="center"/>
          </w:tcPr>
          <w:p w:rsidRDefault="00296824" w:rsidR="00296824" w:rsidRPr="00296824">
            <w:pPr>
              <w:jc w:val="center"/>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730B87" w:rsidR="00730B87">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812,5</w:t>
            </w:r>
            <w:r>
              <w:rPr>
                <w:rFonts w:cs="Arial" w:hAnsi="Arial" w:ascii="Arial"/>
                <w:sz w:val="16"/>
                <w:szCs w:val="16"/>
              </w:rPr>
              <w:t>0</w:t>
            </w:r>
          </w:p>
          <w:p w:rsidRDefault="00EF634E" w:rsidR="00296824" w:rsidRPr="00296824">
            <w:pPr>
              <w:jc w:val="right"/>
              <w:rPr>
                <w:rFonts w:cs="Arial" w:hAnsi="Arial" w:ascii="Arial"/>
                <w:color w:val="000000"/>
                <w:sz w:val="16"/>
                <w:szCs w:val="16"/>
              </w:rPr>
            </w:pPr>
            <w:r>
              <w:rPr>
                <w:rFonts w:cs="Arial" w:hAnsi="Arial" w:ascii="Arial"/>
                <w:color w:val="000000"/>
                <w:sz w:val="16"/>
                <w:szCs w:val="16"/>
              </w:rPr>
              <w:t>0,631%</w:t>
            </w: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8</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PET-PROM NEKRETNINE društvo s ograničenom odgovornošću za trgovinu</w:t>
            </w:r>
          </w:p>
        </w:tc>
        <w:tc>
          <w:tcPr>
            <w:tcW w:type="dxa" w:w="1843"/>
            <w:tcBorders>
              <w:left w:space="0" w:sz="4" w:color="000000" w:val="single"/>
              <w:bottom w:space="0" w:sz="4" w:color="000000" w:val="single"/>
            </w:tcBorders>
            <w:vAlign w:val="center"/>
          </w:tcPr>
          <w:p w:rsidRDefault="00730B87" w:rsidP="00CE1AB0" w:rsidR="00296824" w:rsidRPr="00AA78C3">
            <w:pPr>
              <w:rPr>
                <w:rFonts w:cs="Arial" w:hAnsi="Arial" w:ascii="Arial"/>
                <w:sz w:val="16"/>
                <w:szCs w:val="16"/>
              </w:rPr>
            </w:pPr>
            <w:r>
              <w:rPr>
                <w:rFonts w:cs="Arial" w:hAnsi="Arial" w:ascii="Arial"/>
                <w:sz w:val="16"/>
                <w:szCs w:val="16"/>
              </w:rPr>
              <w:t xml:space="preserve">       </w:t>
            </w:r>
            <w:r w:rsidR="00296824" w:rsidRPr="00AA78C3">
              <w:rPr>
                <w:rFonts w:cs="Arial" w:hAnsi="Arial" w:ascii="Arial"/>
                <w:sz w:val="16"/>
                <w:szCs w:val="16"/>
              </w:rPr>
              <w:t>30512190648</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Vrtni put 5, 10000 Zagreb</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18</w:t>
            </w:r>
            <w:r>
              <w:rPr>
                <w:rFonts w:cs="Arial" w:hAnsi="Arial" w:ascii="Arial"/>
                <w:sz w:val="16"/>
                <w:szCs w:val="16"/>
              </w:rPr>
              <w:t>.</w:t>
            </w:r>
            <w:r w:rsidRPr="007607A4">
              <w:rPr>
                <w:rFonts w:cs="Arial" w:hAnsi="Arial" w:ascii="Arial"/>
                <w:sz w:val="16"/>
                <w:szCs w:val="16"/>
              </w:rPr>
              <w:t>395,43</w:t>
            </w:r>
          </w:p>
        </w:tc>
        <w:tc>
          <w:tcPr>
            <w:tcW w:type="dxa" w:w="1418"/>
            <w:tcBorders>
              <w:left w:space="0" w:sz="4" w:color="000000" w:val="single"/>
              <w:bottom w:space="0" w:sz="4" w:color="000000" w:val="single"/>
            </w:tcBorders>
            <w:vAlign w:val="center"/>
          </w:tcPr>
          <w:p w:rsidRDefault="00730B87" w:rsidR="00730B87">
            <w:pPr>
              <w:jc w:val="center"/>
              <w:rPr>
                <w:rFonts w:cs="Arial" w:hAnsi="Arial" w:ascii="Arial"/>
                <w:sz w:val="16"/>
                <w:szCs w:val="16"/>
              </w:rPr>
            </w:pPr>
            <w:r w:rsidRPr="007607A4">
              <w:rPr>
                <w:rFonts w:cs="Arial" w:hAnsi="Arial" w:ascii="Arial"/>
                <w:sz w:val="16"/>
                <w:szCs w:val="16"/>
              </w:rPr>
              <w:t>18</w:t>
            </w:r>
            <w:r>
              <w:rPr>
                <w:rFonts w:cs="Arial" w:hAnsi="Arial" w:ascii="Arial"/>
                <w:sz w:val="16"/>
                <w:szCs w:val="16"/>
              </w:rPr>
              <w:t>.</w:t>
            </w:r>
            <w:r w:rsidRPr="007607A4">
              <w:rPr>
                <w:rFonts w:cs="Arial" w:hAnsi="Arial" w:ascii="Arial"/>
                <w:sz w:val="16"/>
                <w:szCs w:val="16"/>
              </w:rPr>
              <w:t>395,43</w:t>
            </w:r>
          </w:p>
          <w:p w:rsidRDefault="00730B87" w:rsidR="00296824" w:rsidRPr="00296824">
            <w:pPr>
              <w:jc w:val="center"/>
              <w:rPr>
                <w:rFonts w:cs="Arial" w:hAnsi="Arial" w:ascii="Arial"/>
                <w:sz w:val="16"/>
                <w:szCs w:val="16"/>
              </w:rPr>
            </w:pPr>
            <w:r>
              <w:rPr>
                <w:rFonts w:cs="Arial" w:hAnsi="Arial" w:ascii="Arial"/>
                <w:sz w:val="16"/>
                <w:szCs w:val="16"/>
              </w:rPr>
              <w:t xml:space="preserve">      </w:t>
            </w:r>
            <w:r w:rsidR="00EF634E">
              <w:rPr>
                <w:rFonts w:cs="Arial" w:hAnsi="Arial" w:ascii="Arial"/>
                <w:color w:val="000000"/>
                <w:sz w:val="16"/>
                <w:szCs w:val="16"/>
              </w:rPr>
              <w:t>4,129%</w:t>
            </w:r>
            <w:r w:rsidR="00296824" w:rsidRPr="00296824">
              <w:rPr>
                <w:rFonts w:cs="Arial" w:hAnsi="Arial" w:ascii="Arial"/>
                <w:sz w:val="16"/>
                <w:szCs w:val="16"/>
              </w:rPr>
              <w:t> </w:t>
            </w: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E76B5C"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9</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SBS spa</w:t>
            </w:r>
          </w:p>
        </w:tc>
        <w:tc>
          <w:tcPr>
            <w:tcW w:type="dxa" w:w="1843"/>
            <w:tcBorders>
              <w:left w:space="0" w:sz="4" w:color="000000" w:val="single"/>
              <w:bottom w:space="0" w:sz="4" w:color="000000" w:val="single"/>
            </w:tcBorders>
            <w:vAlign w:val="center"/>
          </w:tcPr>
          <w:p w:rsidRDefault="00730B87" w:rsidP="00CE1AB0" w:rsidR="00296824" w:rsidRPr="00AA78C3">
            <w:pPr>
              <w:rPr>
                <w:rFonts w:cs="Arial" w:hAnsi="Arial" w:ascii="Arial"/>
                <w:sz w:val="16"/>
                <w:szCs w:val="16"/>
              </w:rPr>
            </w:pPr>
            <w:r w:rsidRPr="00AA78C3">
              <w:rPr>
                <w:rFonts w:cs="Arial" w:hAnsi="Arial" w:ascii="Arial"/>
                <w:sz w:val="16"/>
                <w:szCs w:val="16"/>
              </w:rPr>
              <w:t xml:space="preserve">     </w:t>
            </w:r>
            <w:r>
              <w:rPr>
                <w:rFonts w:cs="Arial" w:hAnsi="Arial" w:ascii="Arial"/>
                <w:sz w:val="16"/>
                <w:szCs w:val="16"/>
              </w:rPr>
              <w:t>98891215805</w:t>
            </w:r>
            <w:r w:rsidRPr="00AA78C3">
              <w:rPr>
                <w:rFonts w:cs="Arial" w:hAnsi="Arial" w:ascii="Arial"/>
                <w:sz w:val="16"/>
                <w:szCs w:val="16"/>
              </w:rPr>
              <w:t xml:space="preserve">   </w:t>
            </w:r>
          </w:p>
        </w:tc>
        <w:tc>
          <w:tcPr>
            <w:tcW w:type="dxa" w:w="1559"/>
            <w:tcBorders>
              <w:left w:space="0" w:sz="4" w:color="000000" w:val="single"/>
              <w:bottom w:space="0" w:sz="4" w:color="000000" w:val="single"/>
            </w:tcBorders>
            <w:vAlign w:val="center"/>
          </w:tcPr>
          <w:p w:rsidRDefault="00296824" w:rsidP="00CE1AB0" w:rsidR="00296824">
            <w:pPr>
              <w:rPr>
                <w:rFonts w:cs="Arial" w:hAnsi="Arial" w:ascii="Arial"/>
                <w:sz w:val="16"/>
                <w:szCs w:val="16"/>
              </w:rPr>
            </w:pPr>
            <w:r w:rsidRPr="00AA78C3">
              <w:rPr>
                <w:rFonts w:cs="Arial" w:hAnsi="Arial" w:ascii="Arial"/>
                <w:sz w:val="16"/>
                <w:szCs w:val="16"/>
              </w:rPr>
              <w:t>VIA CIRCONVALLAZIONE S/N, 28010 MIASINO</w:t>
            </w:r>
          </w:p>
          <w:p w:rsidRDefault="00296824" w:rsidP="00CE1AB0" w:rsidR="00296824" w:rsidRPr="00AA78C3">
            <w:pPr>
              <w:rPr>
                <w:rFonts w:cs="Arial" w:hAnsi="Arial" w:ascii="Arial"/>
                <w:sz w:val="16"/>
                <w:szCs w:val="16"/>
              </w:rPr>
            </w:pPr>
            <w:r>
              <w:rPr>
                <w:rFonts w:cs="Arial" w:hAnsi="Arial" w:ascii="Arial"/>
                <w:sz w:val="16"/>
                <w:szCs w:val="16"/>
              </w:rPr>
              <w:t>Italija</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338</w:t>
            </w:r>
            <w:r>
              <w:rPr>
                <w:rFonts w:cs="Arial" w:hAnsi="Arial" w:ascii="Arial"/>
                <w:sz w:val="16"/>
                <w:szCs w:val="16"/>
              </w:rPr>
              <w:t>.</w:t>
            </w:r>
            <w:r w:rsidRPr="007607A4">
              <w:rPr>
                <w:rFonts w:cs="Arial" w:hAnsi="Arial" w:ascii="Arial"/>
                <w:sz w:val="16"/>
                <w:szCs w:val="16"/>
              </w:rPr>
              <w:t>078,52</w:t>
            </w:r>
          </w:p>
        </w:tc>
        <w:tc>
          <w:tcPr>
            <w:tcW w:type="dxa" w:w="1418"/>
            <w:tcBorders>
              <w:left w:space="0" w:sz="4" w:color="000000" w:val="single"/>
              <w:bottom w:space="0" w:sz="4" w:color="000000" w:val="single"/>
            </w:tcBorders>
            <w:vAlign w:val="center"/>
          </w:tcPr>
          <w:p w:rsidRDefault="00296824" w:rsidR="00730B87">
            <w:pPr>
              <w:jc w:val="center"/>
              <w:rPr>
                <w:rFonts w:cs="Arial" w:hAnsi="Arial" w:ascii="Arial"/>
                <w:sz w:val="16"/>
                <w:szCs w:val="16"/>
              </w:rPr>
            </w:pPr>
            <w:r w:rsidRPr="00296824">
              <w:rPr>
                <w:rFonts w:cs="Arial" w:hAnsi="Arial" w:ascii="Arial"/>
                <w:sz w:val="16"/>
                <w:szCs w:val="16"/>
              </w:rPr>
              <w:t> </w:t>
            </w:r>
            <w:r w:rsidR="00730B87" w:rsidRPr="007607A4">
              <w:rPr>
                <w:rFonts w:cs="Arial" w:hAnsi="Arial" w:ascii="Arial"/>
                <w:sz w:val="16"/>
                <w:szCs w:val="16"/>
              </w:rPr>
              <w:t>338</w:t>
            </w:r>
            <w:r w:rsidR="00730B87">
              <w:rPr>
                <w:rFonts w:cs="Arial" w:hAnsi="Arial" w:ascii="Arial"/>
                <w:sz w:val="16"/>
                <w:szCs w:val="16"/>
              </w:rPr>
              <w:t>.</w:t>
            </w:r>
            <w:r w:rsidR="00730B87" w:rsidRPr="007607A4">
              <w:rPr>
                <w:rFonts w:cs="Arial" w:hAnsi="Arial" w:ascii="Arial"/>
                <w:sz w:val="16"/>
                <w:szCs w:val="16"/>
              </w:rPr>
              <w:t>078,52</w:t>
            </w:r>
          </w:p>
          <w:p w:rsidRDefault="00730B87" w:rsidR="00296824" w:rsidRPr="00296824">
            <w:pPr>
              <w:jc w:val="center"/>
              <w:rPr>
                <w:rFonts w:cs="Arial" w:hAnsi="Arial" w:ascii="Arial"/>
                <w:sz w:val="16"/>
                <w:szCs w:val="16"/>
              </w:rPr>
            </w:pPr>
            <w:r>
              <w:rPr>
                <w:rFonts w:cs="Arial" w:hAnsi="Arial" w:ascii="Arial"/>
                <w:sz w:val="16"/>
                <w:szCs w:val="16"/>
              </w:rPr>
              <w:t xml:space="preserve">       </w:t>
            </w:r>
            <w:r w:rsidR="004A5E79" w:rsidRPr="00296824">
              <w:rPr>
                <w:rFonts w:cs="Arial" w:hAnsi="Arial" w:ascii="Arial"/>
                <w:color w:val="000000"/>
                <w:sz w:val="16"/>
                <w:szCs w:val="16"/>
              </w:rPr>
              <w:t>75,888%</w:t>
            </w: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10</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SE-MARK d.o.o. za trgovinu, promet i usluge</w:t>
            </w:r>
          </w:p>
        </w:tc>
        <w:tc>
          <w:tcPr>
            <w:tcW w:type="dxa" w:w="1843"/>
            <w:tcBorders>
              <w:left w:space="0" w:sz="4" w:color="000000" w:val="single"/>
              <w:bottom w:space="0" w:sz="4" w:color="000000" w:val="single"/>
            </w:tcBorders>
            <w:vAlign w:val="center"/>
          </w:tcPr>
          <w:p w:rsidRDefault="00730B87" w:rsidP="00CE1AB0" w:rsidR="00296824" w:rsidRPr="00AA78C3">
            <w:pPr>
              <w:rPr>
                <w:rFonts w:cs="Arial" w:hAnsi="Arial" w:ascii="Arial"/>
                <w:sz w:val="16"/>
                <w:szCs w:val="16"/>
              </w:rPr>
            </w:pPr>
            <w:r>
              <w:rPr>
                <w:rFonts w:cs="Arial" w:hAnsi="Arial" w:ascii="Arial"/>
                <w:sz w:val="16"/>
                <w:szCs w:val="16"/>
              </w:rPr>
              <w:t xml:space="preserve">      </w:t>
            </w:r>
            <w:r w:rsidR="00296824" w:rsidRPr="00AA78C3">
              <w:rPr>
                <w:rFonts w:cs="Arial" w:hAnsi="Arial" w:ascii="Arial"/>
                <w:sz w:val="16"/>
                <w:szCs w:val="16"/>
              </w:rPr>
              <w:t>84661725029</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Bjelovarska 36a, 10360 Sesvete</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162,5</w:t>
            </w:r>
            <w:r>
              <w:rPr>
                <w:rFonts w:cs="Arial" w:hAnsi="Arial" w:ascii="Arial"/>
                <w:sz w:val="16"/>
                <w:szCs w:val="16"/>
              </w:rPr>
              <w:t>0</w:t>
            </w:r>
          </w:p>
        </w:tc>
        <w:tc>
          <w:tcPr>
            <w:tcW w:type="dxa" w:w="1418"/>
            <w:tcBorders>
              <w:left w:space="0" w:sz="4" w:color="000000" w:val="single"/>
              <w:bottom w:space="0" w:sz="4" w:color="000000" w:val="single"/>
            </w:tcBorders>
            <w:vAlign w:val="center"/>
          </w:tcPr>
          <w:p w:rsidRDefault="00730B87" w:rsidR="00730B87">
            <w:pPr>
              <w:jc w:val="center"/>
              <w:rPr>
                <w:rFonts w:cs="Arial" w:hAnsi="Arial" w:ascii="Arial"/>
                <w:sz w:val="16"/>
                <w:szCs w:val="16"/>
              </w:rPr>
            </w:pPr>
            <w:r w:rsidRPr="007607A4">
              <w:rPr>
                <w:rFonts w:cs="Arial" w:hAnsi="Arial" w:ascii="Arial"/>
                <w:sz w:val="16"/>
                <w:szCs w:val="16"/>
              </w:rPr>
              <w:t>162,5</w:t>
            </w:r>
            <w:r>
              <w:rPr>
                <w:rFonts w:cs="Arial" w:hAnsi="Arial" w:ascii="Arial"/>
                <w:sz w:val="16"/>
                <w:szCs w:val="16"/>
              </w:rPr>
              <w:t>0</w:t>
            </w:r>
          </w:p>
          <w:p w:rsidRDefault="00730B87" w:rsidR="00296824" w:rsidRPr="00296824">
            <w:pPr>
              <w:jc w:val="center"/>
              <w:rPr>
                <w:rFonts w:cs="Arial" w:hAnsi="Arial" w:ascii="Arial"/>
                <w:sz w:val="16"/>
                <w:szCs w:val="16"/>
              </w:rPr>
            </w:pPr>
            <w:r>
              <w:rPr>
                <w:rFonts w:cs="Arial" w:hAnsi="Arial" w:ascii="Arial"/>
                <w:sz w:val="16"/>
                <w:szCs w:val="16"/>
              </w:rPr>
              <w:t xml:space="preserve">       </w:t>
            </w:r>
            <w:r w:rsidR="00296824" w:rsidRPr="00296824">
              <w:rPr>
                <w:rFonts w:cs="Arial" w:hAnsi="Arial" w:ascii="Arial"/>
                <w:color w:val="000000"/>
                <w:sz w:val="16"/>
                <w:szCs w:val="16"/>
              </w:rPr>
              <w:t>0,036%</w:t>
            </w: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11</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TAPESS, društvo za trgovinu i usluge, društvo s ograničenom odgovornošću</w:t>
            </w:r>
          </w:p>
        </w:tc>
        <w:tc>
          <w:tcPr>
            <w:tcW w:type="dxa" w:w="1843"/>
            <w:tcBorders>
              <w:left w:space="0" w:sz="4" w:color="000000" w:val="single"/>
              <w:bottom w:space="0" w:sz="4" w:color="000000" w:val="single"/>
            </w:tcBorders>
            <w:vAlign w:val="center"/>
          </w:tcPr>
          <w:p w:rsidRDefault="00730B87" w:rsidP="00CE1AB0" w:rsidR="00296824" w:rsidRPr="00AA78C3">
            <w:pPr>
              <w:rPr>
                <w:rFonts w:cs="Arial" w:hAnsi="Arial" w:ascii="Arial"/>
                <w:sz w:val="16"/>
                <w:szCs w:val="16"/>
              </w:rPr>
            </w:pPr>
            <w:r>
              <w:rPr>
                <w:rFonts w:cs="Arial" w:hAnsi="Arial" w:ascii="Arial"/>
                <w:sz w:val="16"/>
                <w:szCs w:val="16"/>
              </w:rPr>
              <w:t xml:space="preserve">      </w:t>
            </w:r>
            <w:r w:rsidR="00296824" w:rsidRPr="00AA78C3">
              <w:rPr>
                <w:rFonts w:cs="Arial" w:hAnsi="Arial" w:ascii="Arial"/>
                <w:sz w:val="16"/>
                <w:szCs w:val="16"/>
              </w:rPr>
              <w:t>22248533094</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Radna Zona Žegoti 5C, 51215 Kastav</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658,75</w:t>
            </w:r>
          </w:p>
        </w:tc>
        <w:tc>
          <w:tcPr>
            <w:tcW w:type="dxa" w:w="1418"/>
            <w:tcBorders>
              <w:left w:space="0" w:sz="4" w:color="000000" w:val="single"/>
              <w:bottom w:space="0" w:sz="4" w:color="000000" w:val="single"/>
            </w:tcBorders>
            <w:vAlign w:val="center"/>
          </w:tcPr>
          <w:p w:rsidRDefault="00296824" w:rsidR="00730B87">
            <w:pPr>
              <w:jc w:val="center"/>
              <w:rPr>
                <w:rFonts w:cs="Arial" w:hAnsi="Arial" w:ascii="Arial"/>
                <w:sz w:val="16"/>
                <w:szCs w:val="16"/>
              </w:rPr>
            </w:pPr>
            <w:r w:rsidRPr="00296824">
              <w:rPr>
                <w:rFonts w:cs="Arial" w:hAnsi="Arial" w:ascii="Arial"/>
                <w:sz w:val="16"/>
                <w:szCs w:val="16"/>
              </w:rPr>
              <w:t> </w:t>
            </w:r>
            <w:r w:rsidR="00730B87" w:rsidRPr="007607A4">
              <w:rPr>
                <w:rFonts w:cs="Arial" w:hAnsi="Arial" w:ascii="Arial"/>
                <w:sz w:val="16"/>
                <w:szCs w:val="16"/>
              </w:rPr>
              <w:t>1</w:t>
            </w:r>
            <w:r w:rsidR="00730B87">
              <w:rPr>
                <w:rFonts w:cs="Arial" w:hAnsi="Arial" w:ascii="Arial"/>
                <w:sz w:val="16"/>
                <w:szCs w:val="16"/>
              </w:rPr>
              <w:t>.</w:t>
            </w:r>
            <w:r w:rsidR="00730B87" w:rsidRPr="007607A4">
              <w:rPr>
                <w:rFonts w:cs="Arial" w:hAnsi="Arial" w:ascii="Arial"/>
                <w:sz w:val="16"/>
                <w:szCs w:val="16"/>
              </w:rPr>
              <w:t>658,75</w:t>
            </w:r>
          </w:p>
          <w:p w:rsidRDefault="00730B87" w:rsidR="00296824" w:rsidRPr="00296824">
            <w:pPr>
              <w:jc w:val="center"/>
              <w:rPr>
                <w:rFonts w:cs="Arial" w:hAnsi="Arial" w:ascii="Arial"/>
                <w:sz w:val="16"/>
                <w:szCs w:val="16"/>
              </w:rPr>
            </w:pPr>
            <w:r>
              <w:rPr>
                <w:rFonts w:cs="Arial" w:hAnsi="Arial" w:ascii="Arial"/>
                <w:sz w:val="16"/>
                <w:szCs w:val="16"/>
              </w:rPr>
              <w:t xml:space="preserve">         </w:t>
            </w:r>
            <w:r w:rsidR="004A5E79" w:rsidRPr="00296824">
              <w:rPr>
                <w:rFonts w:cs="Arial" w:hAnsi="Arial" w:ascii="Arial"/>
                <w:color w:val="000000"/>
                <w:sz w:val="16"/>
                <w:szCs w:val="16"/>
              </w:rPr>
              <w:t>0,372%</w:t>
            </w: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12</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TEICO društvo s ograničenom odgovornošću za proizvodnju, unutrašnju i vanjsku trgovinu i usluge</w:t>
            </w:r>
          </w:p>
        </w:tc>
        <w:tc>
          <w:tcPr>
            <w:tcW w:type="dxa" w:w="1843"/>
            <w:tcBorders>
              <w:left w:space="0" w:sz="4" w:color="000000" w:val="single"/>
              <w:bottom w:space="0" w:sz="4" w:color="000000" w:val="single"/>
            </w:tcBorders>
            <w:vAlign w:val="center"/>
          </w:tcPr>
          <w:p w:rsidRDefault="00730B87" w:rsidP="00CE1AB0" w:rsidR="00296824" w:rsidRPr="00AA78C3">
            <w:pPr>
              <w:rPr>
                <w:rFonts w:cs="Arial" w:hAnsi="Arial" w:ascii="Arial"/>
                <w:sz w:val="16"/>
                <w:szCs w:val="16"/>
              </w:rPr>
            </w:pPr>
            <w:r>
              <w:rPr>
                <w:rFonts w:cs="Arial" w:hAnsi="Arial" w:ascii="Arial"/>
                <w:sz w:val="16"/>
                <w:szCs w:val="16"/>
              </w:rPr>
              <w:t xml:space="preserve">       </w:t>
            </w:r>
            <w:r w:rsidR="00296824" w:rsidRPr="00AA78C3">
              <w:rPr>
                <w:rFonts w:cs="Arial" w:hAnsi="Arial" w:ascii="Arial"/>
                <w:sz w:val="16"/>
                <w:szCs w:val="16"/>
              </w:rPr>
              <w:t>12124386804</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Draškovićeva 54, 10000 Zagreb</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871,13</w:t>
            </w:r>
          </w:p>
        </w:tc>
        <w:tc>
          <w:tcPr>
            <w:tcW w:type="dxa" w:w="1418"/>
            <w:tcBorders>
              <w:left w:space="0" w:sz="4" w:color="000000" w:val="single"/>
              <w:bottom w:space="0" w:sz="4" w:color="000000" w:val="single"/>
            </w:tcBorders>
            <w:vAlign w:val="center"/>
          </w:tcPr>
          <w:p w:rsidRDefault="00730B87" w:rsidR="00730B87">
            <w:pPr>
              <w:jc w:val="center"/>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871,13</w:t>
            </w:r>
          </w:p>
          <w:p w:rsidRDefault="00730B87" w:rsidR="00296824" w:rsidRPr="00296824">
            <w:pPr>
              <w:jc w:val="center"/>
              <w:rPr>
                <w:rFonts w:cs="Arial" w:hAnsi="Arial" w:ascii="Arial"/>
                <w:sz w:val="16"/>
                <w:szCs w:val="16"/>
              </w:rPr>
            </w:pPr>
            <w:r>
              <w:rPr>
                <w:rFonts w:cs="Arial" w:hAnsi="Arial" w:ascii="Arial"/>
                <w:sz w:val="16"/>
                <w:szCs w:val="16"/>
              </w:rPr>
              <w:t xml:space="preserve">        </w:t>
            </w:r>
            <w:r w:rsidR="00296824" w:rsidRPr="00296824">
              <w:rPr>
                <w:rFonts w:cs="Arial" w:hAnsi="Arial" w:ascii="Arial"/>
                <w:color w:val="000000"/>
                <w:sz w:val="16"/>
                <w:szCs w:val="16"/>
              </w:rPr>
              <w:t>0,644%</w:t>
            </w: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lastRenderedPageBreak/>
              <w:t>13</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TISAK trgovačko dioničko društvo</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75917721668</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Slavonska avenija 11a, 10000 Zagreb</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8</w:t>
            </w:r>
            <w:r>
              <w:rPr>
                <w:rFonts w:cs="Arial" w:hAnsi="Arial" w:ascii="Arial"/>
                <w:sz w:val="16"/>
                <w:szCs w:val="16"/>
              </w:rPr>
              <w:t>.</w:t>
            </w:r>
            <w:r w:rsidRPr="007607A4">
              <w:rPr>
                <w:rFonts w:cs="Arial" w:hAnsi="Arial" w:ascii="Arial"/>
                <w:sz w:val="16"/>
                <w:szCs w:val="16"/>
              </w:rPr>
              <w:t>646,96</w:t>
            </w:r>
          </w:p>
        </w:tc>
        <w:tc>
          <w:tcPr>
            <w:tcW w:type="dxa" w:w="1418"/>
            <w:tcBorders>
              <w:left w:space="0" w:sz="4" w:color="000000" w:val="single"/>
              <w:bottom w:space="0" w:sz="4" w:color="000000" w:val="single"/>
            </w:tcBorders>
            <w:vAlign w:val="center"/>
          </w:tcPr>
          <w:p w:rsidRDefault="00296824" w:rsidR="00296824" w:rsidRPr="00296824">
            <w:pPr>
              <w:jc w:val="center"/>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EF634E" w:rsidR="001D38B5">
            <w:pPr>
              <w:jc w:val="right"/>
              <w:rPr>
                <w:rFonts w:cs="Arial" w:hAnsi="Arial" w:ascii="Arial"/>
                <w:sz w:val="16"/>
                <w:szCs w:val="16"/>
              </w:rPr>
            </w:pPr>
            <w:r w:rsidRPr="00296824">
              <w:rPr>
                <w:rFonts w:cs="Arial" w:hAnsi="Arial" w:ascii="Arial"/>
                <w:sz w:val="16"/>
                <w:szCs w:val="16"/>
              </w:rPr>
              <w:t> </w:t>
            </w:r>
            <w:r w:rsidR="001D38B5" w:rsidRPr="007607A4">
              <w:rPr>
                <w:rFonts w:cs="Arial" w:hAnsi="Arial" w:ascii="Arial"/>
                <w:sz w:val="16"/>
                <w:szCs w:val="16"/>
              </w:rPr>
              <w:t>8</w:t>
            </w:r>
            <w:r w:rsidR="001D38B5">
              <w:rPr>
                <w:rFonts w:cs="Arial" w:hAnsi="Arial" w:ascii="Arial"/>
                <w:sz w:val="16"/>
                <w:szCs w:val="16"/>
              </w:rPr>
              <w:t>.</w:t>
            </w:r>
            <w:r w:rsidR="001D38B5" w:rsidRPr="007607A4">
              <w:rPr>
                <w:rFonts w:cs="Arial" w:hAnsi="Arial" w:ascii="Arial"/>
                <w:sz w:val="16"/>
                <w:szCs w:val="16"/>
              </w:rPr>
              <w:t>646,96</w:t>
            </w:r>
          </w:p>
          <w:p w:rsidRDefault="001D38B5" w:rsidR="00296824" w:rsidRPr="00296824">
            <w:pPr>
              <w:jc w:val="right"/>
              <w:rPr>
                <w:rFonts w:cs="Arial" w:hAnsi="Arial" w:ascii="Arial"/>
                <w:color w:val="000000"/>
                <w:sz w:val="16"/>
                <w:szCs w:val="16"/>
              </w:rPr>
            </w:pPr>
            <w:r>
              <w:rPr>
                <w:rFonts w:cs="Arial" w:hAnsi="Arial" w:ascii="Arial"/>
                <w:sz w:val="16"/>
                <w:szCs w:val="16"/>
              </w:rPr>
              <w:t xml:space="preserve"> </w:t>
            </w:r>
            <w:r w:rsidR="00EF634E" w:rsidRPr="00296824">
              <w:rPr>
                <w:rFonts w:cs="Arial" w:hAnsi="Arial" w:ascii="Arial"/>
                <w:color w:val="000000"/>
                <w:sz w:val="16"/>
                <w:szCs w:val="16"/>
              </w:rPr>
              <w:t>1,941%</w:t>
            </w: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p>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14</w:t>
            </w:r>
          </w:p>
          <w:p w:rsidRDefault="00296824" w:rsidP="00D44C39" w:rsidR="00296824" w:rsidRPr="00101500">
            <w:pPr>
              <w:snapToGrid w:val="false"/>
              <w:jc w:val="center"/>
              <w:rPr>
                <w:rFonts w:cs="Arial" w:hAnsi="Arial" w:ascii="Arial"/>
                <w:noProof w:val="false"/>
                <w:sz w:val="16"/>
                <w:szCs w:val="16"/>
              </w:rPr>
            </w:pP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VELPRO - CENTAR društvo s ograničenom odgovornošću za trgovinu i usluge</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46660800468</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Marijana Čavića 1, 10000 Zagreb</w:t>
            </w:r>
          </w:p>
        </w:tc>
        <w:tc>
          <w:tcPr>
            <w:tcW w:type="dxa" w:w="1417"/>
            <w:tcBorders>
              <w:left w:space="0" w:sz="4" w:color="000000" w:val="single"/>
              <w:bottom w:space="0" w:sz="4" w:color="000000" w:val="single"/>
            </w:tcBorders>
            <w:vAlign w:val="center"/>
          </w:tcPr>
          <w:p w:rsidRDefault="00296824" w:rsidP="00CE1AB0" w:rsidR="00296824" w:rsidRPr="007607A4">
            <w:pPr>
              <w:jc w:val="right"/>
              <w:rPr>
                <w:rFonts w:cs="Arial" w:hAnsi="Arial" w:ascii="Arial"/>
                <w:sz w:val="16"/>
                <w:szCs w:val="16"/>
              </w:rPr>
            </w:pPr>
            <w:r w:rsidRPr="007607A4">
              <w:rPr>
                <w:rFonts w:cs="Arial" w:hAnsi="Arial" w:ascii="Arial"/>
                <w:sz w:val="16"/>
                <w:szCs w:val="16"/>
              </w:rPr>
              <w:t>736,35</w:t>
            </w:r>
          </w:p>
        </w:tc>
        <w:tc>
          <w:tcPr>
            <w:tcW w:type="dxa" w:w="1418"/>
            <w:tcBorders>
              <w:left w:space="0" w:sz="4" w:color="000000" w:val="single"/>
              <w:bottom w:space="0" w:sz="4" w:color="000000" w:val="single"/>
            </w:tcBorders>
            <w:vAlign w:val="center"/>
          </w:tcPr>
          <w:p w:rsidRDefault="00296824" w:rsidP="00EF634E" w:rsidR="00296824" w:rsidRPr="00296824">
            <w:pPr>
              <w:jc w:val="center"/>
              <w:rPr>
                <w:rFonts w:cs="Arial" w:hAnsi="Arial" w:ascii="Arial"/>
                <w:sz w:val="16"/>
                <w:szCs w:val="16"/>
              </w:rPr>
            </w:pPr>
            <w:r w:rsidRPr="00296824">
              <w:rPr>
                <w:rFonts w:cs="Arial" w:hAnsi="Arial" w:ascii="Arial"/>
                <w:sz w:val="16"/>
                <w:szCs w:val="16"/>
              </w:rPr>
              <w:t> </w:t>
            </w:r>
          </w:p>
        </w:tc>
        <w:tc>
          <w:tcPr>
            <w:tcW w:type="dxa" w:w="1399"/>
            <w:tcBorders>
              <w:left w:space="0" w:sz="4" w:color="000000" w:val="single"/>
              <w:bottom w:space="0" w:sz="4" w:color="000000" w:val="single"/>
              <w:right w:space="0" w:sz="4" w:color="000000" w:val="single"/>
            </w:tcBorders>
            <w:vAlign w:val="center"/>
          </w:tcPr>
          <w:p w:rsidRDefault="001D38B5" w:rsidR="001D38B5">
            <w:pPr>
              <w:jc w:val="right"/>
              <w:rPr>
                <w:rFonts w:cs="Arial" w:hAnsi="Arial" w:ascii="Arial"/>
                <w:sz w:val="16"/>
                <w:szCs w:val="16"/>
              </w:rPr>
            </w:pPr>
            <w:r w:rsidRPr="007607A4">
              <w:rPr>
                <w:rFonts w:cs="Arial" w:hAnsi="Arial" w:ascii="Arial"/>
                <w:sz w:val="16"/>
                <w:szCs w:val="16"/>
              </w:rPr>
              <w:t>736,35</w:t>
            </w:r>
          </w:p>
          <w:p w:rsidRDefault="00EF634E" w:rsidR="00296824" w:rsidRPr="00296824">
            <w:pPr>
              <w:jc w:val="right"/>
              <w:rPr>
                <w:rFonts w:cs="Arial" w:hAnsi="Arial" w:ascii="Arial"/>
                <w:color w:val="000000"/>
                <w:sz w:val="16"/>
                <w:szCs w:val="16"/>
              </w:rPr>
            </w:pPr>
            <w:r w:rsidRPr="00296824">
              <w:rPr>
                <w:rFonts w:cs="Arial" w:hAnsi="Arial" w:ascii="Arial"/>
                <w:color w:val="000000"/>
                <w:sz w:val="16"/>
                <w:szCs w:val="16"/>
              </w:rPr>
              <w:t>0,165%</w:t>
            </w: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15</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VIPnet, društvo s ograničenom odgovornošću za usluge javnih telekomunikacija</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29524210204</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Vrtni put 1, 10000 Zagreb</w:t>
            </w:r>
          </w:p>
        </w:tc>
        <w:tc>
          <w:tcPr>
            <w:tcW w:type="dxa" w:w="1417"/>
            <w:tcBorders>
              <w:left w:space="0" w:sz="4" w:color="000000" w:val="single"/>
              <w:bottom w:space="0" w:sz="4" w:color="000000" w:val="single"/>
            </w:tcBorders>
            <w:vAlign w:val="center"/>
          </w:tcPr>
          <w:p w:rsidRDefault="00C13874" w:rsidP="00CE1AB0" w:rsidR="00296824" w:rsidRPr="007607A4">
            <w:pPr>
              <w:jc w:val="right"/>
              <w:rPr>
                <w:rFonts w:cs="Arial" w:hAnsi="Arial" w:ascii="Arial"/>
                <w:sz w:val="16"/>
                <w:szCs w:val="16"/>
              </w:rPr>
            </w:pPr>
            <w:r>
              <w:rPr>
                <w:rFonts w:cs="Arial" w:hAnsi="Arial" w:ascii="Arial"/>
                <w:sz w:val="16"/>
                <w:szCs w:val="16"/>
              </w:rPr>
              <w:t>8.364,34</w:t>
            </w:r>
          </w:p>
        </w:tc>
        <w:tc>
          <w:tcPr>
            <w:tcW w:type="dxa" w:w="1418"/>
            <w:tcBorders>
              <w:left w:space="0" w:sz="4" w:color="000000" w:val="single"/>
              <w:bottom w:space="0" w:sz="4" w:color="000000" w:val="single"/>
            </w:tcBorders>
            <w:vAlign w:val="center"/>
          </w:tcPr>
          <w:p w:rsidRDefault="00296824" w:rsidR="001D38B5">
            <w:pPr>
              <w:jc w:val="center"/>
              <w:rPr>
                <w:rFonts w:cs="Arial" w:hAnsi="Arial" w:ascii="Arial"/>
                <w:sz w:val="16"/>
                <w:szCs w:val="16"/>
              </w:rPr>
            </w:pPr>
            <w:r w:rsidRPr="00296824">
              <w:rPr>
                <w:rFonts w:cs="Arial" w:hAnsi="Arial" w:ascii="Arial"/>
                <w:sz w:val="16"/>
                <w:szCs w:val="16"/>
              </w:rPr>
              <w:t> </w:t>
            </w:r>
            <w:r w:rsidR="00C13874">
              <w:rPr>
                <w:rFonts w:cs="Arial" w:hAnsi="Arial" w:ascii="Arial"/>
                <w:sz w:val="16"/>
                <w:szCs w:val="16"/>
              </w:rPr>
              <w:t>8.364,34</w:t>
            </w:r>
          </w:p>
          <w:p w:rsidRDefault="001D38B5" w:rsidR="00296824" w:rsidRPr="00296824">
            <w:pPr>
              <w:jc w:val="center"/>
              <w:rPr>
                <w:rFonts w:cs="Arial" w:hAnsi="Arial" w:ascii="Arial"/>
                <w:sz w:val="16"/>
                <w:szCs w:val="16"/>
              </w:rPr>
            </w:pPr>
            <w:r>
              <w:rPr>
                <w:rFonts w:cs="Arial" w:hAnsi="Arial" w:ascii="Arial"/>
                <w:sz w:val="16"/>
                <w:szCs w:val="16"/>
              </w:rPr>
              <w:t xml:space="preserve">      </w:t>
            </w:r>
            <w:r w:rsidR="004A5E79" w:rsidRPr="00296824">
              <w:rPr>
                <w:rFonts w:cs="Arial" w:hAnsi="Arial" w:ascii="Arial"/>
                <w:color w:val="000000"/>
                <w:sz w:val="16"/>
                <w:szCs w:val="16"/>
              </w:rPr>
              <w:t>1,878%</w:t>
            </w:r>
          </w:p>
        </w:tc>
        <w:tc>
          <w:tcPr>
            <w:tcW w:type="dxa" w:w="1399"/>
            <w:tcBorders>
              <w:left w:space="0" w:sz="4" w:color="000000" w:val="single"/>
              <w:bottom w:space="0" w:sz="4" w:color="000000" w:val="single"/>
              <w:right w:space="0" w:sz="4" w:color="000000" w:val="single"/>
            </w:tcBorders>
            <w:vAlign w:val="center"/>
          </w:tcPr>
          <w:p w:rsidRDefault="00296824" w:rsidR="00296824" w:rsidRPr="00296824">
            <w:pPr>
              <w:jc w:val="right"/>
              <w:rPr>
                <w:rFonts w:cs="Arial" w:hAnsi="Arial" w:ascii="Arial"/>
                <w:color w:val="000000"/>
                <w:sz w:val="16"/>
                <w:szCs w:val="16"/>
              </w:rPr>
            </w:pPr>
          </w:p>
        </w:tc>
      </w:tr>
      <w:tr w:rsidTr="003D19DB" w:rsidR="00296824" w:rsidRPr="00101500">
        <w:trPr>
          <w:trHeight w:val="285"/>
        </w:trPr>
        <w:tc>
          <w:tcPr>
            <w:tcW w:type="dxa" w:w="711"/>
            <w:tcBorders>
              <w:left w:space="0" w:sz="4" w:color="000000" w:val="single"/>
              <w:bottom w:space="0" w:sz="4" w:color="000000" w:val="single"/>
            </w:tcBorders>
          </w:tcPr>
          <w:p w:rsidRDefault="00296824" w:rsidP="00D44C39" w:rsidR="00296824" w:rsidRPr="00101500">
            <w:pPr>
              <w:snapToGrid w:val="false"/>
              <w:jc w:val="center"/>
              <w:rPr>
                <w:rFonts w:cs="Arial" w:hAnsi="Arial" w:ascii="Arial"/>
                <w:noProof w:val="false"/>
                <w:sz w:val="16"/>
                <w:szCs w:val="16"/>
              </w:rPr>
            </w:pPr>
            <w:r w:rsidRPr="00101500">
              <w:rPr>
                <w:rFonts w:cs="Arial" w:hAnsi="Arial" w:ascii="Arial"/>
                <w:noProof w:val="false"/>
                <w:sz w:val="16"/>
                <w:szCs w:val="16"/>
              </w:rPr>
              <w:t>16</w:t>
            </w:r>
          </w:p>
        </w:tc>
        <w:tc>
          <w:tcPr>
            <w:tcW w:type="dxa" w:w="2026"/>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ZAGREBAČKI HOLDING d.o.o.</w:t>
            </w:r>
          </w:p>
        </w:tc>
        <w:tc>
          <w:tcPr>
            <w:tcW w:type="dxa" w:w="1843"/>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sidRPr="00AA78C3">
              <w:rPr>
                <w:rFonts w:cs="Arial" w:hAnsi="Arial" w:ascii="Arial"/>
                <w:sz w:val="16"/>
                <w:szCs w:val="16"/>
              </w:rPr>
              <w:t>85584865987</w:t>
            </w:r>
          </w:p>
        </w:tc>
        <w:tc>
          <w:tcPr>
            <w:tcW w:type="dxa" w:w="1559"/>
            <w:tcBorders>
              <w:left w:space="0" w:sz="4" w:color="000000" w:val="single"/>
              <w:bottom w:space="0" w:sz="4" w:color="000000" w:val="single"/>
            </w:tcBorders>
            <w:vAlign w:val="center"/>
          </w:tcPr>
          <w:p w:rsidRDefault="00296824" w:rsidP="00CE1AB0" w:rsidR="00296824" w:rsidRPr="00AA78C3">
            <w:pPr>
              <w:rPr>
                <w:rFonts w:cs="Arial" w:hAnsi="Arial" w:ascii="Arial"/>
                <w:sz w:val="16"/>
                <w:szCs w:val="16"/>
              </w:rPr>
            </w:pPr>
            <w:r>
              <w:rPr>
                <w:rFonts w:cs="Arial" w:hAnsi="Arial" w:ascii="Arial"/>
                <w:sz w:val="16"/>
                <w:szCs w:val="16"/>
              </w:rPr>
              <w:t>Ulica grada Vukovara</w:t>
            </w:r>
            <w:r w:rsidRPr="00AA78C3">
              <w:rPr>
                <w:rFonts w:cs="Arial" w:hAnsi="Arial" w:ascii="Arial"/>
                <w:sz w:val="16"/>
                <w:szCs w:val="16"/>
              </w:rPr>
              <w:t xml:space="preserve"> 41, 10000 Z</w:t>
            </w:r>
            <w:r>
              <w:rPr>
                <w:rFonts w:cs="Arial" w:hAnsi="Arial" w:ascii="Arial"/>
                <w:sz w:val="16"/>
                <w:szCs w:val="16"/>
              </w:rPr>
              <w:t>agreb</w:t>
            </w:r>
          </w:p>
        </w:tc>
        <w:tc>
          <w:tcPr>
            <w:tcW w:type="dxa" w:w="1417"/>
            <w:tcBorders>
              <w:left w:space="0" w:sz="4" w:color="000000" w:val="single"/>
              <w:bottom w:space="0" w:sz="4" w:color="000000" w:val="single"/>
            </w:tcBorders>
            <w:vAlign w:val="center"/>
          </w:tcPr>
          <w:p w:rsidRDefault="00C13874" w:rsidP="00CE1AB0" w:rsidR="00296824" w:rsidRPr="007607A4">
            <w:pPr>
              <w:jc w:val="right"/>
              <w:rPr>
                <w:rFonts w:cs="Arial" w:hAnsi="Arial" w:ascii="Arial"/>
                <w:sz w:val="16"/>
                <w:szCs w:val="16"/>
              </w:rPr>
            </w:pPr>
            <w:r>
              <w:rPr>
                <w:rFonts w:cs="Arial" w:hAnsi="Arial" w:ascii="Arial"/>
                <w:sz w:val="16"/>
                <w:szCs w:val="16"/>
              </w:rPr>
              <w:t>396,44</w:t>
            </w:r>
          </w:p>
        </w:tc>
        <w:tc>
          <w:tcPr>
            <w:tcW w:type="dxa" w:w="1418"/>
            <w:tcBorders>
              <w:left w:space="0" w:sz="4" w:color="000000" w:val="single"/>
              <w:bottom w:space="0" w:sz="4" w:color="000000" w:val="single"/>
            </w:tcBorders>
            <w:vAlign w:val="center"/>
          </w:tcPr>
          <w:p w:rsidRDefault="00296824" w:rsidR="00296824" w:rsidRPr="00296824">
            <w:pPr>
              <w:jc w:val="center"/>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C13874" w:rsidR="00C13874">
            <w:pPr>
              <w:jc w:val="right"/>
              <w:rPr>
                <w:rFonts w:cs="Arial" w:hAnsi="Arial" w:ascii="Arial"/>
                <w:sz w:val="16"/>
                <w:szCs w:val="16"/>
              </w:rPr>
            </w:pPr>
            <w:r>
              <w:rPr>
                <w:rFonts w:cs="Arial" w:hAnsi="Arial" w:ascii="Arial"/>
                <w:sz w:val="16"/>
                <w:szCs w:val="16"/>
              </w:rPr>
              <w:t>396,44</w:t>
            </w:r>
          </w:p>
          <w:p w:rsidRDefault="00EF634E" w:rsidR="00296824" w:rsidRPr="00296824">
            <w:pPr>
              <w:jc w:val="right"/>
              <w:rPr>
                <w:rFonts w:cs="Arial" w:hAnsi="Arial" w:ascii="Arial"/>
                <w:color w:val="000000"/>
                <w:sz w:val="16"/>
                <w:szCs w:val="16"/>
              </w:rPr>
            </w:pPr>
            <w:r w:rsidRPr="00296824">
              <w:rPr>
                <w:rFonts w:cs="Arial" w:hAnsi="Arial" w:ascii="Arial"/>
                <w:sz w:val="16"/>
                <w:szCs w:val="16"/>
              </w:rPr>
              <w:t> </w:t>
            </w:r>
            <w:r w:rsidRPr="00296824">
              <w:rPr>
                <w:rFonts w:cs="Arial" w:hAnsi="Arial" w:ascii="Arial"/>
                <w:color w:val="000000"/>
                <w:sz w:val="16"/>
                <w:szCs w:val="16"/>
              </w:rPr>
              <w:t>0,089%</w:t>
            </w:r>
          </w:p>
        </w:tc>
      </w:tr>
      <w:tr w:rsidTr="00E00B60" w:rsidR="001316A0" w:rsidRPr="00101500">
        <w:trPr>
          <w:trHeight w:val="285"/>
        </w:trPr>
        <w:tc>
          <w:tcPr>
            <w:tcW w:type="dxa" w:w="711"/>
            <w:tcBorders>
              <w:left w:space="0" w:sz="4" w:color="000000" w:val="single"/>
              <w:bottom w:space="0" w:sz="4" w:color="000000" w:val="single"/>
            </w:tcBorders>
            <w:vAlign w:val="center"/>
          </w:tcPr>
          <w:p w:rsidRDefault="00DD5857" w:rsidP="00FF64AF" w:rsidR="00DD5857" w:rsidRPr="00101500">
            <w:pPr>
              <w:snapToGrid w:val="false"/>
              <w:jc w:val="center"/>
              <w:rPr>
                <w:rFonts w:cs="Arial" w:hAnsi="Arial" w:ascii="Arial"/>
                <w:noProof w:val="false"/>
                <w:sz w:val="16"/>
                <w:szCs w:val="16"/>
              </w:rPr>
            </w:pPr>
          </w:p>
        </w:tc>
        <w:tc>
          <w:tcPr>
            <w:tcW w:type="dxa" w:w="2026"/>
            <w:tcBorders>
              <w:left w:space="0" w:sz="4" w:color="000000" w:val="single"/>
              <w:bottom w:space="0" w:sz="4" w:color="000000" w:val="single"/>
            </w:tcBorders>
            <w:vAlign w:val="center"/>
          </w:tcPr>
          <w:p w:rsidRDefault="00683C88" w:rsidP="00FF64AF" w:rsidR="00DD5857" w:rsidRPr="00101500">
            <w:pPr>
              <w:snapToGrid w:val="false"/>
              <w:rPr>
                <w:rFonts w:cs="Arial" w:hAnsi="Arial" w:ascii="Arial"/>
                <w:noProof w:val="false"/>
                <w:sz w:val="16"/>
                <w:szCs w:val="16"/>
              </w:rPr>
            </w:pPr>
            <w:r w:rsidRPr="00101500">
              <w:rPr>
                <w:rFonts w:cs="Arial" w:hAnsi="Arial" w:ascii="Arial"/>
                <w:noProof w:val="false"/>
                <w:sz w:val="16"/>
                <w:szCs w:val="16"/>
              </w:rPr>
              <w:t>U</w:t>
            </w:r>
            <w:r w:rsidR="00DD5857" w:rsidRPr="00101500">
              <w:rPr>
                <w:rFonts w:cs="Arial" w:hAnsi="Arial" w:ascii="Arial"/>
                <w:noProof w:val="false"/>
                <w:sz w:val="16"/>
                <w:szCs w:val="16"/>
              </w:rPr>
              <w:t>KUPNO:</w:t>
            </w:r>
          </w:p>
        </w:tc>
        <w:tc>
          <w:tcPr>
            <w:tcW w:type="dxa" w:w="1843"/>
            <w:tcBorders>
              <w:left w:space="0" w:sz="4" w:color="000000" w:val="single"/>
              <w:bottom w:space="0" w:sz="4" w:color="000000" w:val="single"/>
            </w:tcBorders>
            <w:vAlign w:val="center"/>
          </w:tcPr>
          <w:p w:rsidRDefault="00DD5857" w:rsidP="00FF64AF" w:rsidR="00DD5857" w:rsidRPr="00101500">
            <w:pPr>
              <w:snapToGrid w:val="false"/>
              <w:jc w:val="center"/>
              <w:rPr>
                <w:rFonts w:cs="Arial" w:hAnsi="Arial" w:ascii="Arial"/>
                <w:noProof w:val="false"/>
                <w:sz w:val="16"/>
                <w:szCs w:val="16"/>
              </w:rPr>
            </w:pPr>
          </w:p>
        </w:tc>
        <w:tc>
          <w:tcPr>
            <w:tcW w:type="dxa" w:w="1559"/>
            <w:tcBorders>
              <w:left w:space="0" w:sz="4" w:color="000000" w:val="single"/>
              <w:bottom w:space="0" w:sz="4" w:color="000000" w:val="single"/>
            </w:tcBorders>
            <w:vAlign w:val="center"/>
          </w:tcPr>
          <w:p w:rsidRDefault="00DD5857" w:rsidP="00FF64AF" w:rsidR="00DD5857" w:rsidRPr="00101500">
            <w:pPr>
              <w:snapToGrid w:val="false"/>
              <w:rPr>
                <w:rFonts w:cs="Arial" w:hAnsi="Arial" w:ascii="Arial"/>
                <w:noProof w:val="false"/>
                <w:sz w:val="16"/>
                <w:szCs w:val="16"/>
              </w:rPr>
            </w:pPr>
          </w:p>
        </w:tc>
        <w:tc>
          <w:tcPr>
            <w:tcW w:type="dxa" w:w="1417"/>
            <w:tcBorders>
              <w:left w:space="0" w:sz="4" w:color="000000" w:val="single"/>
              <w:bottom w:space="0" w:sz="4" w:color="000000" w:val="single"/>
            </w:tcBorders>
            <w:vAlign w:val="center"/>
          </w:tcPr>
          <w:p w:rsidRDefault="002A488B" w:rsidP="003037FE" w:rsidR="00DD5857" w:rsidRPr="00101500">
            <w:pPr>
              <w:snapToGrid w:val="false"/>
              <w:rPr>
                <w:rFonts w:cs="Arial" w:hAnsi="Arial" w:ascii="Arial"/>
                <w:noProof w:val="false"/>
                <w:sz w:val="16"/>
                <w:szCs w:val="16"/>
              </w:rPr>
            </w:pPr>
            <w:r w:rsidRPr="00101500">
              <w:rPr>
                <w:rFonts w:cs="Arial" w:hAnsi="Arial" w:ascii="Arial"/>
                <w:noProof w:val="false"/>
                <w:sz w:val="16"/>
                <w:szCs w:val="16"/>
              </w:rPr>
              <w:t xml:space="preserve"> </w:t>
            </w:r>
            <w:r w:rsidR="006359C2">
              <w:rPr>
                <w:rFonts w:cs="Arial" w:hAnsi="Arial" w:ascii="Arial"/>
                <w:noProof w:val="false"/>
                <w:sz w:val="16"/>
                <w:szCs w:val="16"/>
              </w:rPr>
              <w:t xml:space="preserve">        445.498,64</w:t>
            </w:r>
          </w:p>
        </w:tc>
        <w:tc>
          <w:tcPr>
            <w:tcW w:type="dxa" w:w="1418"/>
            <w:tcBorders>
              <w:left w:space="0" w:sz="4" w:color="000000" w:val="single"/>
              <w:bottom w:space="0" w:sz="4" w:color="000000" w:val="single"/>
            </w:tcBorders>
            <w:vAlign w:val="center"/>
          </w:tcPr>
          <w:p w:rsidRDefault="00EF634E" w:rsidP="00FF64AF" w:rsidR="00DD5857">
            <w:pPr>
              <w:snapToGrid w:val="false"/>
              <w:jc w:val="right"/>
              <w:rPr>
                <w:rFonts w:cs="Arial" w:hAnsi="Arial" w:ascii="Arial"/>
                <w:noProof w:val="false"/>
                <w:sz w:val="16"/>
                <w:szCs w:val="16"/>
              </w:rPr>
            </w:pPr>
            <w:r>
              <w:rPr>
                <w:rFonts w:cs="Arial" w:hAnsi="Arial" w:ascii="Arial"/>
                <w:noProof w:val="false"/>
                <w:sz w:val="16"/>
                <w:szCs w:val="16"/>
              </w:rPr>
              <w:t xml:space="preserve">400.177,30 </w:t>
            </w:r>
          </w:p>
          <w:p w:rsidRDefault="00EF634E" w:rsidP="00FF64AF" w:rsidR="00EF634E" w:rsidRPr="00101500">
            <w:pPr>
              <w:snapToGrid w:val="false"/>
              <w:jc w:val="right"/>
              <w:rPr>
                <w:rFonts w:cs="Arial" w:hAnsi="Arial" w:ascii="Arial"/>
                <w:noProof w:val="false"/>
                <w:sz w:val="16"/>
                <w:szCs w:val="16"/>
              </w:rPr>
            </w:pPr>
            <w:r>
              <w:rPr>
                <w:rFonts w:cs="Arial" w:hAnsi="Arial" w:ascii="Arial"/>
                <w:noProof w:val="false"/>
                <w:sz w:val="16"/>
                <w:szCs w:val="16"/>
              </w:rPr>
              <w:t>89,827%</w:t>
            </w:r>
          </w:p>
        </w:tc>
        <w:tc>
          <w:tcPr>
            <w:tcW w:type="dxa" w:w="1399"/>
            <w:tcBorders>
              <w:left w:space="0" w:sz="4" w:color="000000" w:val="single"/>
              <w:bottom w:space="0" w:sz="4" w:color="000000" w:val="single"/>
              <w:right w:space="0" w:sz="4" w:color="000000" w:val="single"/>
            </w:tcBorders>
            <w:vAlign w:val="center"/>
          </w:tcPr>
          <w:p w:rsidRDefault="001D38B5" w:rsidP="00FF64AF" w:rsidR="00DD5857" w:rsidRPr="00EF634E">
            <w:pPr>
              <w:snapToGrid w:val="false"/>
              <w:jc w:val="right"/>
              <w:rPr>
                <w:rFonts w:cs="Arial" w:hAnsi="Arial" w:ascii="Arial"/>
                <w:noProof w:val="false"/>
                <w:sz w:val="16"/>
                <w:szCs w:val="16"/>
              </w:rPr>
            </w:pPr>
            <w:r>
              <w:rPr>
                <w:rFonts w:cs="Arial" w:hAnsi="Arial" w:ascii="Arial"/>
                <w:noProof w:val="false"/>
                <w:sz w:val="16"/>
                <w:szCs w:val="16"/>
              </w:rPr>
              <w:t xml:space="preserve">45.321,34 </w:t>
            </w:r>
          </w:p>
          <w:p w:rsidRDefault="00EF634E" w:rsidP="00FF64AF" w:rsidR="00EF634E" w:rsidRPr="00EF634E">
            <w:pPr>
              <w:snapToGrid w:val="false"/>
              <w:jc w:val="right"/>
              <w:rPr>
                <w:rFonts w:cs="Arial" w:hAnsi="Arial" w:ascii="Arial"/>
                <w:noProof w:val="false"/>
                <w:sz w:val="16"/>
                <w:szCs w:val="16"/>
              </w:rPr>
            </w:pPr>
            <w:r w:rsidRPr="00EF634E">
              <w:rPr>
                <w:rFonts w:cs="Arial" w:hAnsi="Arial" w:ascii="Arial"/>
                <w:noProof w:val="false"/>
                <w:sz w:val="16"/>
                <w:szCs w:val="16"/>
              </w:rPr>
              <w:t>10,173%</w:t>
            </w:r>
          </w:p>
        </w:tc>
      </w:tr>
    </w:tbl>
    <w:p w:rsidRDefault="008956C7" w:rsidP="005422E2" w:rsidR="008956C7" w:rsidRPr="00101500">
      <w:pPr>
        <w:jc w:val="both"/>
        <w:rPr>
          <w:rFonts w:cs="Arial" w:hAnsi="Arial" w:ascii="Arial"/>
          <w:noProof w:val="false"/>
          <w:sz w:val="16"/>
          <w:szCs w:val="16"/>
        </w:rPr>
      </w:pPr>
    </w:p>
    <w:p w:rsidRDefault="00C13874" w:rsidP="005422E2" w:rsidR="006B3E8C" w:rsidRPr="00101500">
      <w:pPr>
        <w:jc w:val="both"/>
        <w:rPr>
          <w:rFonts w:hAnsi="Times New Roman" w:ascii="Times New Roman"/>
          <w:noProof w:val="false"/>
          <w:szCs w:val="24"/>
        </w:rPr>
      </w:pPr>
      <w:r>
        <w:rPr>
          <w:rFonts w:hAnsi="Times New Roman" w:ascii="Times New Roman"/>
          <w:noProof w:val="false"/>
          <w:szCs w:val="24"/>
        </w:rPr>
        <w:t xml:space="preserve"> </w:t>
      </w:r>
    </w:p>
    <w:p w:rsidRDefault="000321A7" w:rsidP="008D0A62" w:rsidR="000321A7" w:rsidRPr="00101500">
      <w:pPr>
        <w:jc w:val="both"/>
        <w:rPr>
          <w:rFonts w:hAnsi="Times New Roman" w:ascii="Times New Roman"/>
          <w:noProof w:val="false"/>
          <w:szCs w:val="24"/>
        </w:rPr>
      </w:pPr>
      <w:r w:rsidRPr="00101500">
        <w:rPr>
          <w:rFonts w:hAnsi="Times New Roman" w:ascii="Times New Roman"/>
          <w:noProof w:val="false"/>
          <w:szCs w:val="24"/>
        </w:rPr>
        <w:t xml:space="preserve">Utvrđuje se da </w:t>
      </w:r>
      <w:r w:rsidR="00766EBB" w:rsidRPr="00101500">
        <w:rPr>
          <w:rFonts w:hAnsi="Times New Roman" w:ascii="Times New Roman"/>
          <w:noProof w:val="false"/>
          <w:szCs w:val="24"/>
        </w:rPr>
        <w:t>je</w:t>
      </w:r>
      <w:r w:rsidRPr="00101500">
        <w:rPr>
          <w:rFonts w:hAnsi="Times New Roman" w:ascii="Times New Roman"/>
          <w:noProof w:val="false"/>
          <w:szCs w:val="24"/>
        </w:rPr>
        <w:t xml:space="preserve"> za</w:t>
      </w:r>
      <w:r w:rsidR="001D38B5">
        <w:rPr>
          <w:rFonts w:hAnsi="Times New Roman" w:ascii="Times New Roman"/>
          <w:noProof w:val="false"/>
          <w:szCs w:val="24"/>
        </w:rPr>
        <w:t xml:space="preserve"> izmijenjeni</w:t>
      </w:r>
      <w:r w:rsidRPr="00101500">
        <w:rPr>
          <w:rFonts w:hAnsi="Times New Roman" w:ascii="Times New Roman"/>
          <w:noProof w:val="false"/>
          <w:szCs w:val="24"/>
        </w:rPr>
        <w:t xml:space="preserve"> plan restrukturiranja glasoval</w:t>
      </w:r>
      <w:r w:rsidR="00766EBB" w:rsidRPr="00101500">
        <w:rPr>
          <w:rFonts w:hAnsi="Times New Roman" w:ascii="Times New Roman"/>
          <w:noProof w:val="false"/>
          <w:szCs w:val="24"/>
        </w:rPr>
        <w:t xml:space="preserve">o </w:t>
      </w:r>
      <w:r w:rsidR="00EF634E">
        <w:rPr>
          <w:rFonts w:hAnsi="Times New Roman" w:ascii="Times New Roman"/>
          <w:noProof w:val="false"/>
          <w:szCs w:val="24"/>
        </w:rPr>
        <w:t>11</w:t>
      </w:r>
      <w:r w:rsidR="00766EBB" w:rsidRPr="00101500">
        <w:rPr>
          <w:rFonts w:hAnsi="Times New Roman" w:ascii="Times New Roman"/>
          <w:noProof w:val="false"/>
          <w:szCs w:val="24"/>
        </w:rPr>
        <w:t xml:space="preserve"> vjerovnika od ukupno </w:t>
      </w:r>
      <w:r w:rsidR="00C10500">
        <w:rPr>
          <w:rFonts w:hAnsi="Times New Roman" w:ascii="Times New Roman"/>
          <w:noProof w:val="false"/>
          <w:szCs w:val="24"/>
        </w:rPr>
        <w:t>18</w:t>
      </w:r>
      <w:r w:rsidR="00766EBB" w:rsidRPr="00101500">
        <w:rPr>
          <w:rFonts w:hAnsi="Times New Roman" w:ascii="Times New Roman"/>
          <w:noProof w:val="false"/>
          <w:szCs w:val="24"/>
        </w:rPr>
        <w:t xml:space="preserve"> vjerovnika, te da </w:t>
      </w:r>
      <w:r w:rsidR="00EF634E">
        <w:rPr>
          <w:rFonts w:hAnsi="Times New Roman" w:ascii="Times New Roman"/>
          <w:noProof w:val="false"/>
          <w:szCs w:val="24"/>
        </w:rPr>
        <w:t>su</w:t>
      </w:r>
      <w:r w:rsidR="00766EBB" w:rsidRPr="00101500">
        <w:rPr>
          <w:rFonts w:hAnsi="Times New Roman" w:ascii="Times New Roman"/>
          <w:noProof w:val="false"/>
          <w:szCs w:val="24"/>
        </w:rPr>
        <w:t xml:space="preserve"> u prvoj skupini </w:t>
      </w:r>
      <w:r w:rsidR="00EF634E">
        <w:rPr>
          <w:rFonts w:hAnsi="Times New Roman" w:ascii="Times New Roman"/>
          <w:noProof w:val="false"/>
          <w:szCs w:val="24"/>
        </w:rPr>
        <w:t>za plan restrukturiranja glasali</w:t>
      </w:r>
      <w:r w:rsidR="00766EBB" w:rsidRPr="00101500">
        <w:rPr>
          <w:rFonts w:hAnsi="Times New Roman" w:ascii="Times New Roman"/>
          <w:noProof w:val="false"/>
          <w:szCs w:val="24"/>
        </w:rPr>
        <w:t xml:space="preserve"> vjerovni</w:t>
      </w:r>
      <w:r w:rsidR="00EF634E">
        <w:rPr>
          <w:rFonts w:hAnsi="Times New Roman" w:ascii="Times New Roman"/>
          <w:noProof w:val="false"/>
          <w:szCs w:val="24"/>
        </w:rPr>
        <w:t>ci</w:t>
      </w:r>
      <w:r w:rsidR="00766EBB" w:rsidRPr="00101500">
        <w:rPr>
          <w:rFonts w:hAnsi="Times New Roman" w:ascii="Times New Roman"/>
          <w:noProof w:val="false"/>
          <w:szCs w:val="24"/>
        </w:rPr>
        <w:t xml:space="preserve"> čij</w:t>
      </w:r>
      <w:r w:rsidR="00EF634E">
        <w:rPr>
          <w:rFonts w:hAnsi="Times New Roman" w:ascii="Times New Roman"/>
          <w:noProof w:val="false"/>
          <w:szCs w:val="24"/>
        </w:rPr>
        <w:t>e</w:t>
      </w:r>
      <w:r w:rsidR="00766EBB" w:rsidRPr="00101500">
        <w:rPr>
          <w:rFonts w:hAnsi="Times New Roman" w:ascii="Times New Roman"/>
          <w:noProof w:val="false"/>
          <w:szCs w:val="24"/>
        </w:rPr>
        <w:t xml:space="preserve"> tražbin</w:t>
      </w:r>
      <w:r w:rsidR="00EF634E">
        <w:rPr>
          <w:rFonts w:hAnsi="Times New Roman" w:ascii="Times New Roman"/>
          <w:noProof w:val="false"/>
          <w:szCs w:val="24"/>
        </w:rPr>
        <w:t>e</w:t>
      </w:r>
      <w:r w:rsidR="00766EBB" w:rsidRPr="00101500">
        <w:rPr>
          <w:rFonts w:hAnsi="Times New Roman" w:ascii="Times New Roman"/>
          <w:noProof w:val="false"/>
          <w:szCs w:val="24"/>
        </w:rPr>
        <w:t xml:space="preserve"> iznos</w:t>
      </w:r>
      <w:r w:rsidR="00EF634E">
        <w:rPr>
          <w:rFonts w:hAnsi="Times New Roman" w:ascii="Times New Roman"/>
          <w:noProof w:val="false"/>
          <w:szCs w:val="24"/>
        </w:rPr>
        <w:t>e</w:t>
      </w:r>
      <w:r w:rsidR="00766EBB" w:rsidRPr="00101500">
        <w:rPr>
          <w:rFonts w:hAnsi="Times New Roman" w:ascii="Times New Roman"/>
          <w:noProof w:val="false"/>
          <w:szCs w:val="24"/>
        </w:rPr>
        <w:t xml:space="preserve"> </w:t>
      </w:r>
      <w:r w:rsidR="00EF634E">
        <w:rPr>
          <w:rFonts w:hAnsi="Times New Roman" w:ascii="Times New Roman"/>
          <w:noProof w:val="false"/>
          <w:szCs w:val="24"/>
        </w:rPr>
        <w:t>104.630.315,99</w:t>
      </w:r>
      <w:r w:rsidR="00766EBB" w:rsidRPr="00101500">
        <w:rPr>
          <w:rFonts w:hAnsi="Times New Roman" w:ascii="Times New Roman"/>
          <w:noProof w:val="false"/>
          <w:szCs w:val="24"/>
        </w:rPr>
        <w:t xml:space="preserve"> kn, odnosno </w:t>
      </w:r>
      <w:r w:rsidR="00EF634E">
        <w:rPr>
          <w:rFonts w:hAnsi="Times New Roman" w:ascii="Times New Roman"/>
          <w:noProof w:val="false"/>
          <w:szCs w:val="24"/>
        </w:rPr>
        <w:t>100%,</w:t>
      </w:r>
      <w:r w:rsidR="006A72C3" w:rsidRPr="00101500">
        <w:rPr>
          <w:rFonts w:hAnsi="Times New Roman" w:ascii="Times New Roman"/>
          <w:noProof w:val="false"/>
          <w:szCs w:val="24"/>
        </w:rPr>
        <w:t xml:space="preserve"> </w:t>
      </w:r>
      <w:r w:rsidR="00766EBB" w:rsidRPr="00101500">
        <w:rPr>
          <w:rFonts w:hAnsi="Times New Roman" w:ascii="Times New Roman"/>
          <w:noProof w:val="false"/>
          <w:szCs w:val="24"/>
        </w:rPr>
        <w:t>a u drugoj skupini za plan restrukturiranja glasali vjerovnici</w:t>
      </w:r>
      <w:r w:rsidR="00C10500">
        <w:rPr>
          <w:rFonts w:hAnsi="Times New Roman" w:ascii="Times New Roman"/>
          <w:noProof w:val="false"/>
          <w:szCs w:val="24"/>
        </w:rPr>
        <w:t xml:space="preserve"> čije tražbine u zbroju iznose </w:t>
      </w:r>
      <w:r w:rsidR="00EF634E">
        <w:rPr>
          <w:rFonts w:hAnsi="Times New Roman" w:ascii="Times New Roman"/>
          <w:noProof w:val="false"/>
          <w:szCs w:val="24"/>
        </w:rPr>
        <w:t>400.177,30 kn</w:t>
      </w:r>
      <w:r w:rsidR="00766EBB" w:rsidRPr="00101500">
        <w:rPr>
          <w:rFonts w:hAnsi="Times New Roman" w:ascii="Times New Roman"/>
          <w:noProof w:val="false"/>
          <w:szCs w:val="24"/>
        </w:rPr>
        <w:t xml:space="preserve">, odnosno </w:t>
      </w:r>
      <w:r w:rsidR="00EF634E">
        <w:rPr>
          <w:rFonts w:hAnsi="Times New Roman" w:ascii="Times New Roman"/>
          <w:noProof w:val="false"/>
          <w:szCs w:val="24"/>
        </w:rPr>
        <w:t>89,827</w:t>
      </w:r>
      <w:r w:rsidR="00C10500">
        <w:rPr>
          <w:rFonts w:hAnsi="Times New Roman" w:ascii="Times New Roman"/>
          <w:noProof w:val="false"/>
          <w:szCs w:val="24"/>
        </w:rPr>
        <w:t>%</w:t>
      </w:r>
      <w:r w:rsidR="00766EBB" w:rsidRPr="00101500">
        <w:rPr>
          <w:rFonts w:hAnsi="Times New Roman" w:ascii="Times New Roman"/>
          <w:noProof w:val="false"/>
          <w:szCs w:val="24"/>
        </w:rPr>
        <w:t xml:space="preserve"> dok su protiv plana restrukturiranja glasali vjerovnici čije tražbine u zbroju iznose </w:t>
      </w:r>
      <w:r w:rsidR="00EF634E">
        <w:rPr>
          <w:rFonts w:hAnsi="Times New Roman" w:ascii="Times New Roman"/>
          <w:noProof w:val="false"/>
          <w:szCs w:val="24"/>
        </w:rPr>
        <w:t>45.321,34</w:t>
      </w:r>
      <w:r w:rsidR="00766EBB" w:rsidRPr="00101500">
        <w:rPr>
          <w:rFonts w:hAnsi="Times New Roman" w:ascii="Times New Roman"/>
          <w:noProof w:val="false"/>
          <w:szCs w:val="24"/>
        </w:rPr>
        <w:t xml:space="preserve"> kn, odnosno </w:t>
      </w:r>
      <w:r w:rsidR="00EF634E">
        <w:rPr>
          <w:rFonts w:hAnsi="Times New Roman" w:ascii="Times New Roman"/>
          <w:noProof w:val="false"/>
          <w:szCs w:val="24"/>
        </w:rPr>
        <w:t>10,173</w:t>
      </w:r>
      <w:r w:rsidR="00766EBB" w:rsidRPr="00101500">
        <w:rPr>
          <w:rFonts w:hAnsi="Times New Roman" w:ascii="Times New Roman"/>
          <w:noProof w:val="false"/>
          <w:szCs w:val="24"/>
        </w:rPr>
        <w:t xml:space="preserve">%, od ukupno utvrđenih tražbina vjerovnika druge </w:t>
      </w:r>
      <w:r w:rsidR="00766EBB" w:rsidRPr="00C10500">
        <w:rPr>
          <w:rFonts w:hAnsi="Times New Roman" w:ascii="Times New Roman"/>
          <w:noProof w:val="false"/>
          <w:szCs w:val="24"/>
        </w:rPr>
        <w:t xml:space="preserve">skupine </w:t>
      </w:r>
      <w:r w:rsidR="00C10500" w:rsidRPr="00C10500">
        <w:rPr>
          <w:rFonts w:hAnsi="Times New Roman" w:ascii="Times New Roman"/>
          <w:noProof w:val="false"/>
          <w:szCs w:val="24"/>
        </w:rPr>
        <w:t>445.498,64</w:t>
      </w:r>
      <w:r w:rsidR="00C10500">
        <w:rPr>
          <w:rFonts w:cs="Arial" w:hAnsi="Arial" w:ascii="Arial"/>
          <w:noProof w:val="false"/>
          <w:sz w:val="16"/>
          <w:szCs w:val="16"/>
        </w:rPr>
        <w:t xml:space="preserve"> </w:t>
      </w:r>
      <w:r w:rsidR="006A72C3" w:rsidRPr="00101500">
        <w:rPr>
          <w:rFonts w:hAnsi="Times New Roman" w:ascii="Times New Roman"/>
          <w:noProof w:val="false"/>
          <w:szCs w:val="24"/>
        </w:rPr>
        <w:t>kn.</w:t>
      </w:r>
    </w:p>
    <w:p w:rsidRDefault="00766EBB" w:rsidP="008D0A62" w:rsidR="00766EBB" w:rsidRPr="00101500">
      <w:pPr>
        <w:jc w:val="both"/>
        <w:rPr>
          <w:rFonts w:hAnsi="Times New Roman" w:ascii="Times New Roman"/>
          <w:noProof w:val="false"/>
          <w:szCs w:val="24"/>
        </w:rPr>
      </w:pPr>
    </w:p>
    <w:p w:rsidRDefault="00DD5857" w:rsidP="001D38B5" w:rsidR="00690A65" w:rsidRPr="00101500">
      <w:pPr>
        <w:tabs>
          <w:tab w:pos="4395" w:val="left"/>
        </w:tabs>
        <w:jc w:val="both"/>
        <w:rPr>
          <w:rFonts w:hAnsi="Times New Roman" w:ascii="Times New Roman"/>
          <w:noProof w:val="false"/>
          <w:szCs w:val="24"/>
        </w:rPr>
      </w:pPr>
      <w:r w:rsidRPr="00101500">
        <w:rPr>
          <w:rFonts w:hAnsi="Times New Roman" w:ascii="Times New Roman"/>
          <w:noProof w:val="false"/>
          <w:szCs w:val="24"/>
        </w:rPr>
        <w:t xml:space="preserve">Utvrđuje se da je za plan restrukturiranja glasovala većina svih vjerovnika te da </w:t>
      </w:r>
      <w:r w:rsidR="001D38B5">
        <w:rPr>
          <w:rFonts w:hAnsi="Times New Roman" w:ascii="Times New Roman"/>
          <w:noProof w:val="false"/>
          <w:szCs w:val="24"/>
        </w:rPr>
        <w:t xml:space="preserve">su u prvoj skupini za plan glasali vjerovnici u 100%-tnom iznosu, kao i da </w:t>
      </w:r>
      <w:r w:rsidR="006A72C3" w:rsidRPr="00101500">
        <w:rPr>
          <w:rFonts w:hAnsi="Times New Roman" w:ascii="Times New Roman"/>
          <w:noProof w:val="false"/>
          <w:szCs w:val="24"/>
        </w:rPr>
        <w:t>zbroj tražbina vjerovnika druge skupine koji su glasali za plan restrukturiranja dvostruko prelazi zb</w:t>
      </w:r>
      <w:r w:rsidR="001D38B5">
        <w:rPr>
          <w:rFonts w:hAnsi="Times New Roman" w:ascii="Times New Roman"/>
          <w:noProof w:val="false"/>
          <w:szCs w:val="24"/>
        </w:rPr>
        <w:t>roj</w:t>
      </w:r>
      <w:r w:rsidR="006A72C3" w:rsidRPr="00101500">
        <w:rPr>
          <w:rFonts w:hAnsi="Times New Roman" w:ascii="Times New Roman"/>
          <w:noProof w:val="false"/>
          <w:szCs w:val="24"/>
        </w:rPr>
        <w:t xml:space="preserve"> tražbina vjerovnika u toj skupini koji su glasovali protiv prihvaćanja plana restrukturiranja u toj skupini. </w:t>
      </w:r>
    </w:p>
    <w:p w:rsidRDefault="000321A7" w:rsidP="008D0A62" w:rsidR="000321A7" w:rsidRPr="00101500">
      <w:pPr>
        <w:jc w:val="both"/>
        <w:rPr>
          <w:rFonts w:hAnsi="Times New Roman" w:ascii="Times New Roman"/>
          <w:noProof w:val="false"/>
          <w:szCs w:val="24"/>
        </w:rPr>
      </w:pPr>
    </w:p>
    <w:p w:rsidRDefault="00814929" w:rsidP="00814929" w:rsidR="00814929" w:rsidRPr="00101500">
      <w:pPr>
        <w:jc w:val="both"/>
        <w:rPr>
          <w:rFonts w:hAnsi="Times New Roman" w:ascii="Times New Roman"/>
          <w:noProof w:val="false"/>
          <w:szCs w:val="24"/>
        </w:rPr>
      </w:pPr>
      <w:r w:rsidRPr="00101500">
        <w:rPr>
          <w:rFonts w:hAnsi="Times New Roman" w:ascii="Times New Roman"/>
          <w:noProof w:val="false"/>
          <w:szCs w:val="24"/>
        </w:rPr>
        <w:t xml:space="preserve">Nakon toga sud utvrđuje prihvaćanje </w:t>
      </w:r>
      <w:r w:rsidR="006A72C3" w:rsidRPr="00101500">
        <w:rPr>
          <w:rFonts w:hAnsi="Times New Roman" w:ascii="Times New Roman"/>
          <w:noProof w:val="false"/>
          <w:szCs w:val="24"/>
        </w:rPr>
        <w:t xml:space="preserve">Izmijenjenog </w:t>
      </w:r>
      <w:r w:rsidRPr="00101500">
        <w:rPr>
          <w:rFonts w:hAnsi="Times New Roman" w:ascii="Times New Roman"/>
          <w:noProof w:val="false"/>
          <w:szCs w:val="24"/>
        </w:rPr>
        <w:t>plana restrukturiranja i ispunjavanje uvjeta za potvrđivanje predstečajnog sporazuma sukladno članku 61. SZ-a.</w:t>
      </w:r>
    </w:p>
    <w:p w:rsidRDefault="00226FD1" w:rsidP="00814929" w:rsidR="00226FD1" w:rsidRPr="00101500">
      <w:pPr>
        <w:jc w:val="both"/>
        <w:rPr>
          <w:rFonts w:hAnsi="Times New Roman" w:ascii="Times New Roman"/>
          <w:noProof w:val="false"/>
          <w:szCs w:val="24"/>
        </w:rPr>
      </w:pPr>
    </w:p>
    <w:p w:rsidRDefault="00814929" w:rsidP="00814929" w:rsidR="00814929" w:rsidRPr="00101500">
      <w:pPr>
        <w:rPr>
          <w:rFonts w:hAnsi="Times New Roman" w:ascii="Times New Roman"/>
          <w:noProof w:val="false"/>
          <w:szCs w:val="24"/>
        </w:rPr>
      </w:pPr>
    </w:p>
    <w:p w:rsidRDefault="00814929" w:rsidP="00814929" w:rsidR="00814929" w:rsidRPr="00101500">
      <w:pPr>
        <w:rPr>
          <w:rFonts w:hAnsi="Times New Roman" w:ascii="Times New Roman"/>
          <w:noProof w:val="false"/>
          <w:szCs w:val="24"/>
        </w:rPr>
      </w:pPr>
      <w:r w:rsidRPr="00101500">
        <w:rPr>
          <w:rFonts w:hAnsi="Times New Roman" w:ascii="Times New Roman"/>
          <w:noProof w:val="false"/>
          <w:szCs w:val="24"/>
        </w:rPr>
        <w:t>Sud donosi</w:t>
      </w:r>
    </w:p>
    <w:p w:rsidRDefault="00814929" w:rsidP="00814929" w:rsidR="00814929" w:rsidRPr="00101500">
      <w:pPr>
        <w:jc w:val="center"/>
        <w:rPr>
          <w:rFonts w:hAnsi="Times New Roman" w:ascii="Times New Roman"/>
          <w:noProof w:val="false"/>
          <w:szCs w:val="24"/>
        </w:rPr>
      </w:pPr>
      <w:r w:rsidRPr="00101500">
        <w:rPr>
          <w:rFonts w:hAnsi="Times New Roman" w:ascii="Times New Roman"/>
          <w:noProof w:val="false"/>
          <w:szCs w:val="24"/>
        </w:rPr>
        <w:t>r j e š e n j e</w:t>
      </w:r>
    </w:p>
    <w:p w:rsidRDefault="00814929" w:rsidP="00814929" w:rsidR="00814929" w:rsidRPr="00101500">
      <w:pPr>
        <w:jc w:val="center"/>
        <w:rPr>
          <w:rFonts w:hAnsi="Times New Roman" w:ascii="Times New Roman"/>
          <w:noProof w:val="false"/>
          <w:szCs w:val="24"/>
        </w:rPr>
      </w:pPr>
    </w:p>
    <w:p w:rsidRDefault="00814929" w:rsidP="00814929" w:rsidR="00814929" w:rsidRPr="00101500">
      <w:pPr>
        <w:jc w:val="both"/>
        <w:rPr>
          <w:rFonts w:hAnsi="Times New Roman" w:ascii="Times New Roman"/>
          <w:noProof w:val="false"/>
          <w:szCs w:val="24"/>
        </w:rPr>
      </w:pPr>
      <w:r w:rsidRPr="00101500">
        <w:rPr>
          <w:rFonts w:hAnsi="Times New Roman" w:ascii="Times New Roman"/>
          <w:noProof w:val="false"/>
          <w:szCs w:val="24"/>
        </w:rPr>
        <w:t>I. Ročište se zaključuje.</w:t>
      </w:r>
    </w:p>
    <w:p w:rsidRDefault="00814929" w:rsidP="00814929" w:rsidR="00814929" w:rsidRPr="00101500">
      <w:pPr>
        <w:jc w:val="both"/>
        <w:rPr>
          <w:rFonts w:hAnsi="Times New Roman" w:ascii="Times New Roman"/>
          <w:noProof w:val="false"/>
          <w:szCs w:val="24"/>
        </w:rPr>
      </w:pPr>
    </w:p>
    <w:p w:rsidRDefault="00814929" w:rsidP="00814929" w:rsidR="00814929" w:rsidRPr="00101500">
      <w:pPr>
        <w:jc w:val="both"/>
        <w:rPr>
          <w:rFonts w:hAnsi="Times New Roman" w:ascii="Times New Roman"/>
          <w:noProof w:val="false"/>
          <w:szCs w:val="24"/>
        </w:rPr>
      </w:pPr>
      <w:r w:rsidRPr="00101500">
        <w:rPr>
          <w:rFonts w:hAnsi="Times New Roman" w:ascii="Times New Roman"/>
          <w:noProof w:val="false"/>
          <w:szCs w:val="24"/>
        </w:rPr>
        <w:t>II. Odluka slijedi pis</w:t>
      </w:r>
      <w:r w:rsidR="001D38B5">
        <w:rPr>
          <w:rFonts w:hAnsi="Times New Roman" w:ascii="Times New Roman"/>
          <w:noProof w:val="false"/>
          <w:szCs w:val="24"/>
        </w:rPr>
        <w:t>an</w:t>
      </w:r>
      <w:r w:rsidRPr="00101500">
        <w:rPr>
          <w:rFonts w:hAnsi="Times New Roman" w:ascii="Times New Roman"/>
          <w:noProof w:val="false"/>
          <w:szCs w:val="24"/>
        </w:rPr>
        <w:t>im putem.</w:t>
      </w:r>
    </w:p>
    <w:p w:rsidRDefault="00814929" w:rsidP="00814929" w:rsidR="00814929" w:rsidRPr="00101500">
      <w:pPr>
        <w:jc w:val="both"/>
        <w:rPr>
          <w:rFonts w:hAnsi="Times New Roman" w:ascii="Times New Roman"/>
          <w:noProof w:val="false"/>
          <w:szCs w:val="24"/>
        </w:rPr>
      </w:pPr>
    </w:p>
    <w:p w:rsidRDefault="00814929" w:rsidP="00814929" w:rsidR="00814929" w:rsidRPr="00101500">
      <w:pPr>
        <w:jc w:val="center"/>
        <w:rPr>
          <w:rFonts w:hAnsi="Times New Roman" w:ascii="Times New Roman"/>
          <w:noProof w:val="false"/>
          <w:szCs w:val="24"/>
        </w:rPr>
      </w:pPr>
    </w:p>
    <w:p w:rsidRDefault="008D279A" w:rsidP="005422E2" w:rsidR="005422E2" w:rsidRPr="00101500">
      <w:pPr>
        <w:jc w:val="center"/>
        <w:rPr>
          <w:rFonts w:hAnsi="Times New Roman" w:ascii="Times New Roman"/>
          <w:noProof w:val="false"/>
          <w:szCs w:val="24"/>
        </w:rPr>
      </w:pPr>
      <w:r w:rsidRPr="00101500">
        <w:rPr>
          <w:rFonts w:hAnsi="Times New Roman" w:ascii="Times New Roman"/>
          <w:noProof w:val="false"/>
          <w:szCs w:val="24"/>
        </w:rPr>
        <w:t>Dovršeno:</w:t>
      </w:r>
      <w:r w:rsidR="001D38B5">
        <w:rPr>
          <w:rFonts w:hAnsi="Times New Roman" w:ascii="Times New Roman"/>
          <w:noProof w:val="false"/>
          <w:szCs w:val="24"/>
        </w:rPr>
        <w:t>10,22</w:t>
      </w:r>
      <w:r w:rsidR="00B80015" w:rsidRPr="00101500">
        <w:rPr>
          <w:rFonts w:hAnsi="Times New Roman" w:ascii="Times New Roman"/>
          <w:noProof w:val="false"/>
          <w:szCs w:val="24"/>
        </w:rPr>
        <w:t xml:space="preserve"> </w:t>
      </w:r>
      <w:r w:rsidR="005422E2" w:rsidRPr="00101500">
        <w:rPr>
          <w:rFonts w:hAnsi="Times New Roman" w:ascii="Times New Roman"/>
          <w:noProof w:val="false"/>
          <w:szCs w:val="24"/>
        </w:rPr>
        <w:t>sati</w:t>
      </w:r>
    </w:p>
    <w:p w:rsidRDefault="006342DA" w:rsidP="005422E2" w:rsidR="006342DA" w:rsidRPr="00101500">
      <w:pPr>
        <w:jc w:val="center"/>
        <w:rPr>
          <w:rFonts w:hAnsi="Times New Roman" w:ascii="Times New Roman"/>
          <w:noProof w:val="false"/>
          <w:szCs w:val="24"/>
        </w:rPr>
      </w:pPr>
    </w:p>
    <w:p w:rsidRDefault="005422E2" w:rsidP="006342DA" w:rsidR="005422E2" w:rsidRPr="00101500">
      <w:pPr>
        <w:ind w:left="7080"/>
        <w:jc w:val="both"/>
        <w:rPr>
          <w:rFonts w:hAnsi="Times New Roman" w:ascii="Times New Roman"/>
          <w:noProof w:val="false"/>
          <w:szCs w:val="24"/>
        </w:rPr>
      </w:pPr>
      <w:r w:rsidRPr="00101500">
        <w:rPr>
          <w:rFonts w:hAnsi="Times New Roman" w:ascii="Times New Roman"/>
          <w:noProof w:val="false"/>
          <w:szCs w:val="24"/>
        </w:rPr>
        <w:t>Sudac:</w:t>
      </w:r>
    </w:p>
    <w:p w:rsidRDefault="006342DA" w:rsidP="006342DA" w:rsidR="005422E2" w:rsidRPr="00101500">
      <w:pPr>
        <w:ind w:left="7080"/>
        <w:jc w:val="both"/>
        <w:rPr>
          <w:rFonts w:hAnsi="Times New Roman" w:ascii="Times New Roman"/>
          <w:noProof w:val="false"/>
          <w:szCs w:val="24"/>
        </w:rPr>
      </w:pPr>
      <w:r w:rsidRPr="00101500">
        <w:rPr>
          <w:rFonts w:hAnsi="Times New Roman" w:ascii="Times New Roman"/>
          <w:noProof w:val="false"/>
          <w:szCs w:val="24"/>
        </w:rPr>
        <w:t>Goranka Boljkovac</w:t>
      </w:r>
    </w:p>
    <w:p w:rsidRDefault="006342DA" w:rsidP="006342DA" w:rsidR="006342DA" w:rsidRPr="00101500">
      <w:pPr>
        <w:ind w:left="7080"/>
        <w:jc w:val="both"/>
        <w:rPr>
          <w:rFonts w:hAnsi="Times New Roman" w:ascii="Times New Roman"/>
          <w:noProof w:val="false"/>
          <w:szCs w:val="24"/>
        </w:rPr>
      </w:pPr>
    </w:p>
    <w:p w:rsidRDefault="006342DA" w:rsidP="006342DA" w:rsidR="006342DA" w:rsidRPr="00101500">
      <w:pPr>
        <w:ind w:left="7080"/>
        <w:jc w:val="both"/>
        <w:rPr>
          <w:rFonts w:hAnsi="Times New Roman" w:ascii="Times New Roman"/>
          <w:noProof w:val="false"/>
          <w:szCs w:val="24"/>
        </w:rPr>
      </w:pPr>
    </w:p>
    <w:p w:rsidRDefault="005422E2" w:rsidP="006342DA" w:rsidR="005422E2" w:rsidRPr="00101500">
      <w:pPr>
        <w:ind w:left="7080"/>
        <w:jc w:val="both"/>
        <w:rPr>
          <w:rFonts w:hAnsi="Times New Roman" w:ascii="Times New Roman"/>
          <w:noProof w:val="false"/>
          <w:szCs w:val="24"/>
        </w:rPr>
      </w:pPr>
      <w:r w:rsidRPr="00101500">
        <w:rPr>
          <w:rFonts w:hAnsi="Times New Roman" w:ascii="Times New Roman"/>
          <w:noProof w:val="false"/>
          <w:szCs w:val="24"/>
        </w:rPr>
        <w:t>Zapisničar:</w:t>
      </w:r>
    </w:p>
    <w:p w:rsidRDefault="00AB0B2F" w:rsidP="006342DA" w:rsidR="008956C7" w:rsidRPr="00101500">
      <w:pPr>
        <w:ind w:left="7080"/>
        <w:jc w:val="both"/>
        <w:rPr>
          <w:rFonts w:hAnsi="Times New Roman" w:ascii="Times New Roman"/>
          <w:noProof w:val="false"/>
          <w:szCs w:val="24"/>
        </w:rPr>
      </w:pPr>
      <w:r w:rsidRPr="00AB0B2F">
        <w:rPr>
          <w:rFonts w:hAnsi="Times New Roman" w:ascii="Times New Roman"/>
          <w:noProof w:val="false"/>
          <w:szCs w:val="24"/>
        </w:rPr>
        <w:t>Renata Klokočki</w:t>
      </w:r>
    </w:p>
    <w:p w:rsidRDefault="00290D56" w:rsidR="00290D56" w:rsidRPr="00101500">
      <w:pPr>
        <w:jc w:val="center"/>
        <w:rPr>
          <w:rFonts w:hAnsi="Times New Roman" w:ascii="Times New Roman"/>
          <w:noProof w:val="false"/>
          <w:szCs w:val="24"/>
        </w:rPr>
      </w:pPr>
    </w:p>
    <w:p w:rsidRDefault="006B3E8C" w:rsidP="00290D56" w:rsidR="006B3E8C" w:rsidRPr="00101500">
      <w:pPr>
        <w:rPr>
          <w:rFonts w:hAnsi="Times New Roman" w:ascii="Times New Roman"/>
          <w:noProof w:val="false"/>
          <w:szCs w:val="24"/>
        </w:rPr>
      </w:pPr>
    </w:p>
    <w:p w:rsidRDefault="00290D56" w:rsidP="00290D56" w:rsidR="00290D56" w:rsidRPr="00101500">
      <w:pPr>
        <w:rPr>
          <w:rFonts w:hAnsi="Times New Roman" w:ascii="Times New Roman"/>
          <w:noProof w:val="false"/>
          <w:szCs w:val="24"/>
        </w:rPr>
      </w:pPr>
    </w:p>
    <w:p w:rsidRDefault="00290D56" w:rsidP="00C10500" w:rsidR="00C10500">
      <w:pPr>
        <w:jc w:val="both"/>
        <w:rPr>
          <w:rFonts w:hAnsi="Times New Roman" w:ascii="Times New Roman"/>
          <w:szCs w:val="24"/>
        </w:rPr>
      </w:pPr>
      <w:r w:rsidRPr="00101500">
        <w:rPr>
          <w:rFonts w:hAnsi="Times New Roman" w:ascii="Times New Roman"/>
          <w:noProof w:val="false"/>
          <w:szCs w:val="24"/>
        </w:rPr>
        <w:t>-za dužnika –</w:t>
      </w:r>
      <w:r w:rsidR="00C10500" w:rsidRPr="00C10500">
        <w:rPr>
          <w:rFonts w:hAnsi="Times New Roman" w:ascii="Times New Roman"/>
          <w:szCs w:val="24"/>
        </w:rPr>
        <w:t xml:space="preserve"> </w:t>
      </w:r>
      <w:r w:rsidR="00C10500">
        <w:rPr>
          <w:rFonts w:hAnsi="Times New Roman" w:ascii="Times New Roman"/>
          <w:szCs w:val="24"/>
        </w:rPr>
        <w:t>Bojan Bremec, zakonski zastupnik, uz punomoćnika Antu Dragičevića, odvjetnika u Zagrebu</w:t>
      </w:r>
    </w:p>
    <w:p w:rsidRDefault="001D38B5" w:rsidP="00C10500" w:rsidR="001D38B5">
      <w:pPr>
        <w:jc w:val="both"/>
        <w:rPr>
          <w:rFonts w:hAnsi="Times New Roman" w:ascii="Times New Roman"/>
          <w:szCs w:val="24"/>
        </w:rPr>
      </w:pPr>
    </w:p>
    <w:p w:rsidRDefault="00C10500" w:rsidP="00C10500" w:rsidR="00343C8E" w:rsidRPr="00101500">
      <w:pPr>
        <w:jc w:val="both"/>
        <w:rPr>
          <w:rFonts w:hAnsi="Times New Roman" w:ascii="Times New Roman"/>
          <w:noProof w:val="false"/>
          <w:szCs w:val="24"/>
        </w:rPr>
      </w:pPr>
      <w:r>
        <w:rPr>
          <w:rFonts w:hAnsi="Times New Roman" w:ascii="Times New Roman"/>
          <w:noProof w:val="false"/>
          <w:szCs w:val="24"/>
        </w:rPr>
        <w:t xml:space="preserve"> </w:t>
      </w:r>
    </w:p>
    <w:p w:rsidRDefault="001D38B5" w:rsidP="00C10500" w:rsidR="002C320A">
      <w:pPr>
        <w:jc w:val="both"/>
        <w:rPr>
          <w:rFonts w:hAnsi="Times New Roman" w:ascii="Times New Roman"/>
          <w:noProof w:val="false"/>
          <w:szCs w:val="24"/>
        </w:rPr>
      </w:pPr>
      <w:r>
        <w:rPr>
          <w:rFonts w:hAnsi="Times New Roman" w:ascii="Times New Roman"/>
          <w:noProof w:val="false"/>
          <w:szCs w:val="24"/>
        </w:rPr>
        <w:t>-za vjerovnike:</w:t>
      </w:r>
    </w:p>
    <w:p w:rsidRDefault="001D38B5" w:rsidP="00C10500" w:rsidR="001D38B5">
      <w:pPr>
        <w:jc w:val="both"/>
        <w:rPr>
          <w:rFonts w:hAnsi="Times New Roman" w:ascii="Times New Roman"/>
          <w:szCs w:val="24"/>
        </w:rPr>
      </w:pPr>
      <w:r>
        <w:rPr>
          <w:rFonts w:hAnsi="Times New Roman" w:ascii="Times New Roman"/>
          <w:szCs w:val="24"/>
        </w:rPr>
        <w:t>- za BRIFFING E-SERVISI d.o.o., GRAML d.o.o., SE-MARK d.o.o., TAPESS d.o.o., TEICO d.o.o., VIPnet d.o.o. – punomoćnik Ivan Kapor</w:t>
      </w:r>
    </w:p>
    <w:p w:rsidRDefault="001D38B5" w:rsidP="00C10500" w:rsidR="001D38B5">
      <w:pPr>
        <w:jc w:val="both"/>
        <w:rPr>
          <w:rFonts w:hAnsi="Times New Roman" w:ascii="Times New Roman"/>
          <w:szCs w:val="24"/>
        </w:rPr>
      </w:pPr>
    </w:p>
    <w:p w:rsidRDefault="001D38B5" w:rsidP="00C10500" w:rsidR="001D38B5">
      <w:pPr>
        <w:jc w:val="both"/>
        <w:rPr>
          <w:rFonts w:hAnsi="Times New Roman" w:ascii="Times New Roman"/>
          <w:szCs w:val="24"/>
        </w:rPr>
      </w:pPr>
    </w:p>
    <w:p w:rsidRDefault="001D38B5" w:rsidP="001D38B5" w:rsidR="001D38B5">
      <w:pPr>
        <w:snapToGrid w:val="false"/>
        <w:jc w:val="both"/>
        <w:rPr>
          <w:rFonts w:hAnsi="Times New Roman" w:ascii="Times New Roman"/>
          <w:szCs w:val="24"/>
        </w:rPr>
      </w:pPr>
      <w:r>
        <w:rPr>
          <w:rFonts w:hAnsi="Times New Roman" w:ascii="Times New Roman"/>
          <w:szCs w:val="24"/>
        </w:rPr>
        <w:t>- z</w:t>
      </w:r>
      <w:r w:rsidRPr="00DA04A5">
        <w:rPr>
          <w:rFonts w:hAnsi="Times New Roman" w:ascii="Times New Roman"/>
          <w:szCs w:val="24"/>
        </w:rPr>
        <w:t>a SBS spa</w:t>
      </w:r>
      <w:r>
        <w:rPr>
          <w:rFonts w:hAnsi="Times New Roman" w:ascii="Times New Roman"/>
          <w:szCs w:val="24"/>
        </w:rPr>
        <w:t>,</w:t>
      </w:r>
      <w:r w:rsidRPr="00DA04A5">
        <w:rPr>
          <w:rFonts w:hAnsi="Times New Roman" w:ascii="Times New Roman"/>
          <w:szCs w:val="24"/>
        </w:rPr>
        <w:t xml:space="preserve"> </w:t>
      </w:r>
      <w:r>
        <w:rPr>
          <w:rFonts w:hAnsi="Times New Roman" w:ascii="Times New Roman"/>
          <w:szCs w:val="24"/>
        </w:rPr>
        <w:t xml:space="preserve">Italija </w:t>
      </w:r>
      <w:r w:rsidRPr="00DA04A5">
        <w:rPr>
          <w:rFonts w:hAnsi="Times New Roman" w:ascii="Times New Roman"/>
          <w:szCs w:val="24"/>
        </w:rPr>
        <w:t xml:space="preserve">– punomoćnik </w:t>
      </w:r>
      <w:r>
        <w:rPr>
          <w:rFonts w:hAnsi="Times New Roman" w:ascii="Times New Roman"/>
          <w:szCs w:val="24"/>
        </w:rPr>
        <w:t>Andrej Ležaić</w:t>
      </w:r>
    </w:p>
    <w:p w:rsidRDefault="001D38B5" w:rsidP="001D38B5" w:rsidR="001D38B5">
      <w:pPr>
        <w:snapToGrid w:val="false"/>
        <w:jc w:val="both"/>
        <w:rPr>
          <w:rFonts w:hAnsi="Times New Roman" w:ascii="Times New Roman"/>
          <w:szCs w:val="24"/>
        </w:rPr>
      </w:pPr>
    </w:p>
    <w:p w:rsidRDefault="001D38B5" w:rsidP="001D38B5" w:rsidR="001D38B5">
      <w:pPr>
        <w:snapToGrid w:val="false"/>
        <w:jc w:val="both"/>
        <w:rPr>
          <w:rFonts w:hAnsi="Times New Roman" w:ascii="Times New Roman"/>
          <w:szCs w:val="24"/>
        </w:rPr>
      </w:pPr>
    </w:p>
    <w:p w:rsidRDefault="001D38B5" w:rsidP="001D38B5" w:rsidR="001D38B5">
      <w:pPr>
        <w:snapToGrid w:val="false"/>
        <w:jc w:val="both"/>
        <w:rPr>
          <w:rFonts w:hAnsi="Times New Roman" w:ascii="Times New Roman"/>
          <w:szCs w:val="24"/>
        </w:rPr>
      </w:pPr>
    </w:p>
    <w:p w:rsidRDefault="001D38B5" w:rsidP="001D38B5" w:rsidR="001D38B5">
      <w:pPr>
        <w:snapToGrid w:val="false"/>
        <w:jc w:val="both"/>
        <w:rPr>
          <w:rFonts w:hAnsi="Times New Roman" w:ascii="Times New Roman"/>
          <w:szCs w:val="24"/>
        </w:rPr>
      </w:pPr>
      <w:r>
        <w:rPr>
          <w:rFonts w:hAnsi="Times New Roman" w:ascii="Times New Roman"/>
          <w:szCs w:val="24"/>
        </w:rPr>
        <w:t>- za ZAGREBAČKU BANKU d.d. Zagreb – punomoćnik Zoran Županović</w:t>
      </w:r>
    </w:p>
    <w:p w:rsidRDefault="001D38B5" w:rsidP="001D38B5" w:rsidR="001D38B5">
      <w:pPr>
        <w:snapToGrid w:val="false"/>
        <w:jc w:val="both"/>
        <w:rPr>
          <w:rFonts w:hAnsi="Times New Roman" w:ascii="Times New Roman"/>
          <w:szCs w:val="24"/>
        </w:rPr>
      </w:pPr>
    </w:p>
    <w:p w:rsidRDefault="001D38B5" w:rsidP="001D38B5" w:rsidR="001D38B5">
      <w:pPr>
        <w:snapToGrid w:val="false"/>
        <w:jc w:val="both"/>
        <w:rPr>
          <w:rFonts w:hAnsi="Times New Roman" w:ascii="Times New Roman"/>
          <w:szCs w:val="24"/>
        </w:rPr>
      </w:pPr>
    </w:p>
    <w:p w:rsidRDefault="001D38B5" w:rsidP="001D38B5" w:rsidR="001D38B5">
      <w:pPr>
        <w:snapToGrid w:val="false"/>
        <w:jc w:val="both"/>
        <w:rPr>
          <w:rFonts w:hAnsi="Times New Roman" w:ascii="Times New Roman"/>
          <w:szCs w:val="24"/>
        </w:rPr>
      </w:pPr>
    </w:p>
    <w:p w:rsidRDefault="001D38B5" w:rsidP="001D38B5" w:rsidR="001D38B5" w:rsidRPr="001D38B5">
      <w:pPr>
        <w:snapToGrid w:val="false"/>
        <w:jc w:val="both"/>
        <w:rPr>
          <w:rFonts w:hAnsi="Times New Roman" w:ascii="Times New Roman"/>
          <w:noProof w:val="false"/>
          <w:szCs w:val="24"/>
        </w:rPr>
      </w:pPr>
      <w:r>
        <w:rPr>
          <w:rFonts w:hAnsi="Times New Roman" w:ascii="Times New Roman"/>
          <w:szCs w:val="24"/>
        </w:rPr>
        <w:t xml:space="preserve">- </w:t>
      </w:r>
      <w:r w:rsidRPr="001D38B5">
        <w:rPr>
          <w:rFonts w:hAnsi="Times New Roman" w:ascii="Times New Roman"/>
          <w:szCs w:val="24"/>
        </w:rPr>
        <w:t>za PET-PROM d.o.o. Zagreb i PET-PROM NEKRETNINE d.o.o. Zagreb – zakonski zastupnik Ivan Presečan, direktor, uz punomoćnika Ivana Kapora</w:t>
      </w:r>
    </w:p>
    <w:p w:rsidRDefault="00C10500" w:rsidP="00C10500" w:rsidR="00C10500">
      <w:pPr>
        <w:jc w:val="both"/>
        <w:rPr>
          <w:rFonts w:hAnsi="Times New Roman" w:ascii="Times New Roman"/>
          <w:noProof w:val="false"/>
          <w:szCs w:val="24"/>
        </w:rPr>
      </w:pPr>
    </w:p>
    <w:p w:rsidRDefault="00C10500" w:rsidP="00C10500" w:rsidR="00C10500">
      <w:pPr>
        <w:jc w:val="both"/>
        <w:rPr>
          <w:rFonts w:hAnsi="Times New Roman" w:ascii="Times New Roman"/>
          <w:noProof w:val="false"/>
          <w:szCs w:val="24"/>
        </w:rPr>
      </w:pPr>
    </w:p>
    <w:p w:rsidRDefault="00C10500" w:rsidP="00C10500" w:rsidR="00C10500">
      <w:pPr>
        <w:jc w:val="both"/>
        <w:rPr>
          <w:rFonts w:hAnsi="Times New Roman" w:ascii="Times New Roman"/>
          <w:noProof w:val="false"/>
          <w:szCs w:val="24"/>
        </w:rPr>
      </w:pPr>
    </w:p>
    <w:p w:rsidRDefault="00C10500" w:rsidP="00C10500" w:rsidR="00C10500">
      <w:pPr>
        <w:jc w:val="both"/>
        <w:rPr>
          <w:rFonts w:hAnsi="Times New Roman" w:ascii="Times New Roman"/>
          <w:noProof w:val="false"/>
          <w:szCs w:val="24"/>
        </w:rPr>
      </w:pPr>
    </w:p>
    <w:p w:rsidRDefault="00C10500" w:rsidP="00C10500" w:rsidR="00C10500" w:rsidRPr="00101500">
      <w:pPr>
        <w:jc w:val="both"/>
        <w:rPr>
          <w:rFonts w:hAnsi="Times New Roman" w:ascii="Times New Roman"/>
          <w:noProof w:val="false"/>
          <w:szCs w:val="24"/>
        </w:rPr>
      </w:pPr>
    </w:p>
    <w:sectPr w:rsidSect="004A5E79" w:rsidR="00C10500" w:rsidRPr="00101500">
      <w:headerReference w:type="default" r:id="rId10"/>
      <w:pgSz w:h="16838" w:w="11906"/>
      <w:pgMar w:gutter="0" w:footer="708" w:header="708" w:left="1417" w:bottom="1985"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0B2F" w:rsidP="00407E36" w:rsidR="00AB0B2F">
      <w:r>
        <w:separator/>
      </w:r>
    </w:p>
  </w:endnote>
  <w:endnote w:id="0" w:type="continuationSeparator">
    <w:p w:rsidRDefault="00AB0B2F" w:rsidP="00407E36" w:rsidR="00AB0B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0B2F" w:rsidP="00407E36" w:rsidR="00AB0B2F">
      <w:r>
        <w:separator/>
      </w:r>
    </w:p>
  </w:footnote>
  <w:footnote w:id="0" w:type="continuationSeparator">
    <w:p w:rsidRDefault="00AB0B2F" w:rsidP="00407E36" w:rsidR="00AB0B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5217810"/>
      <w:docPartObj>
        <w:docPartGallery w:val="Page Numbers (Top of Page)"/>
        <w:docPartUnique/>
      </w:docPartObj>
    </w:sdtPr>
    <w:sdtEndPr/>
    <w:sdtContent>
      <w:p w:rsidRDefault="00AB0B2F" w:rsidR="00AB0B2F">
        <w:pPr>
          <w:pStyle w:val="Zaglavlje"/>
          <w:jc w:val="center"/>
        </w:pPr>
        <w:r>
          <w:fldChar w:fldCharType="begin"/>
        </w:r>
        <w:r>
          <w:instrText>PAGE   \* MERGEFORMAT</w:instrText>
        </w:r>
        <w:r>
          <w:fldChar w:fldCharType="separate"/>
        </w:r>
        <w:r w:rsidR="009042CB">
          <w:t>6</w:t>
        </w:r>
        <w:r>
          <w:fldChar w:fldCharType="end"/>
        </w:r>
      </w:p>
    </w:sdtContent>
  </w:sdt>
  <w:p w:rsidRDefault="00AB0B2F" w:rsidP="00407E36" w:rsidR="00AB0B2F" w:rsidRPr="00407E36">
    <w:pPr>
      <w:pStyle w:val="Zaglavlje"/>
      <w:tabs>
        <w:tab w:pos="4536" w:val="clear"/>
        <w:tab w:pos="9072" w:val="clear"/>
        <w:tab w:pos="7780" w:val="left"/>
      </w:tabs>
      <w:rPr>
        <w:rFonts w:hAnsi="Times New Roman" w:ascii="Times New Roman"/>
      </w:rPr>
    </w:pPr>
    <w:r>
      <w:tab/>
    </w:r>
    <w:r w:rsidRPr="00407E36">
      <w:rPr>
        <w:rFonts w:hAnsi="Times New Roman" w:ascii="Times New Roman"/>
      </w:rPr>
      <w:t>4 St-</w:t>
    </w:r>
    <w:r>
      <w:rPr>
        <w:rFonts w:hAnsi="Times New Roman" w:ascii="Times New Roman"/>
      </w:rPr>
      <w:t>2990/17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pos="720" w:val="num"/>
        </w:tabs>
        <w:ind w:hanging="360" w:left="720"/>
      </w:pPr>
      <w:rPr>
        <w:rFonts w:cs="Times New Roman" w:hAnsi="Symbol" w:ascii="Symbol"/>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00642866"/>
    <w:multiLevelType w:val="hybridMultilevel"/>
    <w:tmpl w:val="81BA1D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DC00E7"/>
    <w:multiLevelType w:val="hybridMultilevel"/>
    <w:tmpl w:val="AAF06A78"/>
    <w:lvl w:tplc="EE4A1D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746275E"/>
    <w:multiLevelType w:val="hybridMultilevel"/>
    <w:tmpl w:val="6AA60514"/>
    <w:lvl w:tplc="A500872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4DF3FB4"/>
    <w:multiLevelType w:val="hybridMultilevel"/>
    <w:tmpl w:val="DE4A3664"/>
    <w:lvl w:tplc="61824336"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6323059"/>
    <w:multiLevelType w:val="hybridMultilevel"/>
    <w:tmpl w:val="53FEB150"/>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6"/>
  </w:num>
  <w:num w:numId="5">
    <w:abstractNumId w:val="2"/>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079A"/>
    <w:rsid w:val="000010CC"/>
    <w:rsid w:val="0002383A"/>
    <w:rsid w:val="000321A7"/>
    <w:rsid w:val="00043CA0"/>
    <w:rsid w:val="00087224"/>
    <w:rsid w:val="000B3FBD"/>
    <w:rsid w:val="000D70B6"/>
    <w:rsid w:val="000E1768"/>
    <w:rsid w:val="00101500"/>
    <w:rsid w:val="00101CBA"/>
    <w:rsid w:val="00111766"/>
    <w:rsid w:val="001316A0"/>
    <w:rsid w:val="001469DE"/>
    <w:rsid w:val="0015405C"/>
    <w:rsid w:val="00186A5B"/>
    <w:rsid w:val="001A3552"/>
    <w:rsid w:val="001D0BD0"/>
    <w:rsid w:val="001D0FBD"/>
    <w:rsid w:val="001D38B5"/>
    <w:rsid w:val="00215A01"/>
    <w:rsid w:val="002175AD"/>
    <w:rsid w:val="00217CFE"/>
    <w:rsid w:val="00226DB4"/>
    <w:rsid w:val="00226FD1"/>
    <w:rsid w:val="00240056"/>
    <w:rsid w:val="00290D56"/>
    <w:rsid w:val="00296824"/>
    <w:rsid w:val="002A488B"/>
    <w:rsid w:val="002A5AEE"/>
    <w:rsid w:val="002B6AA1"/>
    <w:rsid w:val="002C2603"/>
    <w:rsid w:val="002C2A20"/>
    <w:rsid w:val="002C320A"/>
    <w:rsid w:val="002F13A8"/>
    <w:rsid w:val="003037FE"/>
    <w:rsid w:val="003234D9"/>
    <w:rsid w:val="00330D65"/>
    <w:rsid w:val="0033246E"/>
    <w:rsid w:val="00343C8E"/>
    <w:rsid w:val="00344EA2"/>
    <w:rsid w:val="00372AE9"/>
    <w:rsid w:val="003927F2"/>
    <w:rsid w:val="003A21BA"/>
    <w:rsid w:val="003B3DAC"/>
    <w:rsid w:val="003B76E5"/>
    <w:rsid w:val="003D37BF"/>
    <w:rsid w:val="003E6104"/>
    <w:rsid w:val="00407A46"/>
    <w:rsid w:val="00407E36"/>
    <w:rsid w:val="00410B3E"/>
    <w:rsid w:val="00420400"/>
    <w:rsid w:val="0044425A"/>
    <w:rsid w:val="004456FE"/>
    <w:rsid w:val="004A5E79"/>
    <w:rsid w:val="004C3C54"/>
    <w:rsid w:val="004D13FF"/>
    <w:rsid w:val="004D7F8C"/>
    <w:rsid w:val="004F02EC"/>
    <w:rsid w:val="005025C3"/>
    <w:rsid w:val="0050444E"/>
    <w:rsid w:val="00507B4D"/>
    <w:rsid w:val="00525880"/>
    <w:rsid w:val="00530C53"/>
    <w:rsid w:val="005332B9"/>
    <w:rsid w:val="005422E2"/>
    <w:rsid w:val="00544C90"/>
    <w:rsid w:val="005622CD"/>
    <w:rsid w:val="00583D03"/>
    <w:rsid w:val="005861AB"/>
    <w:rsid w:val="00596C61"/>
    <w:rsid w:val="005A322E"/>
    <w:rsid w:val="005B7FFB"/>
    <w:rsid w:val="005D05B8"/>
    <w:rsid w:val="005D3FEA"/>
    <w:rsid w:val="005F3A4D"/>
    <w:rsid w:val="0060227C"/>
    <w:rsid w:val="006342DA"/>
    <w:rsid w:val="006359C2"/>
    <w:rsid w:val="006716A9"/>
    <w:rsid w:val="00683C88"/>
    <w:rsid w:val="00690A65"/>
    <w:rsid w:val="006A2B99"/>
    <w:rsid w:val="006A5793"/>
    <w:rsid w:val="006A72C3"/>
    <w:rsid w:val="006B3E8C"/>
    <w:rsid w:val="006B6DD2"/>
    <w:rsid w:val="006E6AC6"/>
    <w:rsid w:val="006F385E"/>
    <w:rsid w:val="006F3F5F"/>
    <w:rsid w:val="007233AB"/>
    <w:rsid w:val="00730B87"/>
    <w:rsid w:val="00756BC0"/>
    <w:rsid w:val="00762FD4"/>
    <w:rsid w:val="00766EBB"/>
    <w:rsid w:val="00797AE1"/>
    <w:rsid w:val="007B208A"/>
    <w:rsid w:val="007B35A3"/>
    <w:rsid w:val="007C289D"/>
    <w:rsid w:val="007E1F23"/>
    <w:rsid w:val="007F2DC1"/>
    <w:rsid w:val="00801272"/>
    <w:rsid w:val="00812DF4"/>
    <w:rsid w:val="008133AA"/>
    <w:rsid w:val="0081475D"/>
    <w:rsid w:val="00814929"/>
    <w:rsid w:val="0083111F"/>
    <w:rsid w:val="0086652E"/>
    <w:rsid w:val="008729EF"/>
    <w:rsid w:val="00881BA8"/>
    <w:rsid w:val="00884979"/>
    <w:rsid w:val="008956C7"/>
    <w:rsid w:val="008964AF"/>
    <w:rsid w:val="008A19DF"/>
    <w:rsid w:val="008C6062"/>
    <w:rsid w:val="008D0A62"/>
    <w:rsid w:val="008D279A"/>
    <w:rsid w:val="008D561A"/>
    <w:rsid w:val="008E5BBA"/>
    <w:rsid w:val="009020B0"/>
    <w:rsid w:val="00902FEC"/>
    <w:rsid w:val="009042CB"/>
    <w:rsid w:val="00923AF1"/>
    <w:rsid w:val="009641A3"/>
    <w:rsid w:val="009855B9"/>
    <w:rsid w:val="009B0BBA"/>
    <w:rsid w:val="009F1A39"/>
    <w:rsid w:val="00A02F8A"/>
    <w:rsid w:val="00A44380"/>
    <w:rsid w:val="00A44D15"/>
    <w:rsid w:val="00A50CBD"/>
    <w:rsid w:val="00A940C7"/>
    <w:rsid w:val="00A95FB3"/>
    <w:rsid w:val="00AB0B2F"/>
    <w:rsid w:val="00AB63A2"/>
    <w:rsid w:val="00AD3BEE"/>
    <w:rsid w:val="00AD537B"/>
    <w:rsid w:val="00AE24A8"/>
    <w:rsid w:val="00AF0B06"/>
    <w:rsid w:val="00B02DF1"/>
    <w:rsid w:val="00B033D6"/>
    <w:rsid w:val="00B1092E"/>
    <w:rsid w:val="00B1558C"/>
    <w:rsid w:val="00B21EC7"/>
    <w:rsid w:val="00B254D6"/>
    <w:rsid w:val="00B55081"/>
    <w:rsid w:val="00B676D4"/>
    <w:rsid w:val="00B71DE0"/>
    <w:rsid w:val="00B72568"/>
    <w:rsid w:val="00B80015"/>
    <w:rsid w:val="00B95924"/>
    <w:rsid w:val="00BA17EC"/>
    <w:rsid w:val="00BA41EA"/>
    <w:rsid w:val="00BB7BE4"/>
    <w:rsid w:val="00BC1EF3"/>
    <w:rsid w:val="00C10500"/>
    <w:rsid w:val="00C13874"/>
    <w:rsid w:val="00C1468C"/>
    <w:rsid w:val="00C319A4"/>
    <w:rsid w:val="00C5606B"/>
    <w:rsid w:val="00C71370"/>
    <w:rsid w:val="00C96399"/>
    <w:rsid w:val="00CA2AA7"/>
    <w:rsid w:val="00CC0470"/>
    <w:rsid w:val="00CD7240"/>
    <w:rsid w:val="00CF5644"/>
    <w:rsid w:val="00D2071B"/>
    <w:rsid w:val="00D27CCE"/>
    <w:rsid w:val="00D27EB8"/>
    <w:rsid w:val="00D42067"/>
    <w:rsid w:val="00D44C39"/>
    <w:rsid w:val="00D7036E"/>
    <w:rsid w:val="00D80A55"/>
    <w:rsid w:val="00D8631A"/>
    <w:rsid w:val="00D86C95"/>
    <w:rsid w:val="00D94147"/>
    <w:rsid w:val="00D964F7"/>
    <w:rsid w:val="00DA04A5"/>
    <w:rsid w:val="00DD5857"/>
    <w:rsid w:val="00DF10B6"/>
    <w:rsid w:val="00E00B60"/>
    <w:rsid w:val="00E01598"/>
    <w:rsid w:val="00E333C4"/>
    <w:rsid w:val="00E4027D"/>
    <w:rsid w:val="00E63262"/>
    <w:rsid w:val="00E81207"/>
    <w:rsid w:val="00EC5115"/>
    <w:rsid w:val="00ED14A7"/>
    <w:rsid w:val="00ED1EF5"/>
    <w:rsid w:val="00ED3D25"/>
    <w:rsid w:val="00EE30D1"/>
    <w:rsid w:val="00EF634E"/>
    <w:rsid w:val="00F15830"/>
    <w:rsid w:val="00F21A50"/>
    <w:rsid w:val="00F3480B"/>
    <w:rsid w:val="00F401C8"/>
    <w:rsid w:val="00F4079A"/>
    <w:rsid w:val="00F90A3F"/>
    <w:rsid w:val="00F90A47"/>
    <w:rsid w:val="00FB772A"/>
    <w:rsid w:val="00FE015D"/>
    <w:rsid w:val="00FF64AF"/>
    <w:rsid w:val="00FF7F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0D65"/>
    <w:rPr>
      <w:rFonts w:cs="Times New Roman" w:eastAsia="Times New Roman" w:hAnsi="Verdana" w:ascii="Verdana"/>
      <w:noProof/>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2383A"/>
    <w:pPr>
      <w:ind w:left="720"/>
      <w:contextualSpacing/>
    </w:pPr>
  </w:style>
  <w:style w:customStyle="true" w:styleId="OdlomakpopisaChar" w:type="character">
    <w:name w:val="Odlomak popisa Char"/>
    <w:basedOn w:val="Zadanifontodlomka"/>
    <w:link w:val="Odlomakpopisa"/>
    <w:uiPriority w:val="34"/>
    <w:locked/>
    <w:rsid w:val="0002383A"/>
    <w:rPr>
      <w:rFonts w:cs="Times New Roman" w:eastAsia="Times New Roman" w:hAnsi="Verdana" w:ascii="Verdana"/>
      <w:noProof/>
      <w:szCs w:val="20"/>
      <w:lang w:eastAsia="hr-HR"/>
    </w:rPr>
  </w:style>
  <w:style w:customStyle="true" w:styleId="WW8Num1z0" w:type="character">
    <w:name w:val="WW8Num1z0"/>
    <w:rsid w:val="0060227C"/>
    <w:rPr>
      <w:rFonts w:cs="Times New Roman" w:eastAsia="Calibri" w:hAnsi="Symbol" w:ascii="Symbol"/>
    </w:rPr>
  </w:style>
  <w:style w:customStyle="true" w:styleId="WW8Num1z1" w:type="character">
    <w:name w:val="WW8Num1z1"/>
    <w:rsid w:val="0060227C"/>
    <w:rPr>
      <w:rFonts w:cs="Courier New" w:hAnsi="Courier New" w:ascii="Courier New"/>
    </w:rPr>
  </w:style>
  <w:style w:customStyle="true" w:styleId="WW8Num1z2" w:type="character">
    <w:name w:val="WW8Num1z2"/>
    <w:rsid w:val="0060227C"/>
    <w:rPr>
      <w:rFonts w:hAnsi="Wingdings" w:ascii="Wingdings"/>
    </w:rPr>
  </w:style>
  <w:style w:customStyle="true" w:styleId="WW8Num1z3" w:type="character">
    <w:name w:val="WW8Num1z3"/>
    <w:rsid w:val="0060227C"/>
    <w:rPr>
      <w:rFonts w:hAnsi="Symbol" w:ascii="Symbol"/>
    </w:rPr>
  </w:style>
  <w:style w:customStyle="true" w:styleId="Zadanifontodlomka1" w:type="character">
    <w:name w:val="Zadani font odlomka1"/>
    <w:rsid w:val="0060227C"/>
  </w:style>
  <w:style w:styleId="Hiperveza" w:type="character">
    <w:name w:val="Hyperlink"/>
    <w:basedOn w:val="Zadanifontodlomka1"/>
    <w:semiHidden/>
    <w:rsid w:val="0060227C"/>
    <w:rPr>
      <w:color w:val="0000FF"/>
      <w:u w:val="single"/>
    </w:rPr>
  </w:style>
  <w:style w:styleId="SlijeenaHiperveza" w:type="character">
    <w:name w:val="FollowedHyperlink"/>
    <w:basedOn w:val="Zadanifontodlomka1"/>
    <w:semiHidden/>
    <w:rsid w:val="0060227C"/>
    <w:rPr>
      <w:color w:val="800080"/>
      <w:u w:val="single"/>
    </w:rPr>
  </w:style>
  <w:style w:customStyle="true" w:styleId="Naslov1" w:type="paragraph">
    <w:name w:val="Naslov1"/>
    <w:basedOn w:val="Normal"/>
    <w:next w:val="Tijeloteksta"/>
    <w:rsid w:val="0060227C"/>
    <w:pPr>
      <w:keepNext/>
      <w:suppressAutoHyphens/>
      <w:spacing w:lineRule="auto" w:line="276" w:after="120" w:before="240"/>
    </w:pPr>
    <w:rPr>
      <w:rFonts w:cs="Tahoma" w:eastAsia="Lucida Sans Unicode" w:hAnsi="Arial" w:ascii="Arial"/>
      <w:noProof w:val="false"/>
      <w:sz w:val="28"/>
      <w:szCs w:val="28"/>
      <w:lang w:eastAsia="ar-SA"/>
    </w:rPr>
  </w:style>
  <w:style w:styleId="Tijeloteksta" w:type="paragraph">
    <w:name w:val="Body Text"/>
    <w:basedOn w:val="Normal"/>
    <w:link w:val="TijelotekstaChar"/>
    <w:semiHidden/>
    <w:rsid w:val="0060227C"/>
    <w:pPr>
      <w:suppressAutoHyphens/>
      <w:spacing w:lineRule="auto" w:line="276" w:after="120"/>
    </w:pPr>
    <w:rPr>
      <w:rFonts w:cs="Calibri" w:eastAsia="Calibri" w:hAnsi="Calibri" w:ascii="Calibri"/>
      <w:noProof w:val="false"/>
      <w:sz w:val="22"/>
      <w:szCs w:val="22"/>
      <w:lang w:eastAsia="ar-SA"/>
    </w:rPr>
  </w:style>
  <w:style w:customStyle="true" w:styleId="TijelotekstaChar" w:type="character">
    <w:name w:val="Tijelo teksta Char"/>
    <w:basedOn w:val="Zadanifontodlomka"/>
    <w:link w:val="Tijeloteksta"/>
    <w:semiHidden/>
    <w:rsid w:val="0060227C"/>
    <w:rPr>
      <w:rFonts w:cs="Calibri" w:eastAsia="Calibri" w:hAnsi="Calibri" w:ascii="Calibri"/>
      <w:sz w:val="22"/>
      <w:lang w:eastAsia="ar-SA"/>
    </w:rPr>
  </w:style>
  <w:style w:styleId="Popis" w:type="paragraph">
    <w:name w:val="List"/>
    <w:basedOn w:val="Tijeloteksta"/>
    <w:semiHidden/>
    <w:rsid w:val="0060227C"/>
    <w:rPr>
      <w:rFonts w:cs="Tahoma"/>
    </w:rPr>
  </w:style>
  <w:style w:customStyle="true" w:styleId="Opis" w:type="paragraph">
    <w:name w:val="Opis"/>
    <w:basedOn w:val="Normal"/>
    <w:rsid w:val="0060227C"/>
    <w:pPr>
      <w:suppressLineNumbers/>
      <w:suppressAutoHyphens/>
      <w:spacing w:lineRule="auto" w:line="276" w:after="120" w:before="120"/>
    </w:pPr>
    <w:rPr>
      <w:rFonts w:cs="Tahoma" w:eastAsia="Calibri" w:hAnsi="Calibri" w:ascii="Calibri"/>
      <w:i/>
      <w:iCs/>
      <w:noProof w:val="false"/>
      <w:szCs w:val="24"/>
      <w:lang w:eastAsia="ar-SA"/>
    </w:rPr>
  </w:style>
  <w:style w:customStyle="true" w:styleId="Indeks" w:type="paragraph">
    <w:name w:val="Indeks"/>
    <w:basedOn w:val="Normal"/>
    <w:rsid w:val="0060227C"/>
    <w:pPr>
      <w:suppressLineNumbers/>
      <w:suppressAutoHyphens/>
      <w:spacing w:lineRule="auto" w:line="276" w:after="200"/>
    </w:pPr>
    <w:rPr>
      <w:rFonts w:cs="Tahoma" w:eastAsia="Calibri" w:hAnsi="Calibri" w:ascii="Calibri"/>
      <w:noProof w:val="false"/>
      <w:sz w:val="22"/>
      <w:szCs w:val="22"/>
      <w:lang w:eastAsia="ar-SA"/>
    </w:rPr>
  </w:style>
  <w:style w:customStyle="true" w:styleId="xl106" w:type="paragraph">
    <w:name w:val="xl106"/>
    <w:basedOn w:val="Normal"/>
    <w:rsid w:val="0060227C"/>
    <w:pPr>
      <w:suppressAutoHyphens/>
      <w:spacing w:after="280" w:before="280"/>
    </w:pPr>
    <w:rPr>
      <w:rFonts w:hAnsi="Times New Roman" w:ascii="Times New Roman"/>
      <w:noProof w:val="false"/>
      <w:sz w:val="16"/>
      <w:szCs w:val="16"/>
      <w:lang w:eastAsia="ar-SA"/>
    </w:rPr>
  </w:style>
  <w:style w:customStyle="true" w:styleId="xl107" w:type="paragraph">
    <w:name w:val="xl107"/>
    <w:basedOn w:val="Normal"/>
    <w:rsid w:val="0060227C"/>
    <w:pPr>
      <w:suppressAutoHyphens/>
      <w:spacing w:after="280" w:before="280"/>
    </w:pPr>
    <w:rPr>
      <w:rFonts w:hAnsi="Times New Roman" w:ascii="Times New Roman"/>
      <w:noProof w:val="false"/>
      <w:sz w:val="16"/>
      <w:szCs w:val="16"/>
      <w:lang w:eastAsia="ar-SA"/>
    </w:rPr>
  </w:style>
  <w:style w:customStyle="true" w:styleId="xl108" w:type="paragraph">
    <w:name w:val="xl108"/>
    <w:basedOn w:val="Normal"/>
    <w:rsid w:val="0060227C"/>
    <w:pPr>
      <w:suppressAutoHyphens/>
      <w:spacing w:after="280" w:before="280"/>
      <w:jc w:val="center"/>
    </w:pPr>
    <w:rPr>
      <w:rFonts w:hAnsi="Times New Roman" w:ascii="Times New Roman"/>
      <w:noProof w:val="false"/>
      <w:sz w:val="16"/>
      <w:szCs w:val="16"/>
      <w:lang w:eastAsia="ar-SA"/>
    </w:rPr>
  </w:style>
  <w:style w:customStyle="true" w:styleId="xl109" w:type="paragraph">
    <w:name w:val="xl109"/>
    <w:basedOn w:val="Normal"/>
    <w:rsid w:val="0060227C"/>
    <w:pPr>
      <w:suppressAutoHyphens/>
      <w:spacing w:after="280" w:before="280"/>
      <w:jc w:val="right"/>
    </w:pPr>
    <w:rPr>
      <w:rFonts w:hAnsi="Times New Roman" w:ascii="Times New Roman"/>
      <w:noProof w:val="false"/>
      <w:sz w:val="16"/>
      <w:szCs w:val="16"/>
      <w:lang w:eastAsia="ar-SA"/>
    </w:rPr>
  </w:style>
  <w:style w:customStyle="true" w:styleId="xl110" w:type="paragraph">
    <w:name w:val="xl110"/>
    <w:basedOn w:val="Normal"/>
    <w:rsid w:val="0060227C"/>
    <w:pPr>
      <w:suppressAutoHyphens/>
      <w:spacing w:after="280" w:before="280"/>
      <w:jc w:val="right"/>
    </w:pPr>
    <w:rPr>
      <w:rFonts w:hAnsi="Times New Roman" w:ascii="Times New Roman"/>
      <w:noProof w:val="false"/>
      <w:sz w:val="16"/>
      <w:szCs w:val="16"/>
      <w:lang w:eastAsia="ar-SA"/>
    </w:rPr>
  </w:style>
  <w:style w:customStyle="true" w:styleId="xl111" w:type="paragraph">
    <w:name w:val="xl111"/>
    <w:basedOn w:val="Normal"/>
    <w:rsid w:val="0060227C"/>
    <w:pPr>
      <w:suppressAutoHyphens/>
      <w:spacing w:after="280" w:before="280"/>
      <w:jc w:val="right"/>
      <w:textAlignment w:val="center"/>
    </w:pPr>
    <w:rPr>
      <w:rFonts w:hAnsi="Times New Roman" w:ascii="Times New Roman"/>
      <w:noProof w:val="false"/>
      <w:sz w:val="16"/>
      <w:szCs w:val="16"/>
      <w:lang w:eastAsia="ar-SA"/>
    </w:rPr>
  </w:style>
  <w:style w:customStyle="true" w:styleId="xl112" w:type="paragraph">
    <w:name w:val="xl112"/>
    <w:basedOn w:val="Normal"/>
    <w:rsid w:val="0060227C"/>
    <w:pPr>
      <w:shd w:fill="00CCFF" w:color="auto" w:val="clear"/>
      <w:suppressAutoHyphens/>
      <w:spacing w:after="280" w:before="280"/>
      <w:jc w:val="center"/>
      <w:textAlignment w:val="center"/>
    </w:pPr>
    <w:rPr>
      <w:rFonts w:hAnsi="Times New Roman" w:ascii="Times New Roman"/>
      <w:b/>
      <w:bCs/>
      <w:noProof w:val="false"/>
      <w:sz w:val="22"/>
      <w:szCs w:val="22"/>
      <w:lang w:eastAsia="ar-SA"/>
    </w:rPr>
  </w:style>
  <w:style w:customStyle="true" w:styleId="xl113" w:type="paragraph">
    <w:name w:val="xl113"/>
    <w:basedOn w:val="Normal"/>
    <w:rsid w:val="0060227C"/>
    <w:pPr>
      <w:shd w:fill="00CCFF" w:color="auto" w:val="clear"/>
      <w:suppressAutoHyphens/>
      <w:spacing w:after="280" w:before="280"/>
      <w:textAlignment w:val="center"/>
    </w:pPr>
    <w:rPr>
      <w:rFonts w:hAnsi="Times New Roman" w:ascii="Times New Roman"/>
      <w:b/>
      <w:bCs/>
      <w:noProof w:val="false"/>
      <w:sz w:val="22"/>
      <w:szCs w:val="22"/>
      <w:lang w:eastAsia="ar-SA"/>
    </w:rPr>
  </w:style>
  <w:style w:customStyle="true" w:styleId="xl114" w:type="paragraph">
    <w:name w:val="xl114"/>
    <w:basedOn w:val="Normal"/>
    <w:rsid w:val="0060227C"/>
    <w:pPr>
      <w:shd w:fill="00CCFF" w:color="auto" w:val="clear"/>
      <w:suppressAutoHyphens/>
      <w:spacing w:after="280" w:before="280"/>
      <w:jc w:val="center"/>
      <w:textAlignment w:val="center"/>
    </w:pPr>
    <w:rPr>
      <w:rFonts w:hAnsi="Times New Roman" w:ascii="Times New Roman"/>
      <w:b/>
      <w:bCs/>
      <w:noProof w:val="false"/>
      <w:sz w:val="22"/>
      <w:szCs w:val="22"/>
      <w:lang w:eastAsia="ar-SA"/>
    </w:rPr>
  </w:style>
  <w:style w:customStyle="true" w:styleId="xl115" w:type="paragraph">
    <w:name w:val="xl115"/>
    <w:basedOn w:val="Normal"/>
    <w:rsid w:val="0060227C"/>
    <w:pPr>
      <w:suppressAutoHyphens/>
      <w:spacing w:after="280" w:before="280"/>
      <w:jc w:val="center"/>
      <w:textAlignment w:val="center"/>
    </w:pPr>
    <w:rPr>
      <w:rFonts w:hAnsi="Times New Roman" w:ascii="Times New Roman"/>
      <w:noProof w:val="false"/>
      <w:sz w:val="22"/>
      <w:szCs w:val="22"/>
      <w:lang w:eastAsia="ar-SA"/>
    </w:rPr>
  </w:style>
  <w:style w:customStyle="true" w:styleId="xl116" w:type="paragraph">
    <w:name w:val="xl116"/>
    <w:basedOn w:val="Normal"/>
    <w:rsid w:val="0060227C"/>
    <w:pPr>
      <w:suppressAutoHyphens/>
      <w:spacing w:after="280" w:before="280"/>
      <w:textAlignment w:val="center"/>
    </w:pPr>
    <w:rPr>
      <w:rFonts w:hAnsi="Times New Roman" w:ascii="Times New Roman"/>
      <w:noProof w:val="false"/>
      <w:sz w:val="22"/>
      <w:szCs w:val="22"/>
      <w:lang w:eastAsia="ar-SA"/>
    </w:rPr>
  </w:style>
  <w:style w:customStyle="true" w:styleId="xl117" w:type="paragraph">
    <w:name w:val="xl117"/>
    <w:basedOn w:val="Normal"/>
    <w:rsid w:val="0060227C"/>
    <w:pPr>
      <w:suppressAutoHyphens/>
      <w:spacing w:after="280" w:before="280"/>
      <w:jc w:val="right"/>
      <w:textAlignment w:val="center"/>
    </w:pPr>
    <w:rPr>
      <w:rFonts w:hAnsi="Times New Roman" w:ascii="Times New Roman"/>
      <w:noProof w:val="false"/>
      <w:sz w:val="22"/>
      <w:szCs w:val="22"/>
      <w:lang w:eastAsia="ar-SA"/>
    </w:rPr>
  </w:style>
  <w:style w:customStyle="true" w:styleId="xl118" w:type="paragraph">
    <w:name w:val="xl118"/>
    <w:basedOn w:val="Normal"/>
    <w:rsid w:val="0060227C"/>
    <w:pPr>
      <w:suppressAutoHyphens/>
      <w:spacing w:after="280" w:before="280"/>
      <w:jc w:val="right"/>
      <w:textAlignment w:val="center"/>
    </w:pPr>
    <w:rPr>
      <w:rFonts w:hAnsi="Times New Roman" w:ascii="Times New Roman"/>
      <w:noProof w:val="false"/>
      <w:sz w:val="22"/>
      <w:szCs w:val="22"/>
      <w:lang w:eastAsia="ar-SA"/>
    </w:rPr>
  </w:style>
  <w:style w:customStyle="true" w:styleId="xl119" w:type="paragraph">
    <w:name w:val="xl119"/>
    <w:basedOn w:val="Normal"/>
    <w:rsid w:val="0060227C"/>
    <w:pPr>
      <w:suppressAutoHyphens/>
      <w:spacing w:after="280" w:before="280"/>
    </w:pPr>
    <w:rPr>
      <w:rFonts w:hAnsi="Times New Roman" w:ascii="Times New Roman"/>
      <w:noProof w:val="false"/>
      <w:szCs w:val="24"/>
      <w:lang w:eastAsia="ar-SA"/>
    </w:rPr>
  </w:style>
  <w:style w:customStyle="true" w:styleId="xl120" w:type="paragraph">
    <w:name w:val="xl120"/>
    <w:basedOn w:val="Normal"/>
    <w:rsid w:val="0060227C"/>
    <w:pPr>
      <w:suppressAutoHyphens/>
      <w:spacing w:after="280" w:before="280"/>
      <w:jc w:val="center"/>
      <w:textAlignment w:val="center"/>
    </w:pPr>
    <w:rPr>
      <w:rFonts w:hAnsi="Times New Roman" w:ascii="Times New Roman"/>
      <w:noProof w:val="false"/>
      <w:color w:val="FF0000"/>
      <w:sz w:val="22"/>
      <w:szCs w:val="22"/>
      <w:lang w:eastAsia="ar-SA"/>
    </w:rPr>
  </w:style>
  <w:style w:customStyle="true" w:styleId="xl121" w:type="paragraph">
    <w:name w:val="xl121"/>
    <w:basedOn w:val="Normal"/>
    <w:rsid w:val="0060227C"/>
    <w:pPr>
      <w:suppressAutoHyphens/>
      <w:spacing w:after="280" w:before="280"/>
      <w:textAlignment w:val="center"/>
    </w:pPr>
    <w:rPr>
      <w:rFonts w:hAnsi="Times New Roman" w:ascii="Times New Roman"/>
      <w:noProof w:val="false"/>
      <w:color w:val="FF0000"/>
      <w:sz w:val="22"/>
      <w:szCs w:val="22"/>
      <w:lang w:eastAsia="ar-SA"/>
    </w:rPr>
  </w:style>
  <w:style w:customStyle="true" w:styleId="xl122" w:type="paragraph">
    <w:name w:val="xl122"/>
    <w:basedOn w:val="Normal"/>
    <w:rsid w:val="0060227C"/>
    <w:pPr>
      <w:suppressAutoHyphens/>
      <w:spacing w:after="280" w:before="280"/>
      <w:jc w:val="right"/>
      <w:textAlignment w:val="center"/>
    </w:pPr>
    <w:rPr>
      <w:rFonts w:hAnsi="Times New Roman" w:ascii="Times New Roman"/>
      <w:noProof w:val="false"/>
      <w:color w:val="FF0000"/>
      <w:sz w:val="22"/>
      <w:szCs w:val="22"/>
      <w:lang w:eastAsia="ar-SA"/>
    </w:rPr>
  </w:style>
  <w:style w:customStyle="true" w:styleId="xl123" w:type="paragraph">
    <w:name w:val="xl123"/>
    <w:basedOn w:val="Normal"/>
    <w:rsid w:val="0060227C"/>
    <w:pPr>
      <w:suppressAutoHyphens/>
      <w:spacing w:after="280" w:before="280"/>
      <w:jc w:val="right"/>
      <w:textAlignment w:val="center"/>
    </w:pPr>
    <w:rPr>
      <w:rFonts w:hAnsi="Times New Roman" w:ascii="Times New Roman"/>
      <w:noProof w:val="false"/>
      <w:color w:val="FF0000"/>
      <w:sz w:val="22"/>
      <w:szCs w:val="22"/>
      <w:lang w:eastAsia="ar-SA"/>
    </w:rPr>
  </w:style>
  <w:style w:customStyle="true" w:styleId="xl124" w:type="paragraph">
    <w:name w:val="xl124"/>
    <w:basedOn w:val="Normal"/>
    <w:rsid w:val="0060227C"/>
    <w:pPr>
      <w:suppressAutoHyphens/>
      <w:spacing w:after="280" w:before="280"/>
      <w:jc w:val="center"/>
      <w:textAlignment w:val="center"/>
    </w:pPr>
    <w:rPr>
      <w:rFonts w:hAnsi="Times New Roman" w:ascii="Times New Roman"/>
      <w:noProof w:val="false"/>
      <w:sz w:val="22"/>
      <w:szCs w:val="22"/>
      <w:lang w:eastAsia="ar-SA"/>
    </w:rPr>
  </w:style>
  <w:style w:customStyle="true" w:styleId="xl125" w:type="paragraph">
    <w:name w:val="xl125"/>
    <w:basedOn w:val="Normal"/>
    <w:rsid w:val="0060227C"/>
    <w:pPr>
      <w:suppressAutoHyphens/>
      <w:spacing w:after="280" w:before="280"/>
      <w:textAlignment w:val="center"/>
    </w:pPr>
    <w:rPr>
      <w:rFonts w:hAnsi="Times New Roman" w:ascii="Times New Roman"/>
      <w:noProof w:val="false"/>
      <w:sz w:val="22"/>
      <w:szCs w:val="22"/>
      <w:lang w:eastAsia="ar-SA"/>
    </w:rPr>
  </w:style>
  <w:style w:customStyle="true" w:styleId="xl126" w:type="paragraph">
    <w:name w:val="xl126"/>
    <w:basedOn w:val="Normal"/>
    <w:rsid w:val="0060227C"/>
    <w:pPr>
      <w:suppressAutoHyphens/>
      <w:spacing w:after="280" w:before="280"/>
      <w:jc w:val="right"/>
      <w:textAlignment w:val="center"/>
    </w:pPr>
    <w:rPr>
      <w:rFonts w:hAnsi="Times New Roman" w:ascii="Times New Roman"/>
      <w:noProof w:val="false"/>
      <w:sz w:val="22"/>
      <w:szCs w:val="22"/>
      <w:lang w:eastAsia="ar-SA"/>
    </w:rPr>
  </w:style>
  <w:style w:customStyle="true" w:styleId="xl127" w:type="paragraph">
    <w:name w:val="xl127"/>
    <w:basedOn w:val="Normal"/>
    <w:rsid w:val="0060227C"/>
    <w:pPr>
      <w:suppressAutoHyphens/>
      <w:spacing w:after="280" w:before="280"/>
      <w:jc w:val="right"/>
      <w:textAlignment w:val="center"/>
    </w:pPr>
    <w:rPr>
      <w:rFonts w:hAnsi="Times New Roman" w:ascii="Times New Roman"/>
      <w:noProof w:val="false"/>
      <w:sz w:val="22"/>
      <w:szCs w:val="22"/>
      <w:lang w:eastAsia="ar-SA"/>
    </w:rPr>
  </w:style>
  <w:style w:customStyle="true" w:styleId="Sadrajitablice" w:type="paragraph">
    <w:name w:val="Sadržaji tablice"/>
    <w:basedOn w:val="Normal"/>
    <w:rsid w:val="0060227C"/>
    <w:pPr>
      <w:suppressLineNumbers/>
      <w:suppressAutoHyphens/>
      <w:spacing w:lineRule="auto" w:line="276" w:after="200"/>
    </w:pPr>
    <w:rPr>
      <w:rFonts w:cs="Calibri" w:eastAsia="Calibri" w:hAnsi="Calibri" w:ascii="Calibri"/>
      <w:noProof w:val="false"/>
      <w:sz w:val="22"/>
      <w:szCs w:val="22"/>
      <w:lang w:eastAsia="ar-SA"/>
    </w:rPr>
  </w:style>
  <w:style w:customStyle="true" w:styleId="Naslovtablice" w:type="paragraph">
    <w:name w:val="Naslov tablice"/>
    <w:basedOn w:val="Sadrajitablice"/>
    <w:rsid w:val="0060227C"/>
    <w:pPr>
      <w:jc w:val="center"/>
    </w:pPr>
    <w:rPr>
      <w:b/>
      <w:bCs/>
    </w:rPr>
  </w:style>
  <w:style w:styleId="Zaglavlje" w:type="paragraph">
    <w:name w:val="header"/>
    <w:basedOn w:val="Normal"/>
    <w:link w:val="ZaglavljeChar"/>
    <w:uiPriority w:val="99"/>
    <w:unhideWhenUsed/>
    <w:rsid w:val="00407E36"/>
    <w:pPr>
      <w:tabs>
        <w:tab w:pos="4536" w:val="center"/>
        <w:tab w:pos="9072" w:val="right"/>
      </w:tabs>
    </w:pPr>
  </w:style>
  <w:style w:customStyle="true" w:styleId="ZaglavljeChar" w:type="character">
    <w:name w:val="Zaglavlje Char"/>
    <w:basedOn w:val="Zadanifontodlomka"/>
    <w:link w:val="Zaglavlje"/>
    <w:uiPriority w:val="99"/>
    <w:rsid w:val="00407E36"/>
    <w:rPr>
      <w:rFonts w:cs="Times New Roman" w:eastAsia="Times New Roman" w:hAnsi="Verdana" w:ascii="Verdana"/>
      <w:noProof/>
      <w:szCs w:val="20"/>
      <w:lang w:eastAsia="hr-HR"/>
    </w:rPr>
  </w:style>
  <w:style w:styleId="Podnoje" w:type="paragraph">
    <w:name w:val="footer"/>
    <w:basedOn w:val="Normal"/>
    <w:link w:val="PodnojeChar"/>
    <w:uiPriority w:val="99"/>
    <w:unhideWhenUsed/>
    <w:rsid w:val="00407E36"/>
    <w:pPr>
      <w:tabs>
        <w:tab w:pos="4536" w:val="center"/>
        <w:tab w:pos="9072" w:val="right"/>
      </w:tabs>
    </w:pPr>
  </w:style>
  <w:style w:customStyle="true" w:styleId="PodnojeChar" w:type="character">
    <w:name w:val="Podnožje Char"/>
    <w:basedOn w:val="Zadanifontodlomka"/>
    <w:link w:val="Podnoje"/>
    <w:uiPriority w:val="99"/>
    <w:rsid w:val="00407E36"/>
    <w:rPr>
      <w:rFonts w:cs="Times New Roman" w:eastAsia="Times New Roman" w:hAnsi="Verdana" w:ascii="Verdana"/>
      <w:noProof/>
      <w:szCs w:val="20"/>
      <w:lang w:eastAsia="hr-HR"/>
    </w:rPr>
  </w:style>
  <w:style w:styleId="Tekstbalonia" w:type="paragraph">
    <w:name w:val="Balloon Text"/>
    <w:basedOn w:val="Normal"/>
    <w:link w:val="TekstbaloniaChar"/>
    <w:uiPriority w:val="99"/>
    <w:semiHidden/>
    <w:unhideWhenUsed/>
    <w:rsid w:val="00240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0056"/>
    <w:rPr>
      <w:rFonts w:cs="Tahoma" w:eastAsia="Times New Roman" w:hAnsi="Tahoma" w:ascii="Tahoma"/>
      <w:noProof/>
      <w:sz w:val="16"/>
      <w:szCs w:val="16"/>
      <w:lang w:eastAsia="hr-HR"/>
    </w:rPr>
  </w:style>
  <w:style w:styleId="Tekstrezerviranogmjesta" w:type="character">
    <w:name w:val="Placeholder Text"/>
    <w:basedOn w:val="Zadanifontodlomka"/>
    <w:uiPriority w:val="99"/>
    <w:semiHidden/>
    <w:rsid w:val="006F385E"/>
    <w:rPr>
      <w:color w:val="808080"/>
      <w:bdr w:space="0" w:sz="0" w:color="auto" w:val="none"/>
      <w:shd w:fill="auto" w:color="auto" w:val="clear"/>
    </w:rPr>
  </w:style>
  <w:style w:customStyle="true" w:styleId="eSPISCCParagraphDefaultFont" w:type="character">
    <w:name w:val="eSPIS_CC_Paragraph Default Font"/>
    <w:basedOn w:val="Zadanifontodlomka"/>
    <w:rsid w:val="006F38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385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F38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38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0D65"/>
    <w:rPr>
      <w:rFonts w:ascii="Verdana" w:cs="Times New Roman" w:eastAsia="Times New Roman" w:hAnsi="Verdana"/>
      <w:noProof/>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2383A"/>
    <w:pPr>
      <w:ind w:left="720"/>
      <w:contextualSpacing/>
    </w:pPr>
  </w:style>
  <w:style w:customStyle="1" w:styleId="OdlomakpopisaChar" w:type="character">
    <w:name w:val="Odlomak popisa Char"/>
    <w:basedOn w:val="Zadanifontodlomka"/>
    <w:link w:val="Odlomakpopisa"/>
    <w:uiPriority w:val="34"/>
    <w:locked/>
    <w:rsid w:val="0002383A"/>
    <w:rPr>
      <w:rFonts w:ascii="Verdana" w:cs="Times New Roman" w:eastAsia="Times New Roman" w:hAnsi="Verdana"/>
      <w:noProof/>
      <w:szCs w:val="20"/>
      <w:lang w:eastAsia="hr-HR"/>
    </w:rPr>
  </w:style>
  <w:style w:customStyle="1" w:styleId="WW8Num1z0" w:type="character">
    <w:name w:val="WW8Num1z0"/>
    <w:rsid w:val="0060227C"/>
    <w:rPr>
      <w:rFonts w:ascii="Symbol" w:cs="Times New Roman" w:eastAsia="Calibri" w:hAnsi="Symbol"/>
    </w:rPr>
  </w:style>
  <w:style w:customStyle="1" w:styleId="WW8Num1z1" w:type="character">
    <w:name w:val="WW8Num1z1"/>
    <w:rsid w:val="0060227C"/>
    <w:rPr>
      <w:rFonts w:ascii="Courier New" w:cs="Courier New" w:hAnsi="Courier New"/>
    </w:rPr>
  </w:style>
  <w:style w:customStyle="1" w:styleId="WW8Num1z2" w:type="character">
    <w:name w:val="WW8Num1z2"/>
    <w:rsid w:val="0060227C"/>
    <w:rPr>
      <w:rFonts w:ascii="Wingdings" w:hAnsi="Wingdings"/>
    </w:rPr>
  </w:style>
  <w:style w:customStyle="1" w:styleId="WW8Num1z3" w:type="character">
    <w:name w:val="WW8Num1z3"/>
    <w:rsid w:val="0060227C"/>
    <w:rPr>
      <w:rFonts w:ascii="Symbol" w:hAnsi="Symbol"/>
    </w:rPr>
  </w:style>
  <w:style w:customStyle="1" w:styleId="Zadanifontodlomka1" w:type="character">
    <w:name w:val="Zadani font odlomka1"/>
    <w:rsid w:val="0060227C"/>
  </w:style>
  <w:style w:styleId="Hiperveza" w:type="character">
    <w:name w:val="Hyperlink"/>
    <w:basedOn w:val="Zadanifontodlomka1"/>
    <w:semiHidden/>
    <w:rsid w:val="0060227C"/>
    <w:rPr>
      <w:color w:val="0000FF"/>
      <w:u w:val="single"/>
    </w:rPr>
  </w:style>
  <w:style w:styleId="SlijeenaHiperveza" w:type="character">
    <w:name w:val="FollowedHyperlink"/>
    <w:basedOn w:val="Zadanifontodlomka1"/>
    <w:semiHidden/>
    <w:rsid w:val="0060227C"/>
    <w:rPr>
      <w:color w:val="800080"/>
      <w:u w:val="single"/>
    </w:rPr>
  </w:style>
  <w:style w:customStyle="1" w:styleId="Naslov1" w:type="paragraph">
    <w:name w:val="Naslov1"/>
    <w:basedOn w:val="Normal"/>
    <w:next w:val="Tijeloteksta"/>
    <w:rsid w:val="0060227C"/>
    <w:pPr>
      <w:keepNext/>
      <w:suppressAutoHyphens/>
      <w:spacing w:after="120" w:before="240" w:line="276" w:lineRule="auto"/>
    </w:pPr>
    <w:rPr>
      <w:rFonts w:ascii="Arial" w:cs="Tahoma" w:eastAsia="Lucida Sans Unicode" w:hAnsi="Arial"/>
      <w:noProof w:val="0"/>
      <w:sz w:val="28"/>
      <w:szCs w:val="28"/>
      <w:lang w:eastAsia="ar-SA"/>
    </w:rPr>
  </w:style>
  <w:style w:styleId="Tijeloteksta" w:type="paragraph">
    <w:name w:val="Body Text"/>
    <w:basedOn w:val="Normal"/>
    <w:link w:val="TijelotekstaChar"/>
    <w:semiHidden/>
    <w:rsid w:val="0060227C"/>
    <w:pPr>
      <w:suppressAutoHyphens/>
      <w:spacing w:after="120" w:line="276" w:lineRule="auto"/>
    </w:pPr>
    <w:rPr>
      <w:rFonts w:ascii="Calibri" w:cs="Calibri" w:eastAsia="Calibri" w:hAnsi="Calibri"/>
      <w:noProof w:val="0"/>
      <w:sz w:val="22"/>
      <w:szCs w:val="22"/>
      <w:lang w:eastAsia="ar-SA"/>
    </w:rPr>
  </w:style>
  <w:style w:customStyle="1" w:styleId="TijelotekstaChar" w:type="character">
    <w:name w:val="Tijelo teksta Char"/>
    <w:basedOn w:val="Zadanifontodlomka"/>
    <w:link w:val="Tijeloteksta"/>
    <w:semiHidden/>
    <w:rsid w:val="0060227C"/>
    <w:rPr>
      <w:rFonts w:ascii="Calibri" w:cs="Calibri" w:eastAsia="Calibri" w:hAnsi="Calibri"/>
      <w:sz w:val="22"/>
      <w:lang w:eastAsia="ar-SA"/>
    </w:rPr>
  </w:style>
  <w:style w:styleId="Popis" w:type="paragraph">
    <w:name w:val="List"/>
    <w:basedOn w:val="Tijeloteksta"/>
    <w:semiHidden/>
    <w:rsid w:val="0060227C"/>
    <w:rPr>
      <w:rFonts w:cs="Tahoma"/>
    </w:rPr>
  </w:style>
  <w:style w:customStyle="1" w:styleId="Opis" w:type="paragraph">
    <w:name w:val="Opis"/>
    <w:basedOn w:val="Normal"/>
    <w:rsid w:val="0060227C"/>
    <w:pPr>
      <w:suppressLineNumbers/>
      <w:suppressAutoHyphens/>
      <w:spacing w:after="120" w:before="120" w:line="276" w:lineRule="auto"/>
    </w:pPr>
    <w:rPr>
      <w:rFonts w:ascii="Calibri" w:cs="Tahoma" w:eastAsia="Calibri" w:hAnsi="Calibri"/>
      <w:i/>
      <w:iCs/>
      <w:noProof w:val="0"/>
      <w:szCs w:val="24"/>
      <w:lang w:eastAsia="ar-SA"/>
    </w:rPr>
  </w:style>
  <w:style w:customStyle="1" w:styleId="Indeks" w:type="paragraph">
    <w:name w:val="Indeks"/>
    <w:basedOn w:val="Normal"/>
    <w:rsid w:val="0060227C"/>
    <w:pPr>
      <w:suppressLineNumbers/>
      <w:suppressAutoHyphens/>
      <w:spacing w:after="200" w:line="276" w:lineRule="auto"/>
    </w:pPr>
    <w:rPr>
      <w:rFonts w:ascii="Calibri" w:cs="Tahoma" w:eastAsia="Calibri" w:hAnsi="Calibri"/>
      <w:noProof w:val="0"/>
      <w:sz w:val="22"/>
      <w:szCs w:val="22"/>
      <w:lang w:eastAsia="ar-SA"/>
    </w:rPr>
  </w:style>
  <w:style w:customStyle="1" w:styleId="xl106" w:type="paragraph">
    <w:name w:val="xl106"/>
    <w:basedOn w:val="Normal"/>
    <w:rsid w:val="0060227C"/>
    <w:pPr>
      <w:suppressAutoHyphens/>
      <w:spacing w:after="280" w:before="280"/>
    </w:pPr>
    <w:rPr>
      <w:rFonts w:ascii="Times New Roman" w:hAnsi="Times New Roman"/>
      <w:noProof w:val="0"/>
      <w:sz w:val="16"/>
      <w:szCs w:val="16"/>
      <w:lang w:eastAsia="ar-SA"/>
    </w:rPr>
  </w:style>
  <w:style w:customStyle="1" w:styleId="xl107" w:type="paragraph">
    <w:name w:val="xl107"/>
    <w:basedOn w:val="Normal"/>
    <w:rsid w:val="0060227C"/>
    <w:pPr>
      <w:suppressAutoHyphens/>
      <w:spacing w:after="280" w:before="280"/>
    </w:pPr>
    <w:rPr>
      <w:rFonts w:ascii="Times New Roman" w:hAnsi="Times New Roman"/>
      <w:noProof w:val="0"/>
      <w:sz w:val="16"/>
      <w:szCs w:val="16"/>
      <w:lang w:eastAsia="ar-SA"/>
    </w:rPr>
  </w:style>
  <w:style w:customStyle="1" w:styleId="xl108" w:type="paragraph">
    <w:name w:val="xl108"/>
    <w:basedOn w:val="Normal"/>
    <w:rsid w:val="0060227C"/>
    <w:pPr>
      <w:suppressAutoHyphens/>
      <w:spacing w:after="280" w:before="280"/>
      <w:jc w:val="center"/>
    </w:pPr>
    <w:rPr>
      <w:rFonts w:ascii="Times New Roman" w:hAnsi="Times New Roman"/>
      <w:noProof w:val="0"/>
      <w:sz w:val="16"/>
      <w:szCs w:val="16"/>
      <w:lang w:eastAsia="ar-SA"/>
    </w:rPr>
  </w:style>
  <w:style w:customStyle="1" w:styleId="xl109" w:type="paragraph">
    <w:name w:val="xl109"/>
    <w:basedOn w:val="Normal"/>
    <w:rsid w:val="0060227C"/>
    <w:pPr>
      <w:suppressAutoHyphens/>
      <w:spacing w:after="280" w:before="280"/>
      <w:jc w:val="right"/>
    </w:pPr>
    <w:rPr>
      <w:rFonts w:ascii="Times New Roman" w:hAnsi="Times New Roman"/>
      <w:noProof w:val="0"/>
      <w:sz w:val="16"/>
      <w:szCs w:val="16"/>
      <w:lang w:eastAsia="ar-SA"/>
    </w:rPr>
  </w:style>
  <w:style w:customStyle="1" w:styleId="xl110" w:type="paragraph">
    <w:name w:val="xl110"/>
    <w:basedOn w:val="Normal"/>
    <w:rsid w:val="0060227C"/>
    <w:pPr>
      <w:suppressAutoHyphens/>
      <w:spacing w:after="280" w:before="280"/>
      <w:jc w:val="right"/>
    </w:pPr>
    <w:rPr>
      <w:rFonts w:ascii="Times New Roman" w:hAnsi="Times New Roman"/>
      <w:noProof w:val="0"/>
      <w:sz w:val="16"/>
      <w:szCs w:val="16"/>
      <w:lang w:eastAsia="ar-SA"/>
    </w:rPr>
  </w:style>
  <w:style w:customStyle="1" w:styleId="xl111" w:type="paragraph">
    <w:name w:val="xl111"/>
    <w:basedOn w:val="Normal"/>
    <w:rsid w:val="0060227C"/>
    <w:pPr>
      <w:suppressAutoHyphens/>
      <w:spacing w:after="280" w:before="280"/>
      <w:jc w:val="right"/>
      <w:textAlignment w:val="center"/>
    </w:pPr>
    <w:rPr>
      <w:rFonts w:ascii="Times New Roman" w:hAnsi="Times New Roman"/>
      <w:noProof w:val="0"/>
      <w:sz w:val="16"/>
      <w:szCs w:val="16"/>
      <w:lang w:eastAsia="ar-SA"/>
    </w:rPr>
  </w:style>
  <w:style w:customStyle="1" w:styleId="xl112" w:type="paragraph">
    <w:name w:val="xl112"/>
    <w:basedOn w:val="Normal"/>
    <w:rsid w:val="0060227C"/>
    <w:pPr>
      <w:shd w:color="auto" w:fill="00CCFF" w:val="clear"/>
      <w:suppressAutoHyphens/>
      <w:spacing w:after="280" w:before="280"/>
      <w:jc w:val="center"/>
      <w:textAlignment w:val="center"/>
    </w:pPr>
    <w:rPr>
      <w:rFonts w:ascii="Times New Roman" w:hAnsi="Times New Roman"/>
      <w:b/>
      <w:bCs/>
      <w:noProof w:val="0"/>
      <w:sz w:val="22"/>
      <w:szCs w:val="22"/>
      <w:lang w:eastAsia="ar-SA"/>
    </w:rPr>
  </w:style>
  <w:style w:customStyle="1" w:styleId="xl113" w:type="paragraph">
    <w:name w:val="xl113"/>
    <w:basedOn w:val="Normal"/>
    <w:rsid w:val="0060227C"/>
    <w:pPr>
      <w:shd w:color="auto" w:fill="00CCFF" w:val="clear"/>
      <w:suppressAutoHyphens/>
      <w:spacing w:after="280" w:before="280"/>
      <w:textAlignment w:val="center"/>
    </w:pPr>
    <w:rPr>
      <w:rFonts w:ascii="Times New Roman" w:hAnsi="Times New Roman"/>
      <w:b/>
      <w:bCs/>
      <w:noProof w:val="0"/>
      <w:sz w:val="22"/>
      <w:szCs w:val="22"/>
      <w:lang w:eastAsia="ar-SA"/>
    </w:rPr>
  </w:style>
  <w:style w:customStyle="1" w:styleId="xl114" w:type="paragraph">
    <w:name w:val="xl114"/>
    <w:basedOn w:val="Normal"/>
    <w:rsid w:val="0060227C"/>
    <w:pPr>
      <w:shd w:color="auto" w:fill="00CCFF" w:val="clear"/>
      <w:suppressAutoHyphens/>
      <w:spacing w:after="280" w:before="280"/>
      <w:jc w:val="center"/>
      <w:textAlignment w:val="center"/>
    </w:pPr>
    <w:rPr>
      <w:rFonts w:ascii="Times New Roman" w:hAnsi="Times New Roman"/>
      <w:b/>
      <w:bCs/>
      <w:noProof w:val="0"/>
      <w:sz w:val="22"/>
      <w:szCs w:val="22"/>
      <w:lang w:eastAsia="ar-SA"/>
    </w:rPr>
  </w:style>
  <w:style w:customStyle="1" w:styleId="xl115" w:type="paragraph">
    <w:name w:val="xl115"/>
    <w:basedOn w:val="Normal"/>
    <w:rsid w:val="0060227C"/>
    <w:pPr>
      <w:suppressAutoHyphens/>
      <w:spacing w:after="280" w:before="280"/>
      <w:jc w:val="center"/>
      <w:textAlignment w:val="center"/>
    </w:pPr>
    <w:rPr>
      <w:rFonts w:ascii="Times New Roman" w:hAnsi="Times New Roman"/>
      <w:noProof w:val="0"/>
      <w:sz w:val="22"/>
      <w:szCs w:val="22"/>
      <w:lang w:eastAsia="ar-SA"/>
    </w:rPr>
  </w:style>
  <w:style w:customStyle="1" w:styleId="xl116" w:type="paragraph">
    <w:name w:val="xl116"/>
    <w:basedOn w:val="Normal"/>
    <w:rsid w:val="0060227C"/>
    <w:pPr>
      <w:suppressAutoHyphens/>
      <w:spacing w:after="280" w:before="280"/>
      <w:textAlignment w:val="center"/>
    </w:pPr>
    <w:rPr>
      <w:rFonts w:ascii="Times New Roman" w:hAnsi="Times New Roman"/>
      <w:noProof w:val="0"/>
      <w:sz w:val="22"/>
      <w:szCs w:val="22"/>
      <w:lang w:eastAsia="ar-SA"/>
    </w:rPr>
  </w:style>
  <w:style w:customStyle="1" w:styleId="xl117" w:type="paragraph">
    <w:name w:val="xl117"/>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18" w:type="paragraph">
    <w:name w:val="xl118"/>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19" w:type="paragraph">
    <w:name w:val="xl119"/>
    <w:basedOn w:val="Normal"/>
    <w:rsid w:val="0060227C"/>
    <w:pPr>
      <w:suppressAutoHyphens/>
      <w:spacing w:after="280" w:before="280"/>
    </w:pPr>
    <w:rPr>
      <w:rFonts w:ascii="Times New Roman" w:hAnsi="Times New Roman"/>
      <w:noProof w:val="0"/>
      <w:szCs w:val="24"/>
      <w:lang w:eastAsia="ar-SA"/>
    </w:rPr>
  </w:style>
  <w:style w:customStyle="1" w:styleId="xl120" w:type="paragraph">
    <w:name w:val="xl120"/>
    <w:basedOn w:val="Normal"/>
    <w:rsid w:val="0060227C"/>
    <w:pPr>
      <w:suppressAutoHyphens/>
      <w:spacing w:after="280" w:before="280"/>
      <w:jc w:val="center"/>
      <w:textAlignment w:val="center"/>
    </w:pPr>
    <w:rPr>
      <w:rFonts w:ascii="Times New Roman" w:hAnsi="Times New Roman"/>
      <w:noProof w:val="0"/>
      <w:color w:val="FF0000"/>
      <w:sz w:val="22"/>
      <w:szCs w:val="22"/>
      <w:lang w:eastAsia="ar-SA"/>
    </w:rPr>
  </w:style>
  <w:style w:customStyle="1" w:styleId="xl121" w:type="paragraph">
    <w:name w:val="xl121"/>
    <w:basedOn w:val="Normal"/>
    <w:rsid w:val="0060227C"/>
    <w:pPr>
      <w:suppressAutoHyphens/>
      <w:spacing w:after="280" w:before="280"/>
      <w:textAlignment w:val="center"/>
    </w:pPr>
    <w:rPr>
      <w:rFonts w:ascii="Times New Roman" w:hAnsi="Times New Roman"/>
      <w:noProof w:val="0"/>
      <w:color w:val="FF0000"/>
      <w:sz w:val="22"/>
      <w:szCs w:val="22"/>
      <w:lang w:eastAsia="ar-SA"/>
    </w:rPr>
  </w:style>
  <w:style w:customStyle="1" w:styleId="xl122" w:type="paragraph">
    <w:name w:val="xl122"/>
    <w:basedOn w:val="Normal"/>
    <w:rsid w:val="0060227C"/>
    <w:pPr>
      <w:suppressAutoHyphens/>
      <w:spacing w:after="280" w:before="280"/>
      <w:jc w:val="right"/>
      <w:textAlignment w:val="center"/>
    </w:pPr>
    <w:rPr>
      <w:rFonts w:ascii="Times New Roman" w:hAnsi="Times New Roman"/>
      <w:noProof w:val="0"/>
      <w:color w:val="FF0000"/>
      <w:sz w:val="22"/>
      <w:szCs w:val="22"/>
      <w:lang w:eastAsia="ar-SA"/>
    </w:rPr>
  </w:style>
  <w:style w:customStyle="1" w:styleId="xl123" w:type="paragraph">
    <w:name w:val="xl123"/>
    <w:basedOn w:val="Normal"/>
    <w:rsid w:val="0060227C"/>
    <w:pPr>
      <w:suppressAutoHyphens/>
      <w:spacing w:after="280" w:before="280"/>
      <w:jc w:val="right"/>
      <w:textAlignment w:val="center"/>
    </w:pPr>
    <w:rPr>
      <w:rFonts w:ascii="Times New Roman" w:hAnsi="Times New Roman"/>
      <w:noProof w:val="0"/>
      <w:color w:val="FF0000"/>
      <w:sz w:val="22"/>
      <w:szCs w:val="22"/>
      <w:lang w:eastAsia="ar-SA"/>
    </w:rPr>
  </w:style>
  <w:style w:customStyle="1" w:styleId="xl124" w:type="paragraph">
    <w:name w:val="xl124"/>
    <w:basedOn w:val="Normal"/>
    <w:rsid w:val="0060227C"/>
    <w:pPr>
      <w:suppressAutoHyphens/>
      <w:spacing w:after="280" w:before="280"/>
      <w:jc w:val="center"/>
      <w:textAlignment w:val="center"/>
    </w:pPr>
    <w:rPr>
      <w:rFonts w:ascii="Times New Roman" w:hAnsi="Times New Roman"/>
      <w:noProof w:val="0"/>
      <w:sz w:val="22"/>
      <w:szCs w:val="22"/>
      <w:lang w:eastAsia="ar-SA"/>
    </w:rPr>
  </w:style>
  <w:style w:customStyle="1" w:styleId="xl125" w:type="paragraph">
    <w:name w:val="xl125"/>
    <w:basedOn w:val="Normal"/>
    <w:rsid w:val="0060227C"/>
    <w:pPr>
      <w:suppressAutoHyphens/>
      <w:spacing w:after="280" w:before="280"/>
      <w:textAlignment w:val="center"/>
    </w:pPr>
    <w:rPr>
      <w:rFonts w:ascii="Times New Roman" w:hAnsi="Times New Roman"/>
      <w:noProof w:val="0"/>
      <w:sz w:val="22"/>
      <w:szCs w:val="22"/>
      <w:lang w:eastAsia="ar-SA"/>
    </w:rPr>
  </w:style>
  <w:style w:customStyle="1" w:styleId="xl126" w:type="paragraph">
    <w:name w:val="xl126"/>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27" w:type="paragraph">
    <w:name w:val="xl127"/>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Sadrajitablice" w:type="paragraph">
    <w:name w:val="Sadržaji tablice"/>
    <w:basedOn w:val="Normal"/>
    <w:rsid w:val="0060227C"/>
    <w:pPr>
      <w:suppressLineNumbers/>
      <w:suppressAutoHyphens/>
      <w:spacing w:after="200" w:line="276" w:lineRule="auto"/>
    </w:pPr>
    <w:rPr>
      <w:rFonts w:ascii="Calibri" w:cs="Calibri" w:eastAsia="Calibri" w:hAnsi="Calibri"/>
      <w:noProof w:val="0"/>
      <w:sz w:val="22"/>
      <w:szCs w:val="22"/>
      <w:lang w:eastAsia="ar-SA"/>
    </w:rPr>
  </w:style>
  <w:style w:customStyle="1" w:styleId="Naslovtablice" w:type="paragraph">
    <w:name w:val="Naslov tablice"/>
    <w:basedOn w:val="Sadrajitablice"/>
    <w:rsid w:val="0060227C"/>
    <w:pPr>
      <w:jc w:val="center"/>
    </w:pPr>
    <w:rPr>
      <w:b/>
      <w:bCs/>
    </w:rPr>
  </w:style>
  <w:style w:styleId="Zaglavlje" w:type="paragraph">
    <w:name w:val="header"/>
    <w:basedOn w:val="Normal"/>
    <w:link w:val="ZaglavljeChar"/>
    <w:uiPriority w:val="99"/>
    <w:unhideWhenUsed/>
    <w:rsid w:val="00407E36"/>
    <w:pPr>
      <w:tabs>
        <w:tab w:pos="4536" w:val="center"/>
        <w:tab w:pos="9072" w:val="right"/>
      </w:tabs>
    </w:pPr>
  </w:style>
  <w:style w:customStyle="1" w:styleId="ZaglavljeChar" w:type="character">
    <w:name w:val="Zaglavlje Char"/>
    <w:basedOn w:val="Zadanifontodlomka"/>
    <w:link w:val="Zaglavlje"/>
    <w:uiPriority w:val="99"/>
    <w:rsid w:val="00407E36"/>
    <w:rPr>
      <w:rFonts w:ascii="Verdana" w:cs="Times New Roman" w:eastAsia="Times New Roman" w:hAnsi="Verdana"/>
      <w:noProof/>
      <w:szCs w:val="20"/>
      <w:lang w:eastAsia="hr-HR"/>
    </w:rPr>
  </w:style>
  <w:style w:styleId="Podnoje" w:type="paragraph">
    <w:name w:val="footer"/>
    <w:basedOn w:val="Normal"/>
    <w:link w:val="PodnojeChar"/>
    <w:uiPriority w:val="99"/>
    <w:unhideWhenUsed/>
    <w:rsid w:val="00407E36"/>
    <w:pPr>
      <w:tabs>
        <w:tab w:pos="4536" w:val="center"/>
        <w:tab w:pos="9072" w:val="right"/>
      </w:tabs>
    </w:pPr>
  </w:style>
  <w:style w:customStyle="1" w:styleId="PodnojeChar" w:type="character">
    <w:name w:val="Podnožje Char"/>
    <w:basedOn w:val="Zadanifontodlomka"/>
    <w:link w:val="Podnoje"/>
    <w:uiPriority w:val="99"/>
    <w:rsid w:val="00407E36"/>
    <w:rPr>
      <w:rFonts w:ascii="Verdana" w:cs="Times New Roman" w:eastAsia="Times New Roman" w:hAnsi="Verdana"/>
      <w:noProof/>
      <w:szCs w:val="20"/>
      <w:lang w:eastAsia="hr-HR"/>
    </w:rPr>
  </w:style>
  <w:style w:styleId="Tekstbalonia" w:type="paragraph">
    <w:name w:val="Balloon Text"/>
    <w:basedOn w:val="Normal"/>
    <w:link w:val="TekstbaloniaChar"/>
    <w:uiPriority w:val="99"/>
    <w:semiHidden/>
    <w:unhideWhenUsed/>
    <w:rsid w:val="00240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240056"/>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6F385E"/>
    <w:rPr>
      <w:color w:val="808080"/>
      <w:bdr w:color="auto" w:space="0" w:sz="0" w:val="none"/>
      <w:shd w:color="auto" w:fill="auto" w:val="clear"/>
    </w:rPr>
  </w:style>
  <w:style w:customStyle="1" w:styleId="eSPISCCParagraphDefaultFont" w:type="character">
    <w:name w:val="eSPIS_CC_Paragraph Default Font"/>
    <w:basedOn w:val="Zadanifontodlomka"/>
    <w:rsid w:val="006F38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385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F38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38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2199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izvorni_sadrzaj>
    <derivirana_varijabla naziv="DomainObject.Prostorija.Naziv_1">Soba</derivirana_varijabla>
  </DomainObject.Prostorija.Naziv>
  <DomainObject.Prostorija.Oznaka>
    <izvorni_sadrzaj>331</izvorni_sadrzaj>
    <derivirana_varijabla naziv="DomainObject.Prostorija.Oznaka_1">331</derivirana_varijabla>
  </DomainObject.Prostorija.Oznaka>
  <DomainObject.Obrazlozenje>
    <izvorni_sadrzaj/>
    <derivirana_varijabla naziv="DomainObject.Obrazlozenje_1"/>
  </DomainObject.Obrazlozenje>
  <DomainObject.StvarniPocetakDatum>
    <izvorni_sadrzaj>20. lipnja 2018.</izvorni_sadrzaj>
    <derivirana_varijabla naziv="DomainObject.StvarniPocetakDatum_1">20. lipnja 2018.</derivirana_varijabla>
  </DomainObject.StvarniPocetakDatum>
  <DomainObject.StvarniZavrsetakDatum>
    <izvorni_sadrzaj>20. lipnja 2018.</izvorni_sadrzaj>
    <derivirana_varijabla naziv="DomainObject.StvarniZavrsetakDatum_1">20. lipnja 2018.</derivirana_varijabla>
  </DomainObject.StvarniZavrsetakDatum>
  <DomainObject.PlaniraniZavrsetakDatum>
    <izvorni_sadrzaj>20. lipnja 2018.</izvorni_sadrzaj>
    <derivirana_varijabla naziv="DomainObject.PlaniraniZavrsetakDatum_1">20. lipnja 2018.</derivirana_varijabla>
  </DomainObject.PlaniraniZavrsetakDatum>
  <DomainObject.PlaniraniPocetakDatum>
    <izvorni_sadrzaj>20. lipnja 2018.</izvorni_sadrzaj>
    <derivirana_varijabla naziv="DomainObject.PlaniraniPocetakDatum_1">20. lipnja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10:22</izvorni_sadrzaj>
    <derivirana_varijabla naziv="DomainObject.StvarniZavrsetakVrijeme_1">10:22</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20. lipnja 2018.</izvorni_sadrzaj>
    <derivirana_varijabla naziv="DomainObject.Zapisnik.DatumKreiranja_1">20. lipnja 2018.</derivirana_varijabla>
  </DomainObject.Zapisnik.DatumKreiranja>
  <DomainObject.Zapisnik.ImovinskaKorist>
    <izvorni_sadrzaj/>
    <derivirana_varijabla naziv="DomainObject.Zapisnik.ImovinskaKorist_1"/>
  </DomainObject.Zapisnik.ImovinskaKorist>
  <DomainObject.Zapisnik.Oznaka>
    <izvorni_sadrzaj>St-2990/2017-33</izvorni_sadrzaj>
    <derivirana_varijabla naziv="DomainObject.Zapisnik.Oznaka_1">St-2990/2017-33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St-2990/2017</izvorni_sadrzaj>
    <derivirana_varijabla naziv="DomainObject.Predmet.OznakaBroj_1">St-2990/2017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radi presignacije</izvorni_sadrzaj>
    <derivirana_varijabla naziv="DomainObject.Predmet.PrimjedbaSuca_1">radi presignacije</derivirana_varijabla>
  </DomainObject.Predmet.PrimjedbaSuca>
  <DomainObject.Predmet.ProtustrankaFormated>
    <izvorni_sadrzaj>  AKORN DISTRIBUTION d.o.o. zastupanog po punomoćniku Bojan Bremec</izvorni_sadrzaj>
    <derivirana_varijabla naziv="DomainObject.Predmet.ProtustrankaFormated_1">  AKORN DISTRIBUTION d.o.o. zastupanog po punomoćniku Bojan Bremec</derivirana_varijabla>
  </DomainObject.Predmet.ProtustrankaFormated>
  <DomainObject.Predmet.ProtustrankaFormatedOIB>
    <izvorni_sadrzaj>  AKORN DISTRIBUTION d.o.o., OIB 47334251464 zastupanog po punomoćniku Bojan Bremec</izvorni_sadrzaj>
    <derivirana_varijabla naziv="DomainObject.Predmet.ProtustrankaFormatedOIB_1">  AKORN DISTRIBUTION d.o.o., OIB 47334251464 zastupanog po punomoćniku Bojan Bremec</derivirana_varijabla>
  </DomainObject.Predmet.ProtustrankaFormatedOIB>
  <DomainObject.Predmet.ProtustrankaFormatedWithAdress>
    <izvorni_sadrzaj> AKORN DISTRIBUTION d.o.o., Vrtni put 5, 10000 Zagreb zastupanog po punomoćniku Bojan Bremec</izvorni_sadrzaj>
    <derivirana_varijabla naziv="DomainObject.Predmet.ProtustrankaFormatedWithAdress_1"> AKORN DISTRIBUTION d.o.o., Vrtni put 5, 10000 Zagreb zastupanog po punomoćniku Bojan Bremec</derivirana_varijabla>
  </DomainObject.Predmet.ProtustrankaFormatedWithAdress>
  <DomainObject.Predmet.ProtustrankaFormatedWithAdressOIB>
    <izvorni_sadrzaj> AKORN DISTRIBUTION d.o.o., OIB 47334251464, Vrtni put 5, 10000 Zagreb zastupanog po punomoćniku Bojan Bremec</izvorni_sadrzaj>
    <derivirana_varijabla naziv="DomainObject.Predmet.ProtustrankaFormatedWithAdressOIB_1"> AKORN DISTRIBUTION d.o.o., OIB 47334251464, Vrtni put 5, 10000 Zagreb zastupanog po punomoćniku Bojan Bremec</derivirana_varijabla>
  </DomainObject.Predmet.ProtustrankaFormatedWithAdressOIB>
  <DomainObject.Predmet.ProtustrankaWithAdress>
    <izvorni_sadrzaj>AKORN DISTRIBUTION d.o.o. Vrtni put 5, 10000 Zagreb</izvorni_sadrzaj>
    <derivirana_varijabla naziv="DomainObject.Predmet.ProtustrankaWithAdress_1">AKORN DISTRIBUTION d.o.o. Vrtni put 5, 10000 Zagreb</derivirana_varijabla>
  </DomainObject.Predmet.ProtustrankaWithAdress>
  <DomainObject.Predmet.ProtustrankaWithAdressOIB>
    <izvorni_sadrzaj>AKORN DISTRIBUTION d.o.o., OIB 47334251464, Vrtni put 5, 10000 Zagreb</izvorni_sadrzaj>
    <derivirana_varijabla naziv="DomainObject.Predmet.ProtustrankaWithAdressOIB_1">AKORN DISTRIBUTION d.o.o., OIB 47334251464, Vrtni put 5, 10000 Zagreb</derivirana_varijabla>
  </DomainObject.Predmet.ProtustrankaWithAdressOIB>
  <DomainObject.Predmet.ProtustrankaNazivFormated>
    <izvorni_sadrzaj>AKORN DISTRIBUTION d.o.o.</izvorni_sadrzaj>
    <derivirana_varijabla naziv="DomainObject.Predmet.ProtustrankaNazivFormated_1">AKORN DISTRIBUTION d.o.o.</derivirana_varijabla>
  </DomainObject.Predmet.ProtustrankaNazivFormated>
  <DomainObject.Predmet.ProtustrankaNazivFormatedOIB>
    <izvorni_sadrzaj>AKORN DISTRIBUTION d.o.o., OIB 47334251464</izvorni_sadrzaj>
    <derivirana_varijabla naziv="DomainObject.Predmet.ProtustrankaNazivFormatedOIB_1">AKORN DISTRIBUTION d.o.o., OIB 47334251464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AKORN DISTRIBUTION d.o.o. zastupanog po punomoćniku ANTE DRAGIČEVIĆ</izvorni_sadrzaj>
    <derivirana_varijabla naziv="DomainObject.Predmet.StrankaFormated_1">  AKORN DISTRIBUTION d.o.o. zastupanog po punomoćniku ANTE DRAGIČEVIĆ</derivirana_varijabla>
  </DomainObject.Predmet.StrankaFormated>
  <DomainObject.Predmet.StrankaFormatedOIB>
    <izvorni_sadrzaj>  AKORN DISTRIBUTION d.o.o., OIB 47334251464 zastupanog po punomoćniku ANTE DRAGIČEVIĆ</izvorni_sadrzaj>
    <derivirana_varijabla naziv="DomainObject.Predmet.StrankaFormatedOIB_1">  AKORN DISTRIBUTION d.o.o., OIB 47334251464 zastupanog po punomoćniku ANTE DRAGIČEVIĆ</derivirana_varijabla>
  </DomainObject.Predmet.StrankaFormatedOIB>
  <DomainObject.Predmet.StrankaFormatedWithAdress>
    <izvorni_sadrzaj> AKORN DISTRIBUTION d.o.o., Vrtni put 5, 10000 Zagreb zastupanog po punomoćniku ANTE DRAGIČEVIĆ</izvorni_sadrzaj>
    <derivirana_varijabla naziv="DomainObject.Predmet.StrankaFormatedWithAdress_1"> AKORN DISTRIBUTION d.o.o., Vrtni put 5, 10000 Zagreb zastupanog po punomoćniku ANTE DRAGIČEVIĆ</derivirana_varijabla>
  </DomainObject.Predmet.StrankaFormatedWithAdress>
  <DomainObject.Predmet.StrankaFormatedWithAdressOIB>
    <izvorni_sadrzaj> AKORN DISTRIBUTION d.o.o., OIB 47334251464, Vrtni put 5, 10000 Zagreb zastupanog po punomoćniku ANTE DRAGIČEVIĆ</izvorni_sadrzaj>
    <derivirana_varijabla naziv="DomainObject.Predmet.StrankaFormatedWithAdressOIB_1"> AKORN DISTRIBUTION d.o.o., OIB 47334251464, Vrtni put 5, 10000 Zagreb zastupanog po punomoćniku ANTE DRAGIČEVIĆ</derivirana_varijabla>
  </DomainObject.Predmet.StrankaFormatedWithAdressOIB>
  <DomainObject.Predmet.StrankaWithAdress>
    <izvorni_sadrzaj>AKORN DISTRIBUTION d.o.o. Vrtni put 5,10000 Zagreb</izvorni_sadrzaj>
    <derivirana_varijabla naziv="DomainObject.Predmet.StrankaWithAdress_1">AKORN DISTRIBUTION d.o.o. Vrtni put 5,10000 Zagreb</derivirana_varijabla>
  </DomainObject.Predmet.StrankaWithAdress>
  <DomainObject.Predmet.StrankaWithAdressOIB>
    <izvorni_sadrzaj>AKORN DISTRIBUTION d.o.o., OIB 47334251464, Vrtni put 5,10000 Zagreb</izvorni_sadrzaj>
    <derivirana_varijabla naziv="DomainObject.Predmet.StrankaWithAdressOIB_1">AKORN DISTRIBUTION d.o.o., OIB 47334251464, Vrtni put 5,10000 Zagreb</derivirana_varijabla>
  </DomainObject.Predmet.StrankaWithAdressOIB>
  <DomainObject.Predmet.StrankaNazivFormated>
    <izvorni_sadrzaj>AKORN DISTRIBUTION d.o.o.</izvorni_sadrzaj>
    <derivirana_varijabla naziv="DomainObject.Predmet.StrankaNazivFormated_1">AKORN DISTRIBUTION d.o.o.</derivirana_varijabla>
  </DomainObject.Predmet.StrankaNazivFormated>
  <DomainObject.Predmet.StrankaNazivFormatedOIB>
    <izvorni_sadrzaj>AKORN DISTRIBUTION d.o.o., OIB 47334251464</izvorni_sadrzaj>
    <derivirana_varijabla naziv="DomainObject.Predmet.StrankaNazivFormatedOIB_1">AKORN DISTRIBUTION d.o.o., OIB 47334251464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AKORN DISTRIBUTION d.o.o. zastupanog po punomoćniku ANTE DRAGIČEVIĆ</item>
    </izvorni_sadrzaj>
    <derivirana_varijabla naziv="DomainObject.Predmet.StrankaListFormated_1">
      <item>AKORN DISTRIBUTION d.o.o. zastupanog po punomoćniku ANTE DRAGIČEVIĆ</item>
    </derivirana_varijabla>
  </DomainObject.Predmet.StrankaListFormated>
  <DomainObject.Predmet.StrankaListFormatedOIB>
    <izvorni_sadrzaj>
      <item>AKORN DISTRIBUTION d.o.o., OIB 47334251464 zastupanog po punomoćniku ANTE DRAGIČEVIĆ</item>
    </izvorni_sadrzaj>
    <derivirana_varijabla naziv="DomainObject.Predmet.StrankaListFormatedOIB_1">
      <item>AKORN DISTRIBUTION d.o.o., OIB 47334251464 zastupanog po punomoćniku ANTE DRAGIČEVIĆ</item>
    </derivirana_varijabla>
  </DomainObject.Predmet.StrankaListFormatedOIB>
  <DomainObject.Predmet.StrankaListFormatedWithAdress>
    <izvorni_sadrzaj>
      <item>AKORN DISTRIBUTION d.o.o., Vrtni put 5, 10000 Zagreb zastupanog po punomoćniku ANTE DRAGIČEVIĆ</item>
    </izvorni_sadrzaj>
    <derivirana_varijabla naziv="DomainObject.Predmet.StrankaListFormatedWithAdress_1">
      <item>AKORN DISTRIBUTION d.o.o., Vrtni put 5, 10000 Zagreb zastupanog po punomoćniku ANTE DRAGIČEVIĆ</item>
    </derivirana_varijabla>
  </DomainObject.Predmet.StrankaListFormatedWithAdress>
  <DomainObject.Predmet.StrankaListFormatedWithAdressOIB>
    <izvorni_sadrzaj>
      <item>AKORN DISTRIBUTION d.o.o., OIB 47334251464, Vrtni put 5, 10000 Zagreb zastupanog po punomoćniku ANTE DRAGIČEVIĆ</item>
    </izvorni_sadrzaj>
    <derivirana_varijabla naziv="DomainObject.Predmet.StrankaListFormatedWithAdressOIB_1">
      <item>AKORN DISTRIBUTION d.o.o., OIB 47334251464, Vrtni put 5, 10000 Zagreb zastupanog po punomoćniku ANTE DRAGIČEVIĆ</item>
    </derivirana_varijabla>
  </DomainObject.Predmet.StrankaListFormatedWithAdressOIB>
  <DomainObject.Predmet.StrankaListNazivFormated>
    <izvorni_sadrzaj>
      <item>AKORN DISTRIBUTION d.o.o.</item>
    </izvorni_sadrzaj>
    <derivirana_varijabla naziv="DomainObject.Predmet.StrankaListNazivFormated_1">
      <item>AKORN DISTRIBUTION d.o.o.</item>
    </derivirana_varijabla>
  </DomainObject.Predmet.StrankaListNazivFormated>
  <DomainObject.Predmet.StrankaListNazivFormatedOIB>
    <izvorni_sadrzaj>
      <item>AKORN DISTRIBUTION d.o.o., OIB 47334251464</item>
    </izvorni_sadrzaj>
    <derivirana_varijabla naziv="DomainObject.Predmet.StrankaListNazivFormatedOIB_1">
      <item>AKORN DISTRIBUTION d.o.o., OIB 47334251464</item>
    </derivirana_varijabla>
  </DomainObject.Predmet.StrankaListNazivFormatedOIB>
  <DomainObject.Predmet.ProtuStrankaListFormated>
    <izvorni_sadrzaj>
      <item>AKORN DISTRIBUTION d.o.o. zastupanog po punomoćniku Bojan Bremec</item>
    </izvorni_sadrzaj>
    <derivirana_varijabla naziv="DomainObject.Predmet.ProtuStrankaListFormated_1">
      <item>AKORN DISTRIBUTION d.o.o. zastupanog po punomoćniku Bojan Bremec</item>
    </derivirana_varijabla>
  </DomainObject.Predmet.ProtuStrankaListFormated>
  <DomainObject.Predmet.ProtuStrankaListFormatedOIB>
    <izvorni_sadrzaj>
      <item>AKORN DISTRIBUTION d.o.o., OIB 47334251464 zastupanog po punomoćniku Bojan Bremec</item>
    </izvorni_sadrzaj>
    <derivirana_varijabla naziv="DomainObject.Predmet.ProtuStrankaListFormatedOIB_1">
      <item>AKORN DISTRIBUTION d.o.o., OIB 47334251464 zastupanog po punomoćniku Bojan Bremec</item>
    </derivirana_varijabla>
  </DomainObject.Predmet.ProtuStrankaListFormatedOIB>
  <DomainObject.Predmet.ProtuStrankaListFormatedWithAdress>
    <izvorni_sadrzaj>
      <item>AKORN DISTRIBUTION d.o.o., Vrtni put 5, 10000 Zagreb zastupanog po punomoćniku Bojan Bremec</item>
    </izvorni_sadrzaj>
    <derivirana_varijabla naziv="DomainObject.Predmet.ProtuStrankaListFormatedWithAdress_1">
      <item>AKORN DISTRIBUTION d.o.o., Vrtni put 5, 10000 Zagreb zastupanog po punomoćniku Bojan Bremec</item>
    </derivirana_varijabla>
  </DomainObject.Predmet.ProtuStrankaListFormatedWithAdress>
  <DomainObject.Predmet.ProtuStrankaListFormatedWithAdressOIB>
    <izvorni_sadrzaj>
      <item>AKORN DISTRIBUTION d.o.o., OIB 47334251464, Vrtni put 5, 10000 Zagreb zastupanog po punomoćniku Bojan Bremec</item>
    </izvorni_sadrzaj>
    <derivirana_varijabla naziv="DomainObject.Predmet.ProtuStrankaListFormatedWithAdressOIB_1">
      <item>AKORN DISTRIBUTION d.o.o., OIB 47334251464, Vrtni put 5, 10000 Zagreb zastupanog po punomoćniku Bojan Bremec</item>
    </derivirana_varijabla>
  </DomainObject.Predmet.ProtuStrankaListFormatedWithAdressOIB>
  <DomainObject.Predmet.ProtuStrankaListNazivFormated>
    <izvorni_sadrzaj>
      <item>AKORN DISTRIBUTION d.o.o.</item>
    </izvorni_sadrzaj>
    <derivirana_varijabla naziv="DomainObject.Predmet.ProtuStrankaListNazivFormated_1">
      <item>AKORN DISTRIBUTION d.o.o.</item>
    </derivirana_varijabla>
  </DomainObject.Predmet.ProtuStrankaListNazivFormated>
  <DomainObject.Predmet.ProtuStrankaListNazivFormatedOIB>
    <izvorni_sadrzaj>
      <item>AKORN DISTRIBUTION d.o.o., OIB 47334251464</item>
    </izvorni_sadrzaj>
    <derivirana_varijabla naziv="DomainObject.Predmet.ProtuStrankaListNazivFormatedOIB_1">
      <item>AKORN DISTRIBUTION d.o.o., OIB 47334251464</item>
    </derivirana_varijabla>
  </DomainObject.Predmet.ProtuStrankaListNazivFormatedOIB>
  <DomainObject.Predmet.OstaliListFormated>
    <izvorni_sadrzaj>
      <item>Bojan Bremec punomoćnik sudionika u postupku AKORN DISTRIBUTION d.o.o.</item>
      <item>ANTE DRAGIČEVIĆ punomoćnik sudionika u postupku AKORN DISTRIBUTION d.o.o.</item>
    </izvorni_sadrzaj>
    <derivirana_varijabla naziv="DomainObject.Predmet.OstaliListFormated_1">
      <item>Bojan Bremec punomoćnik sudionika u postupku AKORN DISTRIBUTION d.o.o.</item>
      <item>ANTE DRAGIČEVIĆ punomoćnik sudionika u postupku AKORN DISTRIBUTION d.o.o.</item>
    </derivirana_varijabla>
  </DomainObject.Predmet.OstaliListFormated>
  <DomainObject.Predmet.OstaliListFormatedOIB>
    <izvorni_sadrzaj>
      <item>Bojan Bremec, OIB 83022625676 punomoćnik sudionika u postupku AKORN DISTRIBUTION d.o.o.</item>
      <item>ANTE DRAGIČEVIĆ punomoćnik sudionika u postupku AKORN DISTRIBUTION d.o.o.</item>
    </izvorni_sadrzaj>
    <derivirana_varijabla naziv="DomainObject.Predmet.OstaliListFormatedOIB_1">
      <item>Bojan Bremec, OIB 83022625676 punomoćnik sudionika u postupku AKORN DISTRIBUTION d.o.o.</item>
      <item>ANTE DRAGIČEVIĆ punomoćnik sudionika u postupku AKORN DISTRIBUTION d.o.o.</item>
    </derivirana_varijabla>
  </DomainObject.Predmet.OstaliListFormatedOIB>
  <DomainObject.Predmet.OstaliListFormatedWithAdress>
    <izvorni_sadrzaj>
      <item>Bojan Bremec, Ziherlova Ulica 030, Ljubljana punomoćnik sudionika u postupku AKORN DISTRIBUTION d.o.o.</item>
      <item>ANTE DRAGIČEVIĆ, Zadarska 77, 10000 Zagreb punomoćnik sudionika u postupku AKORN DISTRIBUTION d.o.o.</item>
    </izvorni_sadrzaj>
    <derivirana_varijabla naziv="DomainObject.Predmet.OstaliListFormatedWithAdress_1">
      <item>Bojan Bremec, Ziherlova Ulica 030, Ljubljana punomoćnik sudionika u postupku AKORN DISTRIBUTION d.o.o.</item>
      <item>ANTE DRAGIČEVIĆ, Zadarska 77, 10000 Zagreb punomoćnik sudionika u postupku AKORN DISTRIBUTION d.o.o.</item>
    </derivirana_varijabla>
  </DomainObject.Predmet.OstaliListFormatedWithAdress>
  <DomainObject.Predmet.OstaliListFormatedWithAdressOIB>
    <izvorni_sadrzaj>
      <item>Bojan Bremec, OIB 83022625676, Ziherlova Ulica 030, Ljubljana punomoćnik sudionika u postupku AKORN DISTRIBUTION d.o.o.</item>
      <item>ANTE DRAGIČEVIĆ, Zadarska 77, 10000 Zagreb punomoćnik sudionika u postupku AKORN DISTRIBUTION d.o.o.</item>
    </izvorni_sadrzaj>
    <derivirana_varijabla naziv="DomainObject.Predmet.OstaliListFormatedWithAdressOIB_1">
      <item>Bojan Bremec, OIB 83022625676, Ziherlova Ulica 030, Ljubljana punomoćnik sudionika u postupku AKORN DISTRIBUTION d.o.o.</item>
      <item>ANTE DRAGIČEVIĆ, Zadarska 77, 10000 Zagreb punomoćnik sudionika u postupku AKORN DISTRIBUTION d.o.o.</item>
    </derivirana_varijabla>
  </DomainObject.Predmet.OstaliListFormatedWithAdressOIB>
  <DomainObject.Predmet.OstaliListNazivFormated>
    <izvorni_sadrzaj>
      <item>Bojan Bremec</item>
      <item>ANTE DRAGIČEVIĆ</item>
    </izvorni_sadrzaj>
    <derivirana_varijabla naziv="DomainObject.Predmet.OstaliListNazivFormated_1">
      <item>Bojan Bremec</item>
      <item>ANTE DRAGIČEVIĆ</item>
    </derivirana_varijabla>
  </DomainObject.Predmet.OstaliListNazivFormated>
  <DomainObject.Predmet.OstaliListNazivFormatedOIB>
    <izvorni_sadrzaj>
      <item>Bojan Bremec, OIB 83022625676</item>
      <item>ANTE DRAGIČEVIĆ</item>
    </izvorni_sadrzaj>
    <derivirana_varijabla naziv="DomainObject.Predmet.OstaliListNazivFormatedOIB_1">
      <item>Bojan Bremec, OIB 83022625676</item>
      <item>ANTE DRAGIČEVIĆ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St-2990/2017-33</izvorni_sadrzaj>
    <derivirana_varijabla naziv="DomainObject.PoslovniBrojDokumenta_1">St-2990/2017-33</derivirana_varijabla>
  </DomainObject.PoslovniBrojDokumenta>
  <DomainObject.Predmet.StrankaIDrugi>
    <izvorni_sadrzaj>AKORN DISTRIBUTION d.o.o.</izvorni_sadrzaj>
    <derivirana_varijabla naziv="DomainObject.Predmet.StrankaIDrugi_1">AKORN DISTRIBUTION d.o.o.</derivirana_varijabla>
  </DomainObject.Predmet.StrankaIDrugi>
  <DomainObject.Predmet.ProtustrankaIDrugi>
    <izvorni_sadrzaj>AKORN DISTRIBUTION d.o.o.</izvorni_sadrzaj>
    <derivirana_varijabla naziv="DomainObject.Predmet.ProtustrankaIDrugi_1">AKORN DISTRIBUTION d.o.o.</derivirana_varijabla>
  </DomainObject.Predmet.ProtustrankaIDrugi>
  <DomainObject.Predmet.StrankaIDrugiAdressOIB>
    <izvorni_sadrzaj>AKORN DISTRIBUTION d.o.o., OIB 47334251464, Vrtni put 5, 10000 Zagreb</izvorni_sadrzaj>
    <derivirana_varijabla naziv="DomainObject.Predmet.StrankaIDrugiAdressOIB_1">AKORN DISTRIBUTION d.o.o., OIB 47334251464, Vrtni put 5, 10000 Zagreb</derivirana_varijabla>
  </DomainObject.Predmet.StrankaIDrugiAdressOIB>
  <DomainObject.Predmet.ProtustrankaIDrugiAdressOIB>
    <izvorni_sadrzaj>AKORN DISTRIBUTION d.o.o., OIB 47334251464, Vrtni put 5, 10000 Zagreb</izvorni_sadrzaj>
    <derivirana_varijabla naziv="DomainObject.Predmet.ProtustrankaIDrugiAdressOIB_1">AKORN DISTRIBUTION d.o.o., OIB 47334251464,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AKORN DISTRIBUTION d.o.o.</item>
      <item>AKORN DISTRIBUTION d.o.o.</item>
      <item>Bojan Bremec</item>
      <item>ANTE DRAGIČEVIĆ</item>
    </izvorni_sadrzaj>
    <derivirana_varijabla naziv="DomainObject.Predmet.SudioniciListNaziv_1">
      <item>AKORN DISTRIBUTION d.o.o.</item>
      <item>AKORN DISTRIBUTION d.o.o.</item>
      <item>Bojan Bremec</item>
      <item>ANTE DRAGIČEVIĆ</item>
    </derivirana_varijabla>
  </DomainObject.Predmet.SudioniciListNaziv>
  <DomainObject.Predmet.SudioniciListAdressOIB>
    <izvorni_sadrzaj>
      <item>AKORN DISTRIBUTION d.o.o., OIB 47334251464, Vrtni put 5,10000 Zagreb</item>
      <item>AKORN DISTRIBUTION d.o.o., OIB 47334251464, Vrtni put 5,10000 Zagreb</item>
      <item>Bojan Bremec, OIB 83022625676, Ziherlova Ulica 030,Ljubljana</item>
      <item>ANTE DRAGIČEVIĆ, Zadarska 77,10000 Zagreb</item>
    </izvorni_sadrzaj>
    <derivirana_varijabla naziv="DomainObject.Predmet.SudioniciListAdressOIB_1">
      <item>AKORN DISTRIBUTION d.o.o., OIB 47334251464, Vrtni put 5,10000 Zagreb</item>
      <item>AKORN DISTRIBUTION d.o.o., OIB 47334251464, Vrtni put 5,10000 Zagreb</item>
      <item>Bojan Bremec, OIB 83022625676, Ziherlova Ulica 030,Ljubljana</item>
      <item>ANTE DRAGIČEVIĆ,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47334251464</item>
      <item>, OIB 47334251464</item>
      <item>, OIB 83022625676</item>
      <item>, OIB null</item>
    </izvorni_sadrzaj>
    <derivirana_varijabla naziv="DomainObject.Predmet.SudioniciListNazivOIB_1">
      <item>, OIB 47334251464</item>
      <item>, OIB 47334251464</item>
      <item>, OIB 83022625676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B1385F-9891-4043-8637-65F9ACCDDA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1390</properties:Words>
  <properties:Characters>8302</properties:Characters>
  <properties:Lines>474</properties:Lines>
  <properties:Paragraphs>220</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2018-06-19T12:03:00Z</dcterms:created>
  <dc:creator>Žana Livaja</dc:creator>
  <cp:lastModifiedBy>Renata Klokočki</cp:lastModifiedBy>
  <cp:lastPrinted>2018-06-20T08:27:00Z</cp:lastPrinted>
  <dcterms:modified xmlns:xsi="http://www.w3.org/2001/XMLSchema-instance" xsi:type="dcterms:W3CDTF">2018-06-21T08:44:00Z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St-2990/2017-33 / Zapisnik - Ročište za glasovanje o planu restrukturiranja (ZAPISNIK)</vt:lpwstr>
  </prop:property>
  <prop:property name="CC_coloring" pid="4" fmtid="{D5CDD505-2E9C-101B-9397-08002B2CF9AE}">
    <vt:bool>false</vt:bool>
  </prop:property>
  <prop:property name="BrojStranica" pid="5" fmtid="{D5CDD505-2E9C-101B-9397-08002B2CF9AE}">
    <vt:i4>6</vt:i4>
  </prop:property>
</prop:Properties>
</file>