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aa2a0" w14:paraId="46aa2a0" w:rsidRDefault="006B19CC" w:rsidP="006B19CC" w:rsidR="006B19CC" w:rsidRPr="006B19CC">
      <w:pPr>
        <w:jc w:val="right"/>
        <w15:collapsed w:val="false"/>
        <w:rPr>
          <w:rFonts w:cs="Open Sans" w:hAnsi="Open Sans" w:ascii="Open Sans"/>
          <w:b/>
          <w:sz w:val="21"/>
          <w:szCs w:val="21"/>
          <w:shd w:fill="FFFFFF" w:color="auto" w:val="clear"/>
        </w:rPr>
      </w:pPr>
      <w:bookmarkStart w:name="_GoBack" w:id="0"/>
      <w:bookmarkEnd w:id="0"/>
      <w:r w:rsidRPr="006B19CC">
        <w:rPr>
          <w:rFonts w:cs="Open Sans" w:hAnsi="Open Sans" w:ascii="Open Sans"/>
          <w:b/>
          <w:sz w:val="21"/>
          <w:szCs w:val="21"/>
          <w:shd w:fill="FFFFFF" w:color="auto" w:val="clear"/>
        </w:rPr>
        <w:t>St – 2527/16</w:t>
      </w:r>
    </w:p>
    <w:p w:rsidRDefault="005A1EDC" w:rsidP="005A1EDC" w:rsidR="005A1EDC">
      <w:pPr>
        <w:jc w:val="both"/>
        <w:rPr>
          <w:rFonts w:cs="Open Sans" w:hAnsi="Open Sans" w:ascii="Open Sans"/>
          <w:sz w:val="21"/>
          <w:szCs w:val="21"/>
          <w:shd w:fill="FFFFFF" w:color="auto" w:val="clear"/>
        </w:rPr>
      </w:pPr>
    </w:p>
    <w:p w:rsidRDefault="005A1EDC" w:rsidP="005A1EDC" w:rsidR="005A1EDC" w:rsidRPr="00806D90">
      <w:pPr>
        <w:spacing w:lineRule="auto" w:line="240" w:after="0"/>
        <w:jc w:val="both"/>
        <w:rPr>
          <w:rFonts w:cs="Times New Roman" w:eastAsia="Times New Roman" w:hAnsi="Times New Roman" w:ascii="Times New Roman"/>
          <w:b/>
          <w:sz w:val="24"/>
          <w:szCs w:val="24"/>
          <w:lang w:eastAsia="hr-HR"/>
        </w:rPr>
      </w:pPr>
      <w:r w:rsidRPr="00806D90">
        <w:rPr>
          <w:rFonts w:cs="Times New Roman" w:eastAsia="Times New Roman" w:hAnsi="Times New Roman" w:ascii="Times New Roman"/>
          <w:b/>
          <w:sz w:val="24"/>
          <w:szCs w:val="24"/>
          <w:lang w:eastAsia="hr-HR"/>
        </w:rPr>
        <w:t>HOLDING VINODOL  d.o.o. u stečaju</w:t>
      </w:r>
    </w:p>
    <w:p w:rsidRDefault="005A1EDC" w:rsidP="005A1EDC" w:rsidR="005A1EDC" w:rsidRPr="00806D90">
      <w:pPr>
        <w:spacing w:lineRule="auto" w:line="240" w:after="0"/>
        <w:jc w:val="both"/>
        <w:rPr>
          <w:rFonts w:cs="Times New Roman" w:eastAsia="Times New Roman" w:hAnsi="Times New Roman" w:ascii="Times New Roman"/>
          <w:b/>
          <w:sz w:val="24"/>
          <w:szCs w:val="24"/>
          <w:lang w:eastAsia="hr-HR"/>
        </w:rPr>
      </w:pPr>
      <w:r w:rsidRPr="00806D90">
        <w:rPr>
          <w:rFonts w:cs="Times New Roman" w:eastAsia="Times New Roman" w:hAnsi="Times New Roman" w:ascii="Times New Roman"/>
          <w:b/>
          <w:sz w:val="24"/>
          <w:szCs w:val="24"/>
          <w:lang w:eastAsia="hr-HR"/>
        </w:rPr>
        <w:t>Tratinska 27, Zagreb, OIB 34179890743</w:t>
      </w:r>
    </w:p>
    <w:p w:rsidRDefault="005A1EDC" w:rsidP="005A1EDC" w:rsidR="005A1EDC" w:rsidRPr="00806D90">
      <w:pPr>
        <w:spacing w:lineRule="auto" w:line="240" w:after="0"/>
        <w:jc w:val="both"/>
        <w:rPr>
          <w:rFonts w:cs="Times New Roman" w:eastAsia="Times New Roman" w:hAnsi="Times New Roman" w:ascii="Times New Roman"/>
          <w:b/>
          <w:sz w:val="24"/>
          <w:szCs w:val="24"/>
          <w:lang w:eastAsia="hr-HR"/>
        </w:rPr>
      </w:pPr>
      <w:r w:rsidRPr="00806D90">
        <w:rPr>
          <w:rFonts w:cs="Times New Roman" w:eastAsia="Times New Roman" w:hAnsi="Times New Roman" w:ascii="Times New Roman"/>
          <w:b/>
          <w:sz w:val="24"/>
          <w:szCs w:val="24"/>
          <w:lang w:eastAsia="hr-HR"/>
        </w:rPr>
        <w:t>Stečajni upravitelj: Nada Reljić</w:t>
      </w:r>
    </w:p>
    <w:p w:rsidRDefault="006120A2" w:rsidP="005A1EDC" w:rsidR="005A1EDC">
      <w:hyperlink r:id="rId9" w:history="true">
        <w:r w:rsidR="005A1EDC" w:rsidRPr="00B943BD">
          <w:rPr>
            <w:rStyle w:val="Hiperveza"/>
            <w:rFonts w:cs="Arial" w:hAnsi="Arial" w:ascii="Arial"/>
            <w:sz w:val="19"/>
            <w:szCs w:val="19"/>
            <w:shd w:fill="FFFFFF" w:color="auto" w:val="clear"/>
          </w:rPr>
          <w:t>nada.reljic@gmail.com</w:t>
        </w:r>
      </w:hyperlink>
    </w:p>
    <w:p w:rsidRDefault="00D413B4" w:rsidP="00B95953" w:rsidR="005A1EDC" w:rsidRPr="00806D90">
      <w:pPr>
        <w:spacing w:lineRule="auto" w:line="240" w:after="0"/>
        <w:ind w:right="-1558"/>
        <w:jc w:val="center"/>
        <w:rPr>
          <w:rFonts w:cs="Times New Roman" w:eastAsia="Times New Roman" w:hAnsi="Times New Roman" w:ascii="Times New Roman"/>
          <w:b/>
          <w:sz w:val="24"/>
          <w:szCs w:val="24"/>
          <w:lang w:eastAsia="hr-HR"/>
        </w:rPr>
      </w:pPr>
      <w:bookmarkStart w:name="_Hlk501795858" w:id="1"/>
      <w:r>
        <w:rPr>
          <w:rFonts w:cs="Times New Roman" w:eastAsia="Times New Roman" w:hAnsi="Times New Roman" w:ascii="Times New Roman"/>
          <w:b/>
          <w:sz w:val="24"/>
          <w:szCs w:val="24"/>
          <w:lang w:eastAsia="hr-HR"/>
        </w:rPr>
        <w:t xml:space="preserve">                           </w:t>
      </w:r>
      <w:r w:rsidR="005A1EDC" w:rsidRPr="00806D90">
        <w:rPr>
          <w:rFonts w:cs="Times New Roman" w:eastAsia="Times New Roman" w:hAnsi="Times New Roman" w:ascii="Times New Roman"/>
          <w:b/>
          <w:sz w:val="24"/>
          <w:szCs w:val="24"/>
          <w:lang w:eastAsia="hr-HR"/>
        </w:rPr>
        <w:t>St – 2527/16</w:t>
      </w:r>
    </w:p>
    <w:bookmarkEnd w:id="1"/>
    <w:p w:rsidRDefault="00D413B4" w:rsidP="00B95953" w:rsidR="005A1EDC" w:rsidRPr="00806D90">
      <w:pPr>
        <w:tabs>
          <w:tab w:pos="10065" w:val="left"/>
        </w:tabs>
        <w:spacing w:lineRule="auto" w:line="240" w:after="0"/>
        <w:ind w:right="-1558"/>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                                                  </w:t>
      </w:r>
      <w:r w:rsidR="005A1EDC" w:rsidRPr="00806D90">
        <w:rPr>
          <w:rFonts w:cs="Times New Roman" w:eastAsia="Times New Roman" w:hAnsi="Times New Roman" w:ascii="Times New Roman"/>
          <w:b/>
          <w:sz w:val="24"/>
          <w:szCs w:val="24"/>
          <w:lang w:eastAsia="hr-HR"/>
        </w:rPr>
        <w:t>Trgovački sud u Zagrebu</w:t>
      </w:r>
    </w:p>
    <w:p w:rsidRDefault="00D413B4" w:rsidP="00B95953" w:rsidR="005A1EDC" w:rsidRPr="00806D90">
      <w:pPr>
        <w:tabs>
          <w:tab w:pos="10065" w:val="left"/>
        </w:tabs>
        <w:spacing w:lineRule="auto" w:line="240" w:after="0"/>
        <w:ind w:right="-1558"/>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                                             </w:t>
      </w:r>
      <w:r w:rsidR="005A1EDC" w:rsidRPr="00806D90">
        <w:rPr>
          <w:rFonts w:cs="Times New Roman" w:eastAsia="Times New Roman" w:hAnsi="Times New Roman" w:ascii="Times New Roman"/>
          <w:b/>
          <w:sz w:val="24"/>
          <w:szCs w:val="24"/>
          <w:lang w:eastAsia="hr-HR"/>
        </w:rPr>
        <w:t>Amruševa 2/IIZAGREB</w:t>
      </w:r>
    </w:p>
    <w:p w:rsidRDefault="00D413B4" w:rsidP="00B95953" w:rsidR="005A1EDC" w:rsidRPr="00806D90">
      <w:pPr>
        <w:tabs>
          <w:tab w:pos="10065" w:val="left"/>
        </w:tabs>
        <w:spacing w:lineRule="auto" w:line="240" w:after="0"/>
        <w:ind w:right="-1558"/>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                                         </w:t>
      </w:r>
      <w:r w:rsidR="005A1EDC" w:rsidRPr="00806D90">
        <w:rPr>
          <w:rFonts w:cs="Times New Roman" w:eastAsia="Times New Roman" w:hAnsi="Times New Roman" w:ascii="Times New Roman"/>
          <w:b/>
          <w:sz w:val="24"/>
          <w:szCs w:val="24"/>
          <w:lang w:eastAsia="hr-HR"/>
        </w:rPr>
        <w:t>sudac</w:t>
      </w:r>
      <w:r w:rsidR="005A1EDC" w:rsidRPr="00806D90">
        <w:rPr>
          <w:rFonts w:cs="Times New Roman" w:eastAsia="Times New Roman" w:hAnsi="Times New Roman" w:ascii="Times New Roman"/>
          <w:b/>
          <w:color w:val="222222"/>
          <w:sz w:val="24"/>
          <w:szCs w:val="24"/>
          <w:shd w:fill="FFFFFF" w:color="auto" w:val="clear"/>
          <w:lang w:eastAsia="hr-HR"/>
        </w:rPr>
        <w:t xml:space="preserve"> Nikola Ribarić</w:t>
      </w:r>
    </w:p>
    <w:p w:rsidRDefault="00D413B4" w:rsidP="00B95953" w:rsidR="005A1EDC" w:rsidRPr="00806D90">
      <w:pPr>
        <w:tabs>
          <w:tab w:pos="10065" w:val="left"/>
        </w:tabs>
        <w:spacing w:lineRule="auto" w:line="240" w:after="0"/>
        <w:ind w:right="-1558"/>
        <w:jc w:val="center"/>
        <w:rPr>
          <w:rFonts w:cs="Times New Roman" w:eastAsia="Times New Roman" w:hAnsi="Times New Roman" w:ascii="Times New Roman"/>
          <w:sz w:val="24"/>
          <w:szCs w:val="24"/>
          <w:lang w:eastAsia="hr-HR"/>
        </w:rPr>
      </w:pPr>
      <w:r>
        <w:rPr>
          <w:rFonts w:cs="Arial" w:hAnsi="Arial" w:ascii="Arial"/>
          <w:color w:val="777777"/>
          <w:sz w:val="18"/>
          <w:szCs w:val="18"/>
          <w:shd w:fill="FFFFFF" w:color="auto" w:val="clear"/>
        </w:rPr>
        <w:t xml:space="preserve">                                                                             </w:t>
      </w:r>
      <w:hyperlink r:id="rId10" w:history="true">
        <w:r w:rsidRPr="00CE6BA5">
          <w:rPr>
            <w:rStyle w:val="Hiperveza"/>
            <w:rFonts w:cs="Arial" w:hAnsi="Arial" w:ascii="Arial"/>
            <w:sz w:val="18"/>
            <w:szCs w:val="18"/>
            <w:shd w:fill="FFFFFF" w:color="auto" w:val="clear"/>
          </w:rPr>
          <w:t>sluzbenik.zainformiranje@tszg.pravosudje.hr</w:t>
        </w:r>
      </w:hyperlink>
    </w:p>
    <w:p w:rsidRDefault="005A1EDC" w:rsidP="005A1EDC" w:rsidR="005A1EDC">
      <w:pPr>
        <w:jc w:val="both"/>
        <w:rPr>
          <w:rFonts w:cs="Open Sans" w:hAnsi="Open Sans" w:ascii="Open Sans"/>
          <w:sz w:val="21"/>
          <w:szCs w:val="21"/>
          <w:shd w:fill="FFFFFF" w:color="auto" w:val="clear"/>
        </w:rPr>
      </w:pPr>
    </w:p>
    <w:p w:rsidRDefault="005A1EDC" w:rsidP="005A1EDC" w:rsidR="005A1EDC">
      <w:pPr>
        <w:jc w:val="both"/>
        <w:rPr>
          <w:rFonts w:cs="Open Sans" w:hAnsi="Open Sans" w:ascii="Open Sans"/>
          <w:sz w:val="21"/>
          <w:szCs w:val="21"/>
          <w:shd w:fill="FFFFFF" w:color="auto" w:val="clear"/>
        </w:rPr>
      </w:pPr>
    </w:p>
    <w:p w:rsidRDefault="005A1EDC" w:rsidP="005A1EDC" w:rsidR="005A1EDC">
      <w:pPr>
        <w:jc w:val="center"/>
        <w:rPr>
          <w:rFonts w:cs="Open Sans" w:hAnsi="Open Sans" w:ascii="Open Sans"/>
          <w:sz w:val="21"/>
          <w:szCs w:val="21"/>
          <w:shd w:fill="FFFFFF" w:color="auto" w:val="clear"/>
        </w:rPr>
      </w:pPr>
      <w:r w:rsidRPr="005A1EDC">
        <w:rPr>
          <w:rFonts w:cs="Open Sans" w:hAnsi="Open Sans" w:ascii="Open Sans"/>
          <w:b/>
          <w:sz w:val="21"/>
          <w:szCs w:val="21"/>
          <w:shd w:fill="FFFFFF" w:color="auto" w:val="clear"/>
        </w:rPr>
        <w:t>PODNESAK STEČAJNOG UPRAVITELJ ZA POSEBNO ISPITNO ROČIŠTE</w:t>
      </w:r>
      <w:r>
        <w:rPr>
          <w:rFonts w:cs="Open Sans" w:hAnsi="Open Sans" w:ascii="Open Sans"/>
          <w:sz w:val="21"/>
          <w:szCs w:val="21"/>
          <w:shd w:fill="FFFFFF" w:color="auto" w:val="clear"/>
        </w:rPr>
        <w:t xml:space="preserve">                                                            </w:t>
      </w:r>
      <w:r w:rsidRPr="005A1EDC">
        <w:rPr>
          <w:rFonts w:cs="Open Sans" w:hAnsi="Open Sans" w:ascii="Open Sans"/>
          <w:b/>
          <w:sz w:val="21"/>
          <w:szCs w:val="21"/>
          <w:shd w:fill="FFFFFF" w:color="auto" w:val="clear"/>
        </w:rPr>
        <w:t xml:space="preserve">ZAKAZANO ZA DAN   </w:t>
      </w:r>
      <w:r w:rsidRPr="005A1EDC">
        <w:rPr>
          <w:b/>
          <w:sz w:val="24"/>
          <w:szCs w:val="24"/>
        </w:rPr>
        <w:t>23. siječnja 2018. u 10,50 sati</w:t>
      </w:r>
    </w:p>
    <w:p w:rsidRDefault="005A1EDC" w:rsidP="005A1EDC" w:rsidR="005A1EDC">
      <w:pPr>
        <w:jc w:val="both"/>
        <w:rPr>
          <w:rFonts w:cs="Open Sans" w:hAnsi="Open Sans" w:ascii="Open Sans"/>
          <w:sz w:val="21"/>
          <w:szCs w:val="21"/>
          <w:shd w:fill="FFFFFF" w:color="auto" w:val="clear"/>
        </w:rPr>
      </w:pPr>
    </w:p>
    <w:p w:rsidRDefault="009B272D" w:rsidP="007534A3" w:rsidR="00CA7882" w:rsidRPr="007534A3">
      <w:pPr>
        <w:ind w:right="-1700" w:left="-426"/>
        <w:jc w:val="center"/>
        <w:rPr>
          <w:rFonts w:cs="Times New Roman" w:hAnsi="Times New Roman" w:ascii="Times New Roman"/>
          <w:b/>
          <w:sz w:val="28"/>
          <w:szCs w:val="28"/>
          <w:shd w:fill="FFFFFF" w:color="auto" w:val="clear"/>
        </w:rPr>
      </w:pPr>
      <w:r w:rsidRPr="007534A3">
        <w:rPr>
          <w:rFonts w:cs="Times New Roman" w:hAnsi="Times New Roman" w:ascii="Times New Roman"/>
          <w:b/>
          <w:sz w:val="28"/>
          <w:szCs w:val="28"/>
          <w:shd w:fill="FFFFFF" w:color="auto" w:val="clear"/>
        </w:rPr>
        <w:t>Dopuna tablice priznatih tražbina vjerovnika I višeg isplatnog rada</w:t>
      </w:r>
    </w:p>
    <w:p w:rsidRDefault="009B272D" w:rsidP="009B272D" w:rsidR="009B272D">
      <w:pPr>
        <w:ind w:right="-1700" w:left="-426"/>
        <w:jc w:val="both"/>
        <w:rPr>
          <w:rFonts w:cs="Times New Roman" w:hAnsi="Times New Roman" w:ascii="Times New Roman"/>
          <w:sz w:val="24"/>
          <w:szCs w:val="24"/>
          <w:shd w:fill="FFFFFF" w:color="auto" w:val="clear"/>
        </w:rPr>
      </w:pPr>
      <w:r>
        <w:rPr>
          <w:rFonts w:cs="Times New Roman" w:hAnsi="Times New Roman" w:ascii="Times New Roman"/>
          <w:sz w:val="24"/>
          <w:szCs w:val="24"/>
          <w:shd w:fill="FFFFFF" w:color="auto" w:val="clear"/>
        </w:rPr>
        <w:t>Tablica vjerovnika I višeg isplatnog rada dopunjuje se kako slijedi</w:t>
      </w:r>
      <w:r w:rsidR="002B2075">
        <w:rPr>
          <w:rFonts w:cs="Times New Roman" w:hAnsi="Times New Roman" w:ascii="Times New Roman"/>
          <w:sz w:val="24"/>
          <w:szCs w:val="24"/>
          <w:shd w:fill="FFFFFF" w:color="auto" w:val="clear"/>
        </w:rPr>
        <w:t xml:space="preserve">- </w:t>
      </w:r>
      <w:r w:rsidR="002B2075" w:rsidRPr="002B2075">
        <w:rPr>
          <w:rFonts w:cs="Times New Roman" w:hAnsi="Times New Roman" w:ascii="Times New Roman"/>
          <w:b/>
          <w:sz w:val="24"/>
          <w:szCs w:val="24"/>
          <w:shd w:fill="FFFFFF" w:color="auto" w:val="clear"/>
        </w:rPr>
        <w:t>PRIZNAJE SE TRAŽBINA</w:t>
      </w:r>
    </w:p>
    <w:tbl>
      <w:tblPr>
        <w:tblW w:type="dxa" w:w="10680"/>
        <w:tblInd w:type="dxa" w:w="-5"/>
        <w:tblLook w:val="04A0" w:noVBand="1" w:noHBand="0" w:lastColumn="0" w:firstColumn="1" w:lastRow="0" w:firstRow="1"/>
      </w:tblPr>
      <w:tblGrid>
        <w:gridCol w:w="960"/>
        <w:gridCol w:w="2380"/>
        <w:gridCol w:w="1840"/>
        <w:gridCol w:w="1240"/>
        <w:gridCol w:w="1380"/>
        <w:gridCol w:w="1920"/>
        <w:gridCol w:w="960"/>
      </w:tblGrid>
      <w:tr w:rsidTr="004B1808" w:rsidR="00033BBD" w:rsidRPr="00033BBD">
        <w:trPr>
          <w:trHeight w:val="290"/>
        </w:trPr>
        <w:tc>
          <w:tcPr>
            <w:tcW w:type="dxa" w:w="9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33BBD" w:rsidP="00033BBD" w:rsidR="00033BBD" w:rsidRPr="00033BBD">
            <w:pPr>
              <w:spacing w:lineRule="auto" w:line="240" w:after="0"/>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rb</w:t>
            </w:r>
          </w:p>
        </w:tc>
        <w:tc>
          <w:tcPr>
            <w:tcW w:type="dxa" w:w="2380"/>
            <w:tcBorders>
              <w:top w:space="0" w:sz="4" w:color="auto" w:val="single"/>
              <w:left w:val="nil"/>
              <w:bottom w:space="0" w:sz="4" w:color="auto" w:val="single"/>
              <w:right w:space="0" w:sz="4" w:color="auto" w:val="single"/>
            </w:tcBorders>
            <w:shd w:fill="auto" w:color="auto" w:val="clear"/>
            <w:noWrap/>
            <w:vAlign w:val="bottom"/>
            <w:hideMark/>
          </w:tcPr>
          <w:p w:rsidRDefault="00033BBD" w:rsidP="00033BBD" w:rsidR="00033BBD" w:rsidRPr="00033BBD">
            <w:pPr>
              <w:spacing w:lineRule="auto" w:line="240" w:after="0"/>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VJEROVNIK</w:t>
            </w:r>
          </w:p>
        </w:tc>
        <w:tc>
          <w:tcPr>
            <w:tcW w:type="dxa" w:w="1840"/>
            <w:tcBorders>
              <w:top w:space="0" w:sz="4" w:color="auto" w:val="single"/>
              <w:left w:val="nil"/>
              <w:bottom w:space="0" w:sz="4" w:color="auto" w:val="single"/>
              <w:right w:space="0" w:sz="4" w:color="auto" w:val="single"/>
            </w:tcBorders>
            <w:shd w:fill="auto" w:color="auto" w:val="clear"/>
            <w:noWrap/>
            <w:vAlign w:val="bottom"/>
            <w:hideMark/>
          </w:tcPr>
          <w:p w:rsidRDefault="00033BBD" w:rsidP="00033BBD" w:rsidR="00033BBD" w:rsidRPr="00033BBD">
            <w:pPr>
              <w:spacing w:lineRule="auto" w:line="240" w:after="0"/>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OIB</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033BBD" w:rsidP="00033BBD" w:rsidR="00033BBD" w:rsidRPr="00033BBD">
            <w:pPr>
              <w:spacing w:lineRule="auto" w:line="240" w:after="0"/>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NETO PLAĆA</w:t>
            </w:r>
          </w:p>
        </w:tc>
        <w:tc>
          <w:tcPr>
            <w:tcW w:type="dxa" w:w="1380"/>
            <w:tcBorders>
              <w:top w:space="0" w:sz="4" w:color="auto" w:val="single"/>
              <w:left w:val="nil"/>
              <w:bottom w:space="0" w:sz="4" w:color="auto" w:val="single"/>
              <w:right w:space="0" w:sz="4" w:color="auto" w:val="single"/>
            </w:tcBorders>
            <w:shd w:fill="auto" w:color="auto" w:val="clear"/>
            <w:noWrap/>
            <w:vAlign w:val="bottom"/>
            <w:hideMark/>
          </w:tcPr>
          <w:p w:rsidRDefault="00033BBD" w:rsidP="00033BBD" w:rsidR="00033BBD" w:rsidRPr="00033BBD">
            <w:pPr>
              <w:spacing w:lineRule="auto" w:line="240" w:after="0"/>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BRUTO PLACA</w:t>
            </w:r>
          </w:p>
        </w:tc>
        <w:tc>
          <w:tcPr>
            <w:tcW w:type="dxa" w:w="1920"/>
            <w:tcBorders>
              <w:top w:space="0" w:sz="4" w:color="auto" w:val="single"/>
              <w:left w:val="nil"/>
              <w:bottom w:space="0" w:sz="4" w:color="auto" w:val="single"/>
              <w:right w:space="0" w:sz="4" w:color="auto" w:val="single"/>
            </w:tcBorders>
            <w:shd w:fill="auto" w:color="auto" w:val="clear"/>
            <w:noWrap/>
            <w:vAlign w:val="bottom"/>
            <w:hideMark/>
          </w:tcPr>
          <w:p w:rsidRDefault="002B2075" w:rsidP="00033BBD" w:rsidR="00033BBD" w:rsidRPr="00033BBD">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opis</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33BBD" w:rsidP="00033BBD" w:rsidR="00033BBD" w:rsidRPr="00033BBD">
            <w:pPr>
              <w:spacing w:lineRule="auto" w:line="240" w:after="0"/>
              <w:rPr>
                <w:rFonts w:cs="Calibri" w:eastAsia="Times New Roman" w:hAnsi="Calibri" w:ascii="Calibri"/>
                <w:color w:val="000000"/>
                <w:lang w:eastAsia="hr-HR"/>
              </w:rPr>
            </w:pPr>
            <w:r w:rsidRPr="00033BBD">
              <w:rPr>
                <w:rFonts w:cs="Calibri" w:eastAsia="Times New Roman" w:hAnsi="Calibri" w:ascii="Calibri"/>
                <w:color w:val="000000"/>
                <w:lang w:eastAsia="hr-HR"/>
              </w:rPr>
              <w:t> </w:t>
            </w:r>
          </w:p>
        </w:tc>
      </w:tr>
      <w:tr w:rsidTr="004B1808" w:rsidR="00033BBD" w:rsidRPr="00033BBD">
        <w:trPr>
          <w:trHeight w:val="900"/>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jc w:val="both"/>
              <w:rPr>
                <w:rFonts w:cs="Times New Roman" w:eastAsia="Times New Roman" w:hAnsi="Times New Roman" w:ascii="Times New Roman"/>
                <w:b/>
                <w:bCs/>
                <w:color w:val="000000"/>
                <w:sz w:val="24"/>
                <w:szCs w:val="24"/>
                <w:lang w:eastAsia="hr-HR"/>
              </w:rPr>
            </w:pPr>
            <w:r w:rsidRPr="00033BBD">
              <w:rPr>
                <w:rFonts w:cs="Times New Roman" w:eastAsia="Times New Roman" w:hAnsi="Times New Roman" w:ascii="Times New Roman"/>
                <w:b/>
                <w:bCs/>
                <w:color w:val="000000"/>
                <w:sz w:val="24"/>
                <w:szCs w:val="24"/>
                <w:lang w:eastAsia="hr-HR"/>
              </w:rPr>
              <w:t>1</w:t>
            </w:r>
          </w:p>
        </w:tc>
        <w:tc>
          <w:tcPr>
            <w:tcW w:type="dxa" w:w="238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rPr>
                <w:rFonts w:cs="Calibri" w:eastAsia="Times New Roman" w:hAnsi="Calibri" w:ascii="Calibri"/>
                <w:color w:val="000000"/>
                <w:lang w:eastAsia="hr-HR"/>
              </w:rPr>
            </w:pPr>
            <w:r w:rsidRPr="00033BBD">
              <w:rPr>
                <w:rFonts w:cs="Calibri" w:eastAsia="Times New Roman" w:hAnsi="Calibri" w:ascii="Calibri"/>
                <w:color w:val="000000"/>
                <w:lang w:eastAsia="hr-HR"/>
              </w:rPr>
              <w:t>ANITA ĐORĐEVIĆ</w:t>
            </w:r>
          </w:p>
        </w:tc>
        <w:tc>
          <w:tcPr>
            <w:tcW w:type="dxa" w:w="184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jc w:val="right"/>
              <w:rPr>
                <w:rFonts w:cs="Calibri" w:eastAsia="Times New Roman" w:hAnsi="Calibri" w:ascii="Calibri"/>
                <w:color w:val="000000"/>
                <w:lang w:eastAsia="hr-HR"/>
              </w:rPr>
            </w:pPr>
            <w:r w:rsidRPr="00033BBD">
              <w:rPr>
                <w:rFonts w:cs="Calibri" w:eastAsia="Times New Roman" w:hAnsi="Calibri" w:ascii="Calibri"/>
                <w:color w:val="000000"/>
                <w:lang w:eastAsia="hr-HR"/>
              </w:rPr>
              <w:t>55451408989</w:t>
            </w:r>
          </w:p>
        </w:tc>
        <w:tc>
          <w:tcPr>
            <w:tcW w:type="dxa" w:w="124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jc w:val="right"/>
              <w:rPr>
                <w:rFonts w:cs="Calibri" w:eastAsia="Times New Roman" w:hAnsi="Calibri" w:ascii="Calibri"/>
                <w:color w:val="000000"/>
                <w:lang w:eastAsia="hr-HR"/>
              </w:rPr>
            </w:pPr>
            <w:r w:rsidRPr="00033BBD">
              <w:rPr>
                <w:rFonts w:cs="Calibri" w:eastAsia="Times New Roman" w:hAnsi="Calibri" w:ascii="Calibri"/>
                <w:color w:val="000000"/>
                <w:lang w:eastAsia="hr-HR"/>
              </w:rPr>
              <w:t>2496</w:t>
            </w:r>
          </w:p>
        </w:tc>
        <w:tc>
          <w:tcPr>
            <w:tcW w:type="dxa" w:w="138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jc w:val="right"/>
              <w:rPr>
                <w:rFonts w:cs="Calibri" w:eastAsia="Times New Roman" w:hAnsi="Calibri" w:ascii="Calibri"/>
                <w:color w:val="000000"/>
                <w:lang w:eastAsia="hr-HR"/>
              </w:rPr>
            </w:pPr>
            <w:r w:rsidRPr="00033BBD">
              <w:rPr>
                <w:rFonts w:cs="Calibri" w:eastAsia="Times New Roman" w:hAnsi="Calibri" w:ascii="Calibri"/>
                <w:color w:val="000000"/>
                <w:lang w:eastAsia="hr-HR"/>
              </w:rPr>
              <w:t>3120</w:t>
            </w:r>
          </w:p>
        </w:tc>
        <w:tc>
          <w:tcPr>
            <w:tcW w:type="dxa" w:w="2880"/>
            <w:gridSpan w:val="2"/>
            <w:tcBorders>
              <w:top w:space="0" w:sz="4" w:color="auto" w:val="single"/>
              <w:left w:val="nil"/>
              <w:bottom w:space="0" w:sz="4" w:color="auto" w:val="single"/>
              <w:right w:space="0" w:sz="4" w:color="auto" w:val="single"/>
            </w:tcBorders>
            <w:shd w:fill="auto" w:color="auto" w:val="clear"/>
            <w:vAlign w:val="center"/>
            <w:hideMark/>
          </w:tcPr>
          <w:p w:rsidRDefault="007978DC" w:rsidP="00033BBD" w:rsidR="00033BBD" w:rsidRPr="00033BBD">
            <w:pPr>
              <w:spacing w:lineRule="auto" w:line="240" w:after="0"/>
              <w:jc w:val="center"/>
              <w:rPr>
                <w:rFonts w:cs="Calibri" w:eastAsia="Times New Roman" w:hAnsi="Calibri" w:ascii="Calibri"/>
                <w:color w:val="000000"/>
                <w:lang w:eastAsia="hr-HR"/>
              </w:rPr>
            </w:pPr>
            <w:r>
              <w:rPr>
                <w:rFonts w:cs="Calibri" w:eastAsia="Times New Roman" w:hAnsi="Calibri" w:ascii="Calibri"/>
                <w:color w:val="000000"/>
                <w:lang w:eastAsia="hr-HR"/>
              </w:rPr>
              <w:t xml:space="preserve">Odlukom o </w:t>
            </w:r>
            <w:r w:rsidR="00033BBD" w:rsidRPr="00033BBD">
              <w:rPr>
                <w:rFonts w:cs="Calibri" w:eastAsia="Times New Roman" w:hAnsi="Calibri" w:ascii="Calibri"/>
                <w:color w:val="000000"/>
                <w:lang w:eastAsia="hr-HR"/>
              </w:rPr>
              <w:t>otkaz</w:t>
            </w:r>
            <w:r>
              <w:rPr>
                <w:rFonts w:cs="Calibri" w:eastAsia="Times New Roman" w:hAnsi="Calibri" w:ascii="Calibri"/>
                <w:color w:val="000000"/>
                <w:lang w:eastAsia="hr-HR"/>
              </w:rPr>
              <w:t xml:space="preserve">u utvrđen je </w:t>
            </w:r>
            <w:r w:rsidR="00033BBD" w:rsidRPr="00033BBD">
              <w:rPr>
                <w:rFonts w:cs="Calibri" w:eastAsia="Times New Roman" w:hAnsi="Calibri" w:ascii="Calibri"/>
                <w:color w:val="000000"/>
                <w:lang w:eastAsia="hr-HR"/>
              </w:rPr>
              <w:t xml:space="preserve"> rok 22.12 2016 do 21.1.2017</w:t>
            </w:r>
          </w:p>
        </w:tc>
      </w:tr>
      <w:tr w:rsidTr="004B1808" w:rsidR="00033BBD" w:rsidRPr="00033BBD">
        <w:trPr>
          <w:trHeight w:val="300"/>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jc w:val="both"/>
              <w:rPr>
                <w:rFonts w:cs="Times New Roman" w:eastAsia="Times New Roman" w:hAnsi="Times New Roman" w:ascii="Times New Roman"/>
                <w:b/>
                <w:bCs/>
                <w:color w:val="000000"/>
                <w:sz w:val="24"/>
                <w:szCs w:val="24"/>
                <w:lang w:eastAsia="hr-HR"/>
              </w:rPr>
            </w:pPr>
            <w:r w:rsidRPr="00033BBD">
              <w:rPr>
                <w:rFonts w:cs="Times New Roman" w:eastAsia="Times New Roman" w:hAnsi="Times New Roman" w:ascii="Times New Roman"/>
                <w:b/>
                <w:bCs/>
                <w:color w:val="000000"/>
                <w:sz w:val="24"/>
                <w:szCs w:val="24"/>
                <w:lang w:eastAsia="hr-HR"/>
              </w:rPr>
              <w:t>2</w:t>
            </w:r>
          </w:p>
        </w:tc>
        <w:tc>
          <w:tcPr>
            <w:tcW w:type="dxa" w:w="238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rPr>
                <w:rFonts w:cs="Calibri" w:eastAsia="Times New Roman" w:hAnsi="Calibri" w:ascii="Calibri"/>
                <w:color w:val="000000"/>
                <w:lang w:eastAsia="hr-HR"/>
              </w:rPr>
            </w:pPr>
            <w:r w:rsidRPr="00033BBD">
              <w:rPr>
                <w:rFonts w:cs="Calibri" w:eastAsia="Times New Roman" w:hAnsi="Calibri" w:ascii="Calibri"/>
                <w:color w:val="000000"/>
                <w:lang w:eastAsia="hr-HR"/>
              </w:rPr>
              <w:t>ANITA ĐORĐEVIĆ</w:t>
            </w:r>
          </w:p>
        </w:tc>
        <w:tc>
          <w:tcPr>
            <w:tcW w:type="dxa" w:w="184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jc w:val="right"/>
              <w:rPr>
                <w:rFonts w:cs="Calibri" w:eastAsia="Times New Roman" w:hAnsi="Calibri" w:ascii="Calibri"/>
                <w:color w:val="000000"/>
                <w:lang w:eastAsia="hr-HR"/>
              </w:rPr>
            </w:pPr>
            <w:r w:rsidRPr="00033BBD">
              <w:rPr>
                <w:rFonts w:cs="Calibri" w:eastAsia="Times New Roman" w:hAnsi="Calibri" w:ascii="Calibri"/>
                <w:color w:val="000000"/>
                <w:lang w:eastAsia="hr-HR"/>
              </w:rPr>
              <w:t>55451408989</w:t>
            </w:r>
          </w:p>
        </w:tc>
        <w:tc>
          <w:tcPr>
            <w:tcW w:type="dxa" w:w="124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jc w:val="right"/>
              <w:rPr>
                <w:rFonts w:cs="Calibri" w:eastAsia="Times New Roman" w:hAnsi="Calibri" w:ascii="Calibri"/>
                <w:color w:val="000000"/>
                <w:lang w:eastAsia="hr-HR"/>
              </w:rPr>
            </w:pPr>
            <w:r w:rsidRPr="00033BBD">
              <w:rPr>
                <w:rFonts w:cs="Calibri" w:eastAsia="Times New Roman" w:hAnsi="Calibri" w:ascii="Calibri"/>
                <w:color w:val="000000"/>
                <w:lang w:eastAsia="hr-HR"/>
              </w:rPr>
              <w:t>12.755,36</w:t>
            </w:r>
          </w:p>
        </w:tc>
        <w:tc>
          <w:tcPr>
            <w:tcW w:type="dxa" w:w="138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jc w:val="right"/>
              <w:rPr>
                <w:rFonts w:cs="Calibri" w:eastAsia="Times New Roman" w:hAnsi="Calibri" w:ascii="Calibri"/>
                <w:color w:val="000000"/>
                <w:lang w:eastAsia="hr-HR"/>
              </w:rPr>
            </w:pPr>
            <w:r w:rsidRPr="00033BBD">
              <w:rPr>
                <w:rFonts w:cs="Calibri" w:eastAsia="Times New Roman" w:hAnsi="Calibri" w:ascii="Calibri"/>
                <w:color w:val="000000"/>
                <w:lang w:eastAsia="hr-HR"/>
              </w:rPr>
              <w:t>12.755,36</w:t>
            </w:r>
          </w:p>
        </w:tc>
        <w:tc>
          <w:tcPr>
            <w:tcW w:type="dxa" w:w="192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rPr>
                <w:rFonts w:cs="Calibri" w:eastAsia="Times New Roman" w:hAnsi="Calibri" w:ascii="Calibri"/>
                <w:color w:val="000000"/>
                <w:lang w:eastAsia="hr-HR"/>
              </w:rPr>
            </w:pPr>
            <w:r w:rsidRPr="00033BBD">
              <w:rPr>
                <w:rFonts w:cs="Calibri" w:eastAsia="Times New Roman" w:hAnsi="Calibri" w:ascii="Calibri"/>
                <w:color w:val="000000"/>
                <w:lang w:eastAsia="hr-HR"/>
              </w:rPr>
              <w:t>otpremnina</w:t>
            </w:r>
          </w:p>
        </w:tc>
        <w:tc>
          <w:tcPr>
            <w:tcW w:type="dxa" w:w="96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rPr>
                <w:rFonts w:cs="Calibri" w:eastAsia="Times New Roman" w:hAnsi="Calibri" w:ascii="Calibri"/>
                <w:color w:val="000000"/>
                <w:lang w:eastAsia="hr-HR"/>
              </w:rPr>
            </w:pPr>
            <w:r w:rsidRPr="00033BBD">
              <w:rPr>
                <w:rFonts w:cs="Calibri" w:eastAsia="Times New Roman" w:hAnsi="Calibri" w:ascii="Calibri"/>
                <w:color w:val="000000"/>
                <w:lang w:eastAsia="hr-HR"/>
              </w:rPr>
              <w:t> </w:t>
            </w:r>
          </w:p>
        </w:tc>
      </w:tr>
      <w:tr w:rsidTr="004B1808" w:rsidR="00033BBD" w:rsidRPr="00033BBD">
        <w:trPr>
          <w:trHeight w:val="290"/>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1+2</w:t>
            </w:r>
          </w:p>
        </w:tc>
        <w:tc>
          <w:tcPr>
            <w:tcW w:type="dxa" w:w="2380"/>
            <w:tcBorders>
              <w:top w:val="nil"/>
              <w:left w:val="nil"/>
              <w:bottom w:space="0" w:sz="4" w:color="auto" w:val="single"/>
              <w:right w:space="0" w:sz="4" w:color="auto" w:val="single"/>
            </w:tcBorders>
            <w:shd w:fill="auto" w:color="auto" w:val="clear"/>
            <w:noWrap/>
            <w:vAlign w:val="center"/>
            <w:hideMark/>
          </w:tcPr>
          <w:p w:rsidRDefault="002B2075" w:rsidP="00033BBD" w:rsidR="00033BBD" w:rsidRPr="00033BBD">
            <w:pPr>
              <w:spacing w:lineRule="auto" w:line="240" w:after="0"/>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U</w:t>
            </w:r>
            <w:r w:rsidR="00033BBD" w:rsidRPr="00033BBD">
              <w:rPr>
                <w:rFonts w:cs="Calibri" w:eastAsia="Times New Roman" w:hAnsi="Calibri" w:ascii="Calibri"/>
                <w:b/>
                <w:bCs/>
                <w:color w:val="000000"/>
                <w:lang w:eastAsia="hr-HR"/>
              </w:rPr>
              <w:t>kupno</w:t>
            </w:r>
            <w:r>
              <w:rPr>
                <w:rFonts w:cs="Calibri" w:eastAsia="Times New Roman" w:hAnsi="Calibri" w:ascii="Calibri"/>
                <w:b/>
                <w:bCs/>
                <w:color w:val="000000"/>
                <w:lang w:eastAsia="hr-HR"/>
              </w:rPr>
              <w:t xml:space="preserve"> -priznaje se</w:t>
            </w:r>
          </w:p>
        </w:tc>
        <w:tc>
          <w:tcPr>
            <w:tcW w:type="dxa" w:w="1840"/>
            <w:tcBorders>
              <w:top w:val="nil"/>
              <w:left w:val="nil"/>
              <w:bottom w:space="0" w:sz="4" w:color="auto" w:val="single"/>
              <w:right w:space="0" w:sz="4" w:color="auto" w:val="single"/>
            </w:tcBorders>
            <w:shd w:fill="auto" w:color="auto" w:val="clear"/>
            <w:noWrap/>
            <w:vAlign w:val="center"/>
            <w:hideMark/>
          </w:tcPr>
          <w:p w:rsidRDefault="00033BBD" w:rsidP="00033BBD" w:rsidR="00033BBD" w:rsidRPr="00033BBD">
            <w:pPr>
              <w:spacing w:lineRule="auto" w:line="240" w:after="0"/>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 </w:t>
            </w:r>
          </w:p>
        </w:tc>
        <w:tc>
          <w:tcPr>
            <w:tcW w:type="dxa" w:w="1240"/>
            <w:tcBorders>
              <w:top w:val="nil"/>
              <w:left w:val="nil"/>
              <w:bottom w:space="0" w:sz="4" w:color="auto" w:val="single"/>
              <w:right w:space="0" w:sz="4" w:color="auto" w:val="single"/>
            </w:tcBorders>
            <w:shd w:fill="auto" w:color="auto" w:val="clear"/>
            <w:noWrap/>
            <w:vAlign w:val="bottom"/>
            <w:hideMark/>
          </w:tcPr>
          <w:p w:rsidRDefault="00033BBD" w:rsidP="00033BBD" w:rsidR="00033BBD" w:rsidRPr="00033BBD">
            <w:pPr>
              <w:spacing w:lineRule="auto" w:line="240" w:after="0"/>
              <w:jc w:val="right"/>
              <w:rPr>
                <w:rFonts w:cs="Calibri" w:eastAsia="Times New Roman" w:hAnsi="Calibri" w:ascii="Calibri"/>
                <w:b/>
                <w:bCs/>
                <w:color w:val="000000"/>
                <w:lang w:eastAsia="hr-HR"/>
              </w:rPr>
            </w:pPr>
            <w:bookmarkStart w:name="_Hlk503736965" w:id="2"/>
            <w:r w:rsidRPr="00033BBD">
              <w:rPr>
                <w:rFonts w:cs="Calibri" w:eastAsia="Times New Roman" w:hAnsi="Calibri" w:ascii="Calibri"/>
                <w:b/>
                <w:bCs/>
                <w:color w:val="000000"/>
                <w:lang w:eastAsia="hr-HR"/>
              </w:rPr>
              <w:t>15</w:t>
            </w:r>
            <w:r>
              <w:rPr>
                <w:rFonts w:cs="Calibri" w:eastAsia="Times New Roman" w:hAnsi="Calibri" w:ascii="Calibri"/>
                <w:b/>
                <w:bCs/>
                <w:color w:val="000000"/>
                <w:lang w:eastAsia="hr-HR"/>
              </w:rPr>
              <w:t>.</w:t>
            </w:r>
            <w:r w:rsidRPr="00033BBD">
              <w:rPr>
                <w:rFonts w:cs="Calibri" w:eastAsia="Times New Roman" w:hAnsi="Calibri" w:ascii="Calibri"/>
                <w:b/>
                <w:bCs/>
                <w:color w:val="000000"/>
                <w:lang w:eastAsia="hr-HR"/>
              </w:rPr>
              <w:t>251,36</w:t>
            </w:r>
            <w:bookmarkEnd w:id="2"/>
          </w:p>
        </w:tc>
        <w:tc>
          <w:tcPr>
            <w:tcW w:type="dxa" w:w="1380"/>
            <w:tcBorders>
              <w:top w:val="nil"/>
              <w:left w:val="nil"/>
              <w:bottom w:space="0" w:sz="4" w:color="auto" w:val="single"/>
              <w:right w:space="0" w:sz="4" w:color="auto" w:val="single"/>
            </w:tcBorders>
            <w:shd w:fill="auto" w:color="auto" w:val="clear"/>
            <w:noWrap/>
            <w:vAlign w:val="bottom"/>
            <w:hideMark/>
          </w:tcPr>
          <w:p w:rsidRDefault="00033BBD" w:rsidP="00033BBD" w:rsidR="00033BBD" w:rsidRPr="00033BBD">
            <w:pPr>
              <w:spacing w:lineRule="auto" w:line="240" w:after="0"/>
              <w:jc w:val="right"/>
              <w:rPr>
                <w:rFonts w:cs="Calibri" w:eastAsia="Times New Roman" w:hAnsi="Calibri" w:ascii="Calibri"/>
                <w:b/>
                <w:bCs/>
                <w:color w:val="000000"/>
                <w:lang w:eastAsia="hr-HR"/>
              </w:rPr>
            </w:pPr>
            <w:r w:rsidRPr="00033BBD">
              <w:rPr>
                <w:rFonts w:cs="Calibri" w:eastAsia="Times New Roman" w:hAnsi="Calibri" w:ascii="Calibri"/>
                <w:b/>
                <w:bCs/>
                <w:color w:val="000000"/>
                <w:lang w:eastAsia="hr-HR"/>
              </w:rPr>
              <w:t>15</w:t>
            </w:r>
            <w:r>
              <w:rPr>
                <w:rFonts w:cs="Calibri" w:eastAsia="Times New Roman" w:hAnsi="Calibri" w:ascii="Calibri"/>
                <w:b/>
                <w:bCs/>
                <w:color w:val="000000"/>
                <w:lang w:eastAsia="hr-HR"/>
              </w:rPr>
              <w:t>.</w:t>
            </w:r>
            <w:r w:rsidRPr="00033BBD">
              <w:rPr>
                <w:rFonts w:cs="Calibri" w:eastAsia="Times New Roman" w:hAnsi="Calibri" w:ascii="Calibri"/>
                <w:b/>
                <w:bCs/>
                <w:color w:val="000000"/>
                <w:lang w:eastAsia="hr-HR"/>
              </w:rPr>
              <w:t>875,36</w:t>
            </w:r>
          </w:p>
        </w:tc>
        <w:tc>
          <w:tcPr>
            <w:tcW w:type="dxa" w:w="2880"/>
            <w:gridSpan w:val="2"/>
            <w:tcBorders>
              <w:top w:space="0" w:sz="4" w:color="auto" w:val="single"/>
              <w:left w:val="nil"/>
              <w:bottom w:space="0" w:sz="4" w:color="auto" w:val="single"/>
              <w:right w:space="0" w:sz="4" w:color="000000" w:val="single"/>
            </w:tcBorders>
            <w:shd w:fill="auto" w:color="auto" w:val="clear"/>
            <w:noWrap/>
            <w:vAlign w:val="center"/>
            <w:hideMark/>
          </w:tcPr>
          <w:p w:rsidRDefault="00033BBD" w:rsidP="00033BBD" w:rsidR="00033BBD" w:rsidRPr="00033BBD">
            <w:pPr>
              <w:spacing w:lineRule="auto" w:line="240" w:after="0"/>
              <w:jc w:val="center"/>
              <w:rPr>
                <w:rFonts w:cs="Calibri" w:eastAsia="Times New Roman" w:hAnsi="Calibri" w:ascii="Calibri"/>
                <w:color w:val="000000"/>
                <w:lang w:eastAsia="hr-HR"/>
              </w:rPr>
            </w:pPr>
            <w:r w:rsidRPr="00033BBD">
              <w:rPr>
                <w:rFonts w:cs="Calibri" w:eastAsia="Times New Roman" w:hAnsi="Calibri" w:ascii="Calibri"/>
                <w:color w:val="000000"/>
                <w:lang w:eastAsia="hr-HR"/>
              </w:rPr>
              <w:t> </w:t>
            </w:r>
          </w:p>
        </w:tc>
      </w:tr>
    </w:tbl>
    <w:p w:rsidRDefault="003A5134" w:rsidP="003A5134" w:rsidR="003A5134">
      <w:pPr>
        <w:pStyle w:val="Bezproreda"/>
        <w:ind w:right="-166" w:left="-142"/>
        <w:jc w:val="both"/>
        <w:rPr>
          <w:rFonts w:cs="Times New Roman" w:hAnsi="Times New Roman" w:ascii="Times New Roman"/>
          <w:b/>
          <w:sz w:val="24"/>
          <w:szCs w:val="24"/>
          <w:lang w:val="hr-BA"/>
        </w:rPr>
      </w:pPr>
    </w:p>
    <w:p w:rsidRDefault="007978DC" w:rsidP="003A5134" w:rsidR="00A137B0" w:rsidRPr="007534A3">
      <w:pPr>
        <w:pStyle w:val="Bezproreda"/>
        <w:ind w:right="-166" w:left="-142"/>
        <w:jc w:val="both"/>
        <w:rPr>
          <w:rFonts w:cs="Times New Roman" w:hAnsi="Times New Roman" w:ascii="Times New Roman"/>
          <w:b/>
          <w:sz w:val="24"/>
          <w:szCs w:val="24"/>
          <w:lang w:val="hr-BA"/>
        </w:rPr>
      </w:pPr>
      <w:r w:rsidRPr="007534A3">
        <w:rPr>
          <w:rFonts w:cs="Times New Roman" w:hAnsi="Times New Roman" w:ascii="Times New Roman"/>
          <w:b/>
          <w:sz w:val="24"/>
          <w:szCs w:val="24"/>
          <w:lang w:val="hr-BA"/>
        </w:rPr>
        <w:t xml:space="preserve">briše se u cijelosti </w:t>
      </w:r>
      <w:r w:rsidRPr="007534A3">
        <w:rPr>
          <w:rFonts w:cs="Times New Roman" w:hAnsi="Times New Roman" w:ascii="Times New Roman"/>
          <w:b/>
          <w:sz w:val="24"/>
          <w:szCs w:val="24"/>
          <w:shd w:fill="FFFFFF" w:color="auto" w:val="clear"/>
        </w:rPr>
        <w:t>t</w:t>
      </w:r>
      <w:r w:rsidR="00C24C30" w:rsidRPr="007534A3">
        <w:rPr>
          <w:rFonts w:cs="Times New Roman" w:hAnsi="Times New Roman" w:ascii="Times New Roman"/>
          <w:b/>
          <w:sz w:val="24"/>
          <w:szCs w:val="24"/>
          <w:shd w:fill="FFFFFF" w:color="auto" w:val="clear"/>
        </w:rPr>
        <w:t>ekst objavljen</w:t>
      </w:r>
      <w:r w:rsidR="00C24C30" w:rsidRPr="007534A3">
        <w:rPr>
          <w:rFonts w:cs="Times New Roman" w:hAnsi="Times New Roman" w:ascii="Times New Roman"/>
          <w:sz w:val="24"/>
          <w:szCs w:val="24"/>
          <w:shd w:fill="FFFFFF" w:color="auto" w:val="clear"/>
        </w:rPr>
        <w:t xml:space="preserve">  </w:t>
      </w:r>
      <w:r w:rsidR="00C24C30" w:rsidRPr="007534A3">
        <w:rPr>
          <w:rFonts w:cs="Times New Roman" w:hAnsi="Times New Roman" w:ascii="Times New Roman"/>
          <w:b/>
          <w:sz w:val="24"/>
          <w:szCs w:val="24"/>
          <w:shd w:fill="FFFFFF" w:color="auto" w:val="clear"/>
        </w:rPr>
        <w:t>2.11.2017</w:t>
      </w:r>
      <w:r w:rsidR="00C24C30" w:rsidRPr="007534A3">
        <w:rPr>
          <w:rFonts w:cs="Times New Roman" w:hAnsi="Times New Roman" w:ascii="Times New Roman"/>
          <w:sz w:val="24"/>
          <w:szCs w:val="24"/>
          <w:shd w:fill="FFFFFF" w:color="auto" w:val="clear"/>
        </w:rPr>
        <w:t xml:space="preserve">  </w:t>
      </w:r>
      <w:r w:rsidR="00A137B0" w:rsidRPr="007534A3">
        <w:rPr>
          <w:rFonts w:cs="Times New Roman" w:hAnsi="Times New Roman" w:ascii="Times New Roman"/>
          <w:b/>
          <w:sz w:val="24"/>
          <w:szCs w:val="24"/>
          <w:shd w:fill="FFFFFF" w:color="auto" w:val="clear"/>
        </w:rPr>
        <w:t>ispod Tablica</w:t>
      </w:r>
      <w:r w:rsidR="00A137B0" w:rsidRPr="007534A3">
        <w:rPr>
          <w:rFonts w:cs="Times New Roman" w:hAnsi="Times New Roman" w:ascii="Times New Roman"/>
          <w:sz w:val="24"/>
          <w:szCs w:val="24"/>
          <w:shd w:fill="FFFFFF" w:color="auto" w:val="clear"/>
        </w:rPr>
        <w:t xml:space="preserve"> </w:t>
      </w:r>
      <w:r w:rsidR="00A137B0" w:rsidRPr="007534A3">
        <w:rPr>
          <w:rFonts w:cs="Times New Roman" w:hAnsi="Times New Roman" w:ascii="Times New Roman"/>
          <w:b/>
          <w:sz w:val="24"/>
          <w:szCs w:val="24"/>
          <w:shd w:fill="FFFFFF" w:color="auto" w:val="clear"/>
        </w:rPr>
        <w:t xml:space="preserve">prijavljenih i osporenih tražbina </w:t>
      </w:r>
      <w:r w:rsidR="00C24C30" w:rsidRPr="007534A3">
        <w:rPr>
          <w:rFonts w:cs="Times New Roman" w:hAnsi="Times New Roman" w:ascii="Times New Roman"/>
          <w:sz w:val="24"/>
          <w:szCs w:val="24"/>
          <w:shd w:fill="FFFFFF" w:color="auto" w:val="clear"/>
        </w:rPr>
        <w:t xml:space="preserve">u dijelu koji je glasio </w:t>
      </w:r>
      <w:r w:rsidR="00C24C30" w:rsidRPr="007534A3">
        <w:rPr>
          <w:rFonts w:cs="Times New Roman" w:hAnsi="Times New Roman" w:ascii="Times New Roman"/>
          <w:sz w:val="24"/>
          <w:szCs w:val="24"/>
          <w:lang w:val="hr-BA"/>
        </w:rPr>
        <w:t xml:space="preserve">Radnica Anita Đorđević prijavila tražbinu za cijeli 12 mj.2016 , sječanj 2017 i mjesec dana otkaznog roka,Te će tražbine  biti priznate  na teret troškova stečaja </w:t>
      </w:r>
      <w:r w:rsidRPr="007534A3">
        <w:rPr>
          <w:rFonts w:cs="Times New Roman" w:hAnsi="Times New Roman" w:ascii="Times New Roman"/>
          <w:sz w:val="24"/>
          <w:szCs w:val="24"/>
          <w:lang w:val="hr-BA"/>
        </w:rPr>
        <w:t>.B</w:t>
      </w:r>
      <w:r w:rsidR="00C24C30" w:rsidRPr="007534A3">
        <w:rPr>
          <w:rFonts w:cs="Times New Roman" w:hAnsi="Times New Roman" w:ascii="Times New Roman"/>
          <w:sz w:val="24"/>
          <w:szCs w:val="24"/>
          <w:lang w:val="hr-BA"/>
        </w:rPr>
        <w:t xml:space="preserve">riše se </w:t>
      </w:r>
      <w:r w:rsidR="004B1808" w:rsidRPr="007534A3">
        <w:rPr>
          <w:rFonts w:cs="Times New Roman" w:hAnsi="Times New Roman" w:ascii="Times New Roman"/>
          <w:sz w:val="24"/>
          <w:szCs w:val="24"/>
          <w:lang w:val="hr-BA"/>
        </w:rPr>
        <w:t xml:space="preserve">iz razloga što se </w:t>
      </w:r>
      <w:r w:rsidRPr="007534A3">
        <w:rPr>
          <w:rFonts w:cs="Times New Roman" w:hAnsi="Times New Roman" w:ascii="Times New Roman"/>
          <w:sz w:val="24"/>
          <w:szCs w:val="24"/>
          <w:lang w:val="hr-BA"/>
        </w:rPr>
        <w:t xml:space="preserve">tražbine </w:t>
      </w:r>
      <w:r w:rsidR="004B1808" w:rsidRPr="007534A3">
        <w:rPr>
          <w:rFonts w:cs="Times New Roman" w:hAnsi="Times New Roman" w:ascii="Times New Roman"/>
          <w:sz w:val="24"/>
          <w:szCs w:val="24"/>
          <w:lang w:val="hr-BA"/>
        </w:rPr>
        <w:t>priznaju ovom dopunom priznatih tražbina</w:t>
      </w:r>
      <w:r w:rsidRPr="007534A3">
        <w:rPr>
          <w:rFonts w:cs="Times New Roman" w:hAnsi="Times New Roman" w:ascii="Times New Roman"/>
          <w:b/>
          <w:sz w:val="24"/>
          <w:szCs w:val="24"/>
          <w:lang w:val="hr-BA"/>
        </w:rPr>
        <w:t>.</w:t>
      </w:r>
      <w:r w:rsidR="00D240B1" w:rsidRPr="007534A3">
        <w:rPr>
          <w:rFonts w:cs="Times New Roman" w:hAnsi="Times New Roman" w:ascii="Times New Roman"/>
          <w:b/>
          <w:sz w:val="24"/>
          <w:szCs w:val="24"/>
          <w:lang w:val="hr-BA"/>
        </w:rPr>
        <w:t xml:space="preserve"> </w:t>
      </w:r>
    </w:p>
    <w:p w:rsidRDefault="00D240B1" w:rsidP="003A5134" w:rsidR="006B19CC" w:rsidRPr="007534A3">
      <w:pPr>
        <w:pStyle w:val="Bezproreda"/>
        <w:ind w:right="-166" w:left="-142"/>
        <w:jc w:val="both"/>
        <w:rPr>
          <w:rFonts w:cs="Times New Roman" w:hAnsi="Times New Roman" w:ascii="Times New Roman"/>
          <w:b/>
          <w:sz w:val="24"/>
          <w:szCs w:val="24"/>
          <w:shd w:fill="FFFFFF" w:color="auto" w:val="clear"/>
        </w:rPr>
      </w:pPr>
      <w:r w:rsidRPr="007534A3">
        <w:rPr>
          <w:rFonts w:cs="Times New Roman" w:hAnsi="Times New Roman" w:ascii="Times New Roman"/>
          <w:b/>
          <w:sz w:val="24"/>
          <w:szCs w:val="24"/>
          <w:lang w:val="hr-BA"/>
        </w:rPr>
        <w:t xml:space="preserve">Dodaje se teks: </w:t>
      </w:r>
      <w:r w:rsidR="00392924" w:rsidRPr="007534A3">
        <w:rPr>
          <w:rFonts w:cs="Times New Roman" w:hAnsi="Times New Roman" w:ascii="Times New Roman"/>
          <w:b/>
          <w:sz w:val="24"/>
          <w:szCs w:val="24"/>
          <w:lang w:val="hr-BA"/>
        </w:rPr>
        <w:t>Iz tablica troškova tečajnog postupka</w:t>
      </w:r>
      <w:r w:rsidR="003A5134" w:rsidRPr="007534A3">
        <w:rPr>
          <w:rFonts w:cs="Times New Roman" w:hAnsi="Times New Roman" w:ascii="Times New Roman"/>
          <w:b/>
          <w:sz w:val="24"/>
          <w:szCs w:val="24"/>
          <w:lang w:val="hr-BA"/>
        </w:rPr>
        <w:t xml:space="preserve"> u izvještaju stečajnog upravitelja objavljenom na ogl.ploći 4.12.2017,briše se stavka </w:t>
      </w:r>
      <w:r w:rsidR="00392924" w:rsidRPr="007534A3">
        <w:rPr>
          <w:rFonts w:cs="Times New Roman" w:hAnsi="Times New Roman" w:ascii="Times New Roman"/>
          <w:b/>
          <w:sz w:val="24"/>
          <w:szCs w:val="24"/>
          <w:lang w:val="hr-BA"/>
        </w:rPr>
        <w:t xml:space="preserve"> </w:t>
      </w:r>
      <w:r w:rsidR="003A5134" w:rsidRPr="007534A3">
        <w:rPr>
          <w:rFonts w:cs="Times New Roman" w:hAnsi="Times New Roman" w:ascii="Times New Roman"/>
          <w:b/>
          <w:sz w:val="24"/>
          <w:szCs w:val="24"/>
          <w:lang w:val="hr-BA"/>
        </w:rPr>
        <w:t>troškovi plaće i  otpremnine radnice Anite Đorđević u iznosu od 17.759,80 kn.</w:t>
      </w:r>
    </w:p>
    <w:p w:rsidRDefault="003A5134" w:rsidP="005A1EDC" w:rsidR="003A5134" w:rsidRPr="007534A3">
      <w:pPr>
        <w:ind w:right="-1700" w:left="-426"/>
        <w:jc w:val="both"/>
        <w:rPr>
          <w:rFonts w:cs="Times New Roman" w:hAnsi="Times New Roman" w:ascii="Times New Roman"/>
          <w:b/>
          <w:sz w:val="24"/>
          <w:szCs w:val="24"/>
          <w:shd w:fill="FFFFFF" w:color="auto" w:val="clear"/>
        </w:rPr>
      </w:pPr>
    </w:p>
    <w:p w:rsidRDefault="00C54C8D" w:rsidP="005A1EDC" w:rsidR="00C24C30" w:rsidRPr="007534A3">
      <w:pPr>
        <w:ind w:right="-1700" w:left="-426"/>
        <w:jc w:val="both"/>
        <w:rPr>
          <w:rFonts w:cs="Times New Roman" w:hAnsi="Times New Roman" w:ascii="Times New Roman"/>
          <w:b/>
          <w:sz w:val="24"/>
          <w:szCs w:val="24"/>
          <w:shd w:fill="FFFFFF" w:color="auto" w:val="clear"/>
        </w:rPr>
      </w:pPr>
      <w:r>
        <w:rPr>
          <w:rFonts w:cs="Times New Roman" w:hAnsi="Times New Roman" w:ascii="Times New Roman"/>
          <w:b/>
          <w:sz w:val="24"/>
          <w:szCs w:val="24"/>
          <w:shd w:fill="FFFFFF" w:color="auto" w:val="clear"/>
        </w:rPr>
        <w:t xml:space="preserve">     </w:t>
      </w:r>
      <w:r w:rsidR="00BD1E07" w:rsidRPr="007534A3">
        <w:rPr>
          <w:rFonts w:cs="Times New Roman" w:hAnsi="Times New Roman" w:ascii="Times New Roman"/>
          <w:b/>
          <w:sz w:val="24"/>
          <w:szCs w:val="24"/>
          <w:shd w:fill="FFFFFF" w:color="auto" w:val="clear"/>
        </w:rPr>
        <w:t>obrazloženje</w:t>
      </w:r>
    </w:p>
    <w:p w:rsidRDefault="00B30016" w:rsidP="004B1808" w:rsidR="00B30016" w:rsidRPr="007534A3">
      <w:pPr>
        <w:ind w:right="-24" w:left="-142"/>
        <w:jc w:val="both"/>
        <w:rPr>
          <w:rFonts w:cs="Times New Roman" w:eastAsia="Times New Roman" w:hAnsi="Times New Roman" w:ascii="Times New Roman"/>
          <w:sz w:val="24"/>
          <w:szCs w:val="24"/>
          <w:lang w:eastAsia="hr-HR"/>
        </w:rPr>
      </w:pPr>
      <w:r w:rsidRPr="007534A3">
        <w:rPr>
          <w:rFonts w:cs="Times New Roman" w:hAnsi="Times New Roman" w:ascii="Times New Roman"/>
          <w:b/>
          <w:sz w:val="24"/>
          <w:szCs w:val="24"/>
          <w:shd w:fill="FFFFFF" w:color="auto" w:val="clear"/>
        </w:rPr>
        <w:t>1</w:t>
      </w:r>
      <w:r w:rsidRPr="007534A3">
        <w:rPr>
          <w:rFonts w:cs="Times New Roman" w:hAnsi="Times New Roman" w:ascii="Times New Roman"/>
          <w:sz w:val="24"/>
          <w:szCs w:val="24"/>
          <w:shd w:fill="FFFFFF" w:color="auto" w:val="clear"/>
        </w:rPr>
        <w:t>.</w:t>
      </w:r>
      <w:r w:rsidR="005A1EDC" w:rsidRPr="007534A3">
        <w:rPr>
          <w:rFonts w:cs="Times New Roman" w:hAnsi="Times New Roman" w:ascii="Times New Roman"/>
          <w:sz w:val="24"/>
          <w:szCs w:val="24"/>
          <w:shd w:fill="FFFFFF" w:color="auto" w:val="clear"/>
        </w:rPr>
        <w:t xml:space="preserve">Vjerovnica Anita Đorđević prijavila je tražbinu u bruto iznosu </w:t>
      </w:r>
      <w:bookmarkStart w:name="_Hlk501742238" w:id="3"/>
      <w:bookmarkStart w:name="_Hlk501741310" w:id="4"/>
      <w:r w:rsidR="005A1EDC" w:rsidRPr="007534A3">
        <w:rPr>
          <w:rFonts w:cs="Times New Roman" w:hAnsi="Times New Roman" w:ascii="Times New Roman"/>
          <w:sz w:val="24"/>
          <w:szCs w:val="24"/>
          <w:shd w:fill="FFFFFF" w:color="auto" w:val="clear"/>
        </w:rPr>
        <w:t xml:space="preserve">470.093,03 </w:t>
      </w:r>
      <w:bookmarkEnd w:id="3"/>
      <w:r w:rsidR="005A1EDC" w:rsidRPr="007534A3">
        <w:rPr>
          <w:rFonts w:cs="Times New Roman" w:hAnsi="Times New Roman" w:ascii="Times New Roman"/>
          <w:sz w:val="24"/>
          <w:szCs w:val="24"/>
          <w:shd w:fill="FFFFFF" w:color="auto" w:val="clear"/>
        </w:rPr>
        <w:t xml:space="preserve">kn </w:t>
      </w:r>
      <w:bookmarkEnd w:id="4"/>
      <w:r w:rsidR="005A1EDC" w:rsidRPr="007534A3">
        <w:rPr>
          <w:rFonts w:cs="Times New Roman" w:hAnsi="Times New Roman" w:ascii="Times New Roman"/>
          <w:sz w:val="24"/>
          <w:szCs w:val="24"/>
          <w:shd w:fill="FFFFFF" w:color="auto" w:val="clear"/>
        </w:rPr>
        <w:t xml:space="preserve">za rad . te </w:t>
      </w:r>
      <w:bookmarkStart w:name="_Hlk501757399" w:id="5"/>
      <w:bookmarkStart w:name="_Hlk501746857" w:id="6"/>
      <w:r w:rsidR="005A1EDC" w:rsidRPr="007534A3">
        <w:rPr>
          <w:rFonts w:cs="Times New Roman" w:hAnsi="Times New Roman" w:ascii="Times New Roman"/>
          <w:sz w:val="24"/>
          <w:szCs w:val="24"/>
          <w:shd w:fill="FFFFFF" w:color="auto" w:val="clear"/>
        </w:rPr>
        <w:t xml:space="preserve">8.667,00 </w:t>
      </w:r>
      <w:bookmarkEnd w:id="5"/>
      <w:r w:rsidR="005A1EDC" w:rsidRPr="007534A3">
        <w:rPr>
          <w:rFonts w:cs="Times New Roman" w:hAnsi="Times New Roman" w:ascii="Times New Roman"/>
          <w:sz w:val="24"/>
          <w:szCs w:val="24"/>
          <w:shd w:fill="FFFFFF" w:color="auto" w:val="clear"/>
        </w:rPr>
        <w:t>kn</w:t>
      </w:r>
      <w:bookmarkEnd w:id="6"/>
      <w:r w:rsidR="005A1EDC" w:rsidRPr="007534A3">
        <w:rPr>
          <w:rFonts w:cs="Times New Roman" w:hAnsi="Times New Roman" w:ascii="Times New Roman"/>
          <w:sz w:val="24"/>
          <w:szCs w:val="24"/>
          <w:shd w:fill="FFFFFF" w:color="auto" w:val="clear"/>
        </w:rPr>
        <w:t xml:space="preserve">.za otpremninu odnosno ukupno   </w:t>
      </w:r>
      <w:r w:rsidR="005A1EDC" w:rsidRPr="007534A3">
        <w:rPr>
          <w:rFonts w:cs="Times New Roman" w:eastAsia="Times New Roman" w:hAnsi="Times New Roman" w:ascii="Times New Roman"/>
          <w:sz w:val="24"/>
          <w:szCs w:val="24"/>
          <w:lang w:eastAsia="hr-HR"/>
        </w:rPr>
        <w:t xml:space="preserve">478.760,03  Međutim prijava za </w:t>
      </w:r>
      <w:r w:rsidR="005A1EDC" w:rsidRPr="007534A3">
        <w:rPr>
          <w:rFonts w:cs="Times New Roman" w:hAnsi="Times New Roman" w:ascii="Times New Roman"/>
          <w:sz w:val="24"/>
          <w:szCs w:val="24"/>
          <w:shd w:fill="FFFFFF" w:color="auto" w:val="clear"/>
        </w:rPr>
        <w:t xml:space="preserve">470.093,03 kn u sebi sadrži obračun plaća za cijeli 12.mj.2016 god.tj 184 sata rada  u bruto  iznosu od 9.566,52 kune,te plaća za 112 sati rada u mjesecu siječnju 2017 god u bruto iznosu od 6.087,78 kuna  Kako je stečaj otvoren 21.12.2016 godine,radnici nije priznata tražbina za cijeli 12 mj. nego iznos za rad od.1.12 do 21.12 to joj je za 12 mj. priznato bruto iznos od </w:t>
      </w:r>
      <w:r w:rsidR="005A1EDC" w:rsidRPr="007534A3">
        <w:rPr>
          <w:rFonts w:cs="Times New Roman" w:eastAsia="Times New Roman" w:hAnsi="Times New Roman" w:ascii="Times New Roman"/>
          <w:sz w:val="24"/>
          <w:szCs w:val="24"/>
          <w:lang w:eastAsia="hr-HR"/>
        </w:rPr>
        <w:t>6.685,32</w:t>
      </w:r>
      <w:r w:rsidR="005A1EDC" w:rsidRPr="007534A3">
        <w:rPr>
          <w:rFonts w:cs="Times New Roman" w:hAnsi="Times New Roman" w:ascii="Times New Roman"/>
          <w:sz w:val="24"/>
          <w:szCs w:val="24"/>
          <w:shd w:fill="FFFFFF" w:color="auto" w:val="clear"/>
        </w:rPr>
        <w:t xml:space="preserve">,odnosno za </w:t>
      </w:r>
      <w:bookmarkStart w:name="_Hlk501770634" w:id="7"/>
      <w:r w:rsidR="005A1EDC" w:rsidRPr="007534A3">
        <w:rPr>
          <w:rFonts w:cs="Times New Roman" w:eastAsia="Times New Roman" w:hAnsi="Times New Roman" w:ascii="Times New Roman"/>
          <w:sz w:val="24"/>
          <w:szCs w:val="24"/>
          <w:lang w:eastAsia="hr-HR"/>
        </w:rPr>
        <w:t xml:space="preserve">2.881,20 </w:t>
      </w:r>
      <w:bookmarkEnd w:id="7"/>
      <w:r w:rsidR="005A1EDC" w:rsidRPr="007534A3">
        <w:rPr>
          <w:rFonts w:cs="Times New Roman" w:eastAsia="Times New Roman" w:hAnsi="Times New Roman" w:ascii="Times New Roman"/>
          <w:sz w:val="24"/>
          <w:szCs w:val="24"/>
          <w:lang w:eastAsia="hr-HR"/>
        </w:rPr>
        <w:t>manje od prijavljenog iznosa</w:t>
      </w:r>
      <w:r w:rsidR="005A1EDC" w:rsidRPr="007534A3">
        <w:rPr>
          <w:rFonts w:cs="Times New Roman" w:hAnsi="Times New Roman" w:ascii="Times New Roman"/>
          <w:sz w:val="24"/>
          <w:szCs w:val="24"/>
          <w:shd w:fill="FFFFFF" w:color="auto" w:val="clear"/>
        </w:rPr>
        <w:t xml:space="preserve"> a za 1,mj,priznato joj je 0,00  kuna ,a ne prijavljenih </w:t>
      </w:r>
      <w:r w:rsidR="005A1EDC" w:rsidRPr="007534A3">
        <w:rPr>
          <w:rFonts w:cs="Times New Roman" w:eastAsia="Times New Roman" w:hAnsi="Times New Roman" w:ascii="Times New Roman"/>
          <w:sz w:val="24"/>
          <w:szCs w:val="24"/>
          <w:lang w:eastAsia="hr-HR"/>
        </w:rPr>
        <w:t xml:space="preserve">6.087,78 Dakle priznato joj je za rad </w:t>
      </w:r>
      <w:bookmarkStart w:name="_Hlk501773520" w:id="8"/>
      <w:r w:rsidR="005A1EDC" w:rsidRPr="007534A3">
        <w:rPr>
          <w:rFonts w:cs="Times New Roman" w:eastAsia="Times New Roman" w:hAnsi="Times New Roman" w:ascii="Times New Roman"/>
          <w:sz w:val="24"/>
          <w:szCs w:val="24"/>
          <w:lang w:eastAsia="hr-HR"/>
        </w:rPr>
        <w:t xml:space="preserve">8.968,98 </w:t>
      </w:r>
      <w:bookmarkEnd w:id="8"/>
      <w:r w:rsidR="005A1EDC" w:rsidRPr="007534A3">
        <w:rPr>
          <w:rFonts w:cs="Times New Roman" w:eastAsia="Times New Roman" w:hAnsi="Times New Roman" w:ascii="Times New Roman"/>
          <w:sz w:val="24"/>
          <w:szCs w:val="24"/>
          <w:lang w:eastAsia="hr-HR"/>
        </w:rPr>
        <w:t>manje nego je prijavila</w:t>
      </w:r>
      <w:r w:rsidRPr="007534A3">
        <w:rPr>
          <w:rFonts w:cs="Times New Roman" w:eastAsia="Times New Roman" w:hAnsi="Times New Roman" w:ascii="Times New Roman"/>
          <w:sz w:val="24"/>
          <w:szCs w:val="24"/>
          <w:lang w:eastAsia="hr-HR"/>
        </w:rPr>
        <w:t>,</w:t>
      </w:r>
      <w:r w:rsidR="005A1EDC" w:rsidRPr="007534A3">
        <w:rPr>
          <w:rFonts w:cs="Times New Roman" w:eastAsia="Times New Roman" w:hAnsi="Times New Roman" w:ascii="Times New Roman"/>
          <w:sz w:val="24"/>
          <w:szCs w:val="24"/>
          <w:lang w:eastAsia="hr-HR"/>
        </w:rPr>
        <w:t xml:space="preserve"> a 470.093,03 minus 8.968,98 iznosi 461.124,05 koliko joj je i priznato. </w:t>
      </w:r>
    </w:p>
    <w:p w:rsidRDefault="00B30016" w:rsidP="004B1808" w:rsidR="006B0B79" w:rsidRPr="007534A3">
      <w:pPr>
        <w:ind w:right="-24" w:left="-142"/>
        <w:jc w:val="both"/>
        <w:rPr>
          <w:rFonts w:cs="Times New Roman" w:hAnsi="Times New Roman" w:ascii="Times New Roman"/>
          <w:b/>
          <w:sz w:val="24"/>
          <w:szCs w:val="24"/>
          <w:lang w:val="hr-BA"/>
        </w:rPr>
      </w:pPr>
      <w:r w:rsidRPr="007534A3">
        <w:rPr>
          <w:rFonts w:cs="Times New Roman" w:hAnsi="Times New Roman" w:ascii="Times New Roman"/>
          <w:b/>
          <w:sz w:val="24"/>
          <w:szCs w:val="24"/>
          <w:lang w:val="hr-BA"/>
        </w:rPr>
        <w:lastRenderedPageBreak/>
        <w:t>2</w:t>
      </w:r>
      <w:r w:rsidRPr="007534A3">
        <w:rPr>
          <w:rFonts w:cs="Times New Roman" w:hAnsi="Times New Roman" w:ascii="Times New Roman"/>
          <w:sz w:val="24"/>
          <w:szCs w:val="24"/>
          <w:lang w:val="hr-BA"/>
        </w:rPr>
        <w:t>.</w:t>
      </w:r>
      <w:r w:rsidR="00E92388" w:rsidRPr="007534A3">
        <w:rPr>
          <w:rFonts w:cs="Times New Roman" w:hAnsi="Times New Roman" w:ascii="Times New Roman"/>
          <w:sz w:val="24"/>
          <w:szCs w:val="24"/>
          <w:lang w:val="hr-BA"/>
        </w:rPr>
        <w:t xml:space="preserve">Kao tražbina za vrijeme trajanja otkaznog roka </w:t>
      </w:r>
      <w:r w:rsidR="00033BBD" w:rsidRPr="007534A3">
        <w:rPr>
          <w:rFonts w:cs="Times New Roman" w:hAnsi="Times New Roman" w:ascii="Times New Roman"/>
          <w:sz w:val="24"/>
          <w:szCs w:val="24"/>
          <w:lang w:val="hr-BA"/>
        </w:rPr>
        <w:t>odlukom o prestanku rada</w:t>
      </w:r>
      <w:r w:rsidR="006B19CC" w:rsidRPr="007534A3">
        <w:rPr>
          <w:rFonts w:cs="Times New Roman" w:hAnsi="Times New Roman" w:ascii="Times New Roman"/>
          <w:sz w:val="24"/>
          <w:szCs w:val="24"/>
          <w:lang w:val="hr-BA"/>
        </w:rPr>
        <w:t xml:space="preserve"> uslijed otvaranja stečaja </w:t>
      </w:r>
      <w:r w:rsidR="00033BBD" w:rsidRPr="007534A3">
        <w:rPr>
          <w:rFonts w:cs="Times New Roman" w:hAnsi="Times New Roman" w:ascii="Times New Roman"/>
          <w:sz w:val="24"/>
          <w:szCs w:val="24"/>
          <w:lang w:val="hr-BA"/>
        </w:rPr>
        <w:t>steč.upravitelja Maksimović Berislava ,</w:t>
      </w:r>
      <w:r w:rsidR="006B19CC" w:rsidRPr="007534A3">
        <w:rPr>
          <w:rFonts w:cs="Times New Roman" w:hAnsi="Times New Roman" w:ascii="Times New Roman"/>
          <w:sz w:val="24"/>
          <w:szCs w:val="24"/>
          <w:lang w:val="hr-BA"/>
        </w:rPr>
        <w:t>u</w:t>
      </w:r>
      <w:r w:rsidR="00E92388" w:rsidRPr="007534A3">
        <w:rPr>
          <w:rFonts w:cs="Times New Roman" w:hAnsi="Times New Roman" w:ascii="Times New Roman"/>
          <w:sz w:val="24"/>
          <w:szCs w:val="24"/>
          <w:lang w:val="hr-BA"/>
        </w:rPr>
        <w:t xml:space="preserve">tvrđen </w:t>
      </w:r>
      <w:r w:rsidR="006B0B79" w:rsidRPr="007534A3">
        <w:rPr>
          <w:rFonts w:cs="Times New Roman" w:hAnsi="Times New Roman" w:ascii="Times New Roman"/>
          <w:sz w:val="24"/>
          <w:szCs w:val="24"/>
          <w:lang w:val="hr-BA"/>
        </w:rPr>
        <w:t xml:space="preserve">joj </w:t>
      </w:r>
      <w:r w:rsidR="00E92388" w:rsidRPr="007534A3">
        <w:rPr>
          <w:rFonts w:cs="Times New Roman" w:hAnsi="Times New Roman" w:ascii="Times New Roman"/>
          <w:sz w:val="24"/>
          <w:szCs w:val="24"/>
          <w:lang w:val="hr-BA"/>
        </w:rPr>
        <w:t xml:space="preserve">je </w:t>
      </w:r>
      <w:r w:rsidR="006B19CC" w:rsidRPr="007534A3">
        <w:rPr>
          <w:rFonts w:cs="Times New Roman" w:hAnsi="Times New Roman" w:ascii="Times New Roman"/>
          <w:sz w:val="24"/>
          <w:szCs w:val="24"/>
          <w:lang w:val="hr-BA"/>
        </w:rPr>
        <w:t xml:space="preserve">otkazni rok od mjesec dana i plaća </w:t>
      </w:r>
      <w:r w:rsidR="006B19CC" w:rsidRPr="007534A3">
        <w:rPr>
          <w:rFonts w:cs="Times New Roman" w:hAnsi="Times New Roman" w:ascii="Times New Roman"/>
          <w:b/>
          <w:sz w:val="24"/>
          <w:szCs w:val="24"/>
          <w:lang w:val="hr-BA"/>
        </w:rPr>
        <w:t xml:space="preserve">u visini propisane minimalne plaće u RH koja za 2016.god.iznnosi </w:t>
      </w:r>
      <w:r w:rsidR="00E92388" w:rsidRPr="007534A3">
        <w:rPr>
          <w:rFonts w:cs="Times New Roman" w:hAnsi="Times New Roman" w:ascii="Times New Roman"/>
          <w:b/>
          <w:sz w:val="24"/>
          <w:szCs w:val="24"/>
          <w:lang w:val="hr-BA"/>
        </w:rPr>
        <w:t>iznos od 3</w:t>
      </w:r>
      <w:r w:rsidR="00952DE6" w:rsidRPr="007534A3">
        <w:rPr>
          <w:rFonts w:cs="Times New Roman" w:hAnsi="Times New Roman" w:ascii="Times New Roman"/>
          <w:b/>
          <w:sz w:val="24"/>
          <w:szCs w:val="24"/>
          <w:lang w:val="hr-BA"/>
        </w:rPr>
        <w:t>.</w:t>
      </w:r>
      <w:r w:rsidR="00E92388" w:rsidRPr="007534A3">
        <w:rPr>
          <w:rFonts w:cs="Times New Roman" w:hAnsi="Times New Roman" w:ascii="Times New Roman"/>
          <w:b/>
          <w:sz w:val="24"/>
          <w:szCs w:val="24"/>
          <w:lang w:val="hr-BA"/>
        </w:rPr>
        <w:t>120</w:t>
      </w:r>
      <w:r w:rsidR="006B19CC" w:rsidRPr="007534A3">
        <w:rPr>
          <w:rFonts w:cs="Times New Roman" w:hAnsi="Times New Roman" w:ascii="Times New Roman"/>
          <w:b/>
          <w:sz w:val="24"/>
          <w:szCs w:val="24"/>
          <w:lang w:val="hr-BA"/>
        </w:rPr>
        <w:t>.bruto</w:t>
      </w:r>
      <w:r w:rsidR="006B19CC" w:rsidRPr="007534A3">
        <w:rPr>
          <w:rFonts w:cs="Times New Roman" w:hAnsi="Times New Roman" w:ascii="Times New Roman"/>
          <w:b/>
          <w:sz w:val="24"/>
          <w:szCs w:val="24"/>
          <w:shd w:fill="FFFFFF" w:color="auto" w:val="clear"/>
        </w:rPr>
        <w:t xml:space="preserve"> </w:t>
      </w:r>
    </w:p>
    <w:p w:rsidRDefault="00B30016" w:rsidP="004B1808" w:rsidR="00DC0B98" w:rsidRPr="007534A3">
      <w:pPr>
        <w:ind w:right="-24" w:left="-142"/>
        <w:jc w:val="both"/>
        <w:rPr>
          <w:rFonts w:cs="Times New Roman" w:hAnsi="Times New Roman" w:ascii="Times New Roman"/>
          <w:sz w:val="24"/>
          <w:szCs w:val="24"/>
          <w:lang w:val="hr-BA"/>
        </w:rPr>
      </w:pPr>
      <w:r w:rsidRPr="007534A3">
        <w:rPr>
          <w:rFonts w:cs="Times New Roman" w:hAnsi="Times New Roman" w:ascii="Times New Roman"/>
          <w:b/>
          <w:sz w:val="24"/>
          <w:szCs w:val="24"/>
          <w:lang w:val="hr-BA"/>
        </w:rPr>
        <w:t>V</w:t>
      </w:r>
      <w:r w:rsidR="00E92388" w:rsidRPr="007534A3">
        <w:rPr>
          <w:rFonts w:cs="Times New Roman" w:hAnsi="Times New Roman" w:ascii="Times New Roman"/>
          <w:b/>
          <w:sz w:val="24"/>
          <w:szCs w:val="24"/>
          <w:lang w:val="hr-BA"/>
        </w:rPr>
        <w:t xml:space="preserve">jerovnica </w:t>
      </w:r>
      <w:r w:rsidRPr="007534A3">
        <w:rPr>
          <w:rFonts w:cs="Times New Roman" w:hAnsi="Times New Roman" w:ascii="Times New Roman"/>
          <w:b/>
          <w:sz w:val="24"/>
          <w:szCs w:val="24"/>
          <w:lang w:val="hr-BA"/>
        </w:rPr>
        <w:t>nije podnijela prijavu za naknadu plaće za otkazni rok</w:t>
      </w:r>
      <w:r w:rsidR="00DC0B98" w:rsidRPr="007534A3">
        <w:rPr>
          <w:rFonts w:cs="Times New Roman" w:hAnsi="Times New Roman" w:ascii="Times New Roman"/>
          <w:b/>
          <w:sz w:val="24"/>
          <w:szCs w:val="24"/>
          <w:lang w:val="hr-BA"/>
        </w:rPr>
        <w:t xml:space="preserve"> </w:t>
      </w:r>
      <w:r w:rsidR="00BB3325" w:rsidRPr="007534A3">
        <w:rPr>
          <w:rFonts w:cs="Times New Roman" w:hAnsi="Times New Roman" w:ascii="Times New Roman"/>
          <w:sz w:val="24"/>
          <w:szCs w:val="24"/>
          <w:lang w:val="hr-BA"/>
        </w:rPr>
        <w:t xml:space="preserve">te istu </w:t>
      </w:r>
      <w:r w:rsidR="00DC0B98" w:rsidRPr="007534A3">
        <w:rPr>
          <w:rFonts w:cs="Times New Roman" w:hAnsi="Times New Roman" w:ascii="Times New Roman"/>
          <w:sz w:val="24"/>
          <w:szCs w:val="24"/>
          <w:lang w:val="hr-BA"/>
        </w:rPr>
        <w:t xml:space="preserve">kao </w:t>
      </w:r>
      <w:r w:rsidR="00BB3325" w:rsidRPr="007534A3">
        <w:rPr>
          <w:rFonts w:cs="Times New Roman" w:hAnsi="Times New Roman" w:ascii="Times New Roman"/>
          <w:sz w:val="24"/>
          <w:szCs w:val="24"/>
          <w:lang w:val="hr-BA"/>
        </w:rPr>
        <w:t xml:space="preserve">stečajni upravitelj </w:t>
      </w:r>
      <w:r w:rsidR="00DC0B98" w:rsidRPr="007534A3">
        <w:rPr>
          <w:rFonts w:cs="Times New Roman" w:hAnsi="Times New Roman" w:ascii="Times New Roman"/>
          <w:sz w:val="24"/>
          <w:szCs w:val="24"/>
          <w:lang w:val="hr-BA"/>
        </w:rPr>
        <w:t xml:space="preserve">nisam </w:t>
      </w:r>
      <w:r w:rsidR="0088701D" w:rsidRPr="007534A3">
        <w:rPr>
          <w:rFonts w:cs="Times New Roman" w:hAnsi="Times New Roman" w:ascii="Times New Roman"/>
          <w:sz w:val="24"/>
          <w:szCs w:val="24"/>
          <w:lang w:val="hr-BA"/>
        </w:rPr>
        <w:t>obračuna</w:t>
      </w:r>
      <w:r w:rsidR="00DC0B98" w:rsidRPr="007534A3">
        <w:rPr>
          <w:rFonts w:cs="Times New Roman" w:hAnsi="Times New Roman" w:ascii="Times New Roman"/>
          <w:sz w:val="24"/>
          <w:szCs w:val="24"/>
          <w:lang w:val="hr-BA"/>
        </w:rPr>
        <w:t>la</w:t>
      </w:r>
      <w:r w:rsidR="00BB3325" w:rsidRPr="007534A3">
        <w:rPr>
          <w:rFonts w:cs="Times New Roman" w:hAnsi="Times New Roman" w:ascii="Times New Roman"/>
          <w:sz w:val="24"/>
          <w:szCs w:val="24"/>
          <w:lang w:val="hr-BA"/>
        </w:rPr>
        <w:t xml:space="preserve"> </w:t>
      </w:r>
      <w:r w:rsidR="0088701D" w:rsidRPr="007534A3">
        <w:rPr>
          <w:rFonts w:cs="Times New Roman" w:hAnsi="Times New Roman" w:ascii="Times New Roman"/>
          <w:sz w:val="24"/>
          <w:szCs w:val="24"/>
          <w:lang w:val="hr-BA"/>
        </w:rPr>
        <w:t>iz razloga</w:t>
      </w:r>
      <w:r w:rsidR="00BB3325" w:rsidRPr="007534A3">
        <w:rPr>
          <w:rFonts w:cs="Times New Roman" w:hAnsi="Times New Roman" w:ascii="Times New Roman"/>
          <w:sz w:val="24"/>
          <w:szCs w:val="24"/>
          <w:lang w:val="hr-BA"/>
        </w:rPr>
        <w:t xml:space="preserve"> što je vjerovnica izjavila da je čitavo vrijeme dolazila na posao</w:t>
      </w:r>
      <w:r w:rsidR="00DC0B98" w:rsidRPr="007534A3">
        <w:rPr>
          <w:rFonts w:cs="Times New Roman" w:hAnsi="Times New Roman" w:ascii="Times New Roman"/>
          <w:sz w:val="24"/>
          <w:szCs w:val="24"/>
          <w:lang w:val="hr-BA"/>
        </w:rPr>
        <w:t xml:space="preserve">.Stog razloga </w:t>
      </w:r>
      <w:r w:rsidR="00BB3325" w:rsidRPr="007534A3">
        <w:rPr>
          <w:rFonts w:cs="Times New Roman" w:hAnsi="Times New Roman" w:ascii="Times New Roman"/>
          <w:sz w:val="24"/>
          <w:szCs w:val="24"/>
          <w:lang w:val="hr-BA"/>
        </w:rPr>
        <w:t xml:space="preserve"> sam joj </w:t>
      </w:r>
      <w:r w:rsidR="00DC0B98" w:rsidRPr="007534A3">
        <w:rPr>
          <w:rFonts w:cs="Times New Roman" w:hAnsi="Times New Roman" w:ascii="Times New Roman"/>
          <w:sz w:val="24"/>
          <w:szCs w:val="24"/>
          <w:lang w:val="hr-BA"/>
        </w:rPr>
        <w:t xml:space="preserve">za </w:t>
      </w:r>
      <w:r w:rsidR="00BB3325" w:rsidRPr="007534A3">
        <w:rPr>
          <w:rFonts w:cs="Times New Roman" w:hAnsi="Times New Roman" w:ascii="Times New Roman"/>
          <w:sz w:val="24"/>
          <w:szCs w:val="24"/>
          <w:lang w:val="hr-BA"/>
        </w:rPr>
        <w:t xml:space="preserve">taj mjesec obračunala kao da je radila i u </w:t>
      </w:r>
      <w:r w:rsidR="00BB3325" w:rsidRPr="007534A3">
        <w:rPr>
          <w:rFonts w:cs="Times New Roman" w:hAnsi="Times New Roman" w:ascii="Times New Roman"/>
          <w:b/>
          <w:sz w:val="24"/>
          <w:szCs w:val="24"/>
          <w:lang w:val="hr-BA"/>
        </w:rPr>
        <w:t>izvještaju objavljenom</w:t>
      </w:r>
      <w:r w:rsidR="00BB3325" w:rsidRPr="007534A3">
        <w:rPr>
          <w:rFonts w:cs="Times New Roman" w:hAnsi="Times New Roman" w:ascii="Times New Roman"/>
          <w:sz w:val="24"/>
          <w:szCs w:val="24"/>
          <w:lang w:val="hr-BA"/>
        </w:rPr>
        <w:t xml:space="preserve">  </w:t>
      </w:r>
      <w:r w:rsidR="00BB3325" w:rsidRPr="007534A3">
        <w:rPr>
          <w:rFonts w:cs="Times New Roman" w:hAnsi="Times New Roman" w:ascii="Times New Roman"/>
          <w:b/>
          <w:sz w:val="24"/>
          <w:szCs w:val="24"/>
          <w:lang w:val="hr-BA"/>
        </w:rPr>
        <w:t>4.12.2017 priznala na teret troškova stečajne mase u iznosu plaće za redovan rad.</w:t>
      </w:r>
      <w:r w:rsidR="00DC0B98" w:rsidRPr="007534A3">
        <w:rPr>
          <w:rFonts w:cs="Times New Roman" w:hAnsi="Times New Roman" w:ascii="Times New Roman"/>
          <w:b/>
          <w:sz w:val="24"/>
          <w:szCs w:val="24"/>
          <w:lang w:val="hr-BA"/>
        </w:rPr>
        <w:t xml:space="preserve"> </w:t>
      </w:r>
      <w:r w:rsidR="00BB3325" w:rsidRPr="007534A3">
        <w:rPr>
          <w:rFonts w:cs="Times New Roman" w:hAnsi="Times New Roman" w:ascii="Times New Roman"/>
          <w:sz w:val="24"/>
          <w:szCs w:val="24"/>
          <w:lang w:val="hr-BA"/>
        </w:rPr>
        <w:t xml:space="preserve">Međutim ,kako svojim podneskom Sudu </w:t>
      </w:r>
      <w:r w:rsidR="00DC0B98" w:rsidRPr="007534A3">
        <w:rPr>
          <w:rFonts w:cs="Times New Roman" w:hAnsi="Times New Roman" w:ascii="Times New Roman"/>
          <w:sz w:val="24"/>
          <w:szCs w:val="24"/>
          <w:lang w:val="hr-BA"/>
        </w:rPr>
        <w:t xml:space="preserve"> upućenom putem odvjetničkog društva </w:t>
      </w:r>
      <w:r w:rsidR="00BB3325" w:rsidRPr="007534A3">
        <w:rPr>
          <w:rFonts w:cs="Times New Roman" w:hAnsi="Times New Roman" w:ascii="Times New Roman"/>
          <w:sz w:val="24"/>
          <w:szCs w:val="24"/>
          <w:lang w:val="hr-BA"/>
        </w:rPr>
        <w:t xml:space="preserve">od  </w:t>
      </w:r>
      <w:r w:rsidR="00DC0B98" w:rsidRPr="007534A3">
        <w:rPr>
          <w:rFonts w:cs="Times New Roman" w:hAnsi="Times New Roman" w:ascii="Times New Roman"/>
          <w:sz w:val="24"/>
          <w:szCs w:val="24"/>
          <w:lang w:val="hr-BA"/>
        </w:rPr>
        <w:t xml:space="preserve">16.11.2017 </w:t>
      </w:r>
      <w:r w:rsidR="00BB3325" w:rsidRPr="007534A3">
        <w:rPr>
          <w:rFonts w:cs="Times New Roman" w:hAnsi="Times New Roman" w:ascii="Times New Roman"/>
          <w:sz w:val="24"/>
          <w:szCs w:val="24"/>
          <w:lang w:val="hr-BA"/>
        </w:rPr>
        <w:t xml:space="preserve"> vjerovnica traži </w:t>
      </w:r>
      <w:r w:rsidR="00BB6C27" w:rsidRPr="007534A3">
        <w:rPr>
          <w:rFonts w:cs="Times New Roman" w:hAnsi="Times New Roman" w:ascii="Times New Roman"/>
          <w:sz w:val="24"/>
          <w:szCs w:val="24"/>
          <w:lang w:val="hr-BA"/>
        </w:rPr>
        <w:t xml:space="preserve">točan izračun svih svojih prava na plaće što podrazumijeva i </w:t>
      </w:r>
      <w:r w:rsidR="00BB3325" w:rsidRPr="007534A3">
        <w:rPr>
          <w:rFonts w:cs="Times New Roman" w:hAnsi="Times New Roman" w:ascii="Times New Roman"/>
          <w:sz w:val="24"/>
          <w:szCs w:val="24"/>
          <w:lang w:val="hr-BA"/>
        </w:rPr>
        <w:t xml:space="preserve">plaće za vrijeme trajanja otkaznog </w:t>
      </w:r>
      <w:r w:rsidR="0088701D" w:rsidRPr="007534A3">
        <w:rPr>
          <w:rFonts w:cs="Times New Roman" w:hAnsi="Times New Roman" w:ascii="Times New Roman"/>
          <w:sz w:val="24"/>
          <w:szCs w:val="24"/>
          <w:lang w:val="hr-BA"/>
        </w:rPr>
        <w:t xml:space="preserve">roka,ovim podneskom prihvatam njen zahtijev i obračunava joj se naknada u skladu sa Zakonom ,a iz tablica troškovi stečaja briše se </w:t>
      </w:r>
      <w:r w:rsidR="00DC0B98" w:rsidRPr="007534A3">
        <w:rPr>
          <w:rFonts w:cs="Times New Roman" w:hAnsi="Times New Roman" w:ascii="Times New Roman"/>
          <w:sz w:val="24"/>
          <w:szCs w:val="24"/>
          <w:lang w:val="hr-BA"/>
        </w:rPr>
        <w:t>obračunati iznos.</w:t>
      </w:r>
      <w:r w:rsidR="0088701D" w:rsidRPr="007534A3">
        <w:rPr>
          <w:rFonts w:cs="Times New Roman" w:hAnsi="Times New Roman" w:ascii="Times New Roman"/>
          <w:sz w:val="24"/>
          <w:szCs w:val="24"/>
          <w:lang w:val="hr-BA"/>
        </w:rPr>
        <w:t xml:space="preserve"> </w:t>
      </w:r>
      <w:r w:rsidR="00BB6C27" w:rsidRPr="007534A3">
        <w:rPr>
          <w:rFonts w:cs="Times New Roman" w:hAnsi="Times New Roman" w:ascii="Times New Roman"/>
          <w:sz w:val="24"/>
          <w:szCs w:val="24"/>
          <w:lang w:val="hr-BA"/>
        </w:rPr>
        <w:t xml:space="preserve">Plaća za vrijeme trajanja otkaznog roka obračunava joj se u iznosu od  </w:t>
      </w:r>
      <w:r w:rsidR="00BB6C27" w:rsidRPr="007534A3">
        <w:rPr>
          <w:rFonts w:cs="Times New Roman" w:eastAsia="Times New Roman" w:hAnsi="Times New Roman" w:ascii="Times New Roman"/>
          <w:color w:val="000000"/>
          <w:sz w:val="24"/>
          <w:szCs w:val="24"/>
          <w:lang w:eastAsia="hr-HR"/>
        </w:rPr>
        <w:t>3120,00 kn bruto odnosno 2496,00 kn.neto</w:t>
      </w:r>
      <w:r w:rsidR="005F0DBD" w:rsidRPr="007534A3">
        <w:rPr>
          <w:rFonts w:cs="Times New Roman" w:eastAsia="Times New Roman" w:hAnsi="Times New Roman" w:ascii="Times New Roman"/>
          <w:color w:val="000000"/>
          <w:sz w:val="24"/>
          <w:szCs w:val="24"/>
          <w:lang w:eastAsia="hr-HR"/>
        </w:rPr>
        <w:t xml:space="preserve"> </w:t>
      </w:r>
    </w:p>
    <w:p w:rsidRDefault="00683C76" w:rsidP="004B1808" w:rsidR="004A3A48" w:rsidRPr="007534A3">
      <w:pPr>
        <w:ind w:right="-24" w:left="-142"/>
        <w:jc w:val="both"/>
        <w:rPr>
          <w:rFonts w:cs="Times New Roman" w:hAnsi="Times New Roman" w:ascii="Times New Roman"/>
          <w:sz w:val="24"/>
          <w:szCs w:val="24"/>
          <w:shd w:fill="FFFFFF" w:color="auto" w:val="clear"/>
        </w:rPr>
      </w:pPr>
      <w:r w:rsidRPr="007534A3">
        <w:rPr>
          <w:rFonts w:cs="Times New Roman" w:hAnsi="Times New Roman" w:ascii="Times New Roman"/>
          <w:b/>
          <w:sz w:val="24"/>
          <w:szCs w:val="24"/>
          <w:lang w:val="hr-BA"/>
        </w:rPr>
        <w:t>3</w:t>
      </w:r>
      <w:r w:rsidRPr="007534A3">
        <w:rPr>
          <w:rFonts w:cs="Times New Roman" w:hAnsi="Times New Roman" w:ascii="Times New Roman"/>
          <w:sz w:val="24"/>
          <w:szCs w:val="24"/>
          <w:lang w:val="hr-BA"/>
        </w:rPr>
        <w:t>.</w:t>
      </w:r>
      <w:r w:rsidR="00BB3325" w:rsidRPr="007534A3">
        <w:rPr>
          <w:rFonts w:cs="Times New Roman" w:hAnsi="Times New Roman" w:ascii="Times New Roman"/>
          <w:sz w:val="24"/>
          <w:szCs w:val="24"/>
          <w:lang w:val="hr-BA"/>
        </w:rPr>
        <w:t xml:space="preserve"> </w:t>
      </w:r>
      <w:r w:rsidRPr="007534A3">
        <w:rPr>
          <w:rFonts w:cs="Times New Roman" w:hAnsi="Times New Roman" w:ascii="Times New Roman"/>
          <w:b/>
          <w:sz w:val="24"/>
          <w:szCs w:val="24"/>
          <w:lang w:val="hr-BA"/>
        </w:rPr>
        <w:t>Vjerovnica</w:t>
      </w:r>
      <w:r w:rsidRPr="007534A3">
        <w:rPr>
          <w:rFonts w:cs="Times New Roman" w:hAnsi="Times New Roman" w:ascii="Times New Roman"/>
          <w:sz w:val="24"/>
          <w:szCs w:val="24"/>
          <w:lang w:val="hr-BA"/>
        </w:rPr>
        <w:t xml:space="preserve"> je podnijela prijavu </w:t>
      </w:r>
      <w:r w:rsidRPr="007534A3">
        <w:rPr>
          <w:rFonts w:cs="Times New Roman" w:hAnsi="Times New Roman" w:ascii="Times New Roman"/>
          <w:sz w:val="24"/>
          <w:szCs w:val="24"/>
          <w:shd w:fill="FFFFFF" w:color="auto" w:val="clear"/>
        </w:rPr>
        <w:t>na ime otpremnine,</w:t>
      </w:r>
      <w:r w:rsidRPr="007534A3">
        <w:rPr>
          <w:rFonts w:cs="Times New Roman" w:hAnsi="Times New Roman" w:ascii="Times New Roman"/>
          <w:sz w:val="24"/>
          <w:szCs w:val="24"/>
          <w:lang w:val="hr-BA"/>
        </w:rPr>
        <w:t xml:space="preserve">  u </w:t>
      </w:r>
      <w:r w:rsidR="00E92388" w:rsidRPr="007534A3">
        <w:rPr>
          <w:rFonts w:cs="Times New Roman" w:hAnsi="Times New Roman" w:ascii="Times New Roman"/>
          <w:sz w:val="24"/>
          <w:szCs w:val="24"/>
          <w:lang w:val="hr-BA"/>
        </w:rPr>
        <w:t>iznos</w:t>
      </w:r>
      <w:r w:rsidRPr="007534A3">
        <w:rPr>
          <w:rFonts w:cs="Times New Roman" w:hAnsi="Times New Roman" w:ascii="Times New Roman"/>
          <w:sz w:val="24"/>
          <w:szCs w:val="24"/>
          <w:lang w:val="hr-BA"/>
        </w:rPr>
        <w:t>u</w:t>
      </w:r>
      <w:r w:rsidR="00E92388" w:rsidRPr="007534A3">
        <w:rPr>
          <w:rFonts w:cs="Times New Roman" w:hAnsi="Times New Roman" w:ascii="Times New Roman"/>
          <w:sz w:val="24"/>
          <w:szCs w:val="24"/>
          <w:lang w:val="hr-BA"/>
        </w:rPr>
        <w:t xml:space="preserve"> od </w:t>
      </w:r>
      <w:r w:rsidR="00E92388" w:rsidRPr="007534A3">
        <w:rPr>
          <w:rFonts w:cs="Times New Roman" w:hAnsi="Times New Roman" w:ascii="Times New Roman"/>
          <w:sz w:val="24"/>
          <w:szCs w:val="24"/>
          <w:shd w:fill="FFFFFF" w:color="auto" w:val="clear"/>
        </w:rPr>
        <w:t xml:space="preserve">8.667,00 </w:t>
      </w:r>
      <w:r w:rsidRPr="007534A3">
        <w:rPr>
          <w:rFonts w:cs="Times New Roman" w:hAnsi="Times New Roman" w:ascii="Times New Roman"/>
          <w:sz w:val="24"/>
          <w:szCs w:val="24"/>
          <w:shd w:fill="FFFFFF" w:color="auto" w:val="clear"/>
        </w:rPr>
        <w:t>kn.</w:t>
      </w:r>
    </w:p>
    <w:p w:rsidRDefault="004A3A48" w:rsidP="00ED4DF6" w:rsidR="00ED4DF6" w:rsidRPr="007534A3">
      <w:pPr>
        <w:jc w:val="both"/>
        <w:rPr>
          <w:rFonts w:cs="Times New Roman" w:eastAsia="Times New Roman" w:hAnsi="Times New Roman" w:ascii="Times New Roman"/>
          <w:color w:val="000000"/>
          <w:sz w:val="24"/>
          <w:szCs w:val="24"/>
          <w:lang w:eastAsia="hr-HR"/>
        </w:rPr>
      </w:pPr>
      <w:r w:rsidRPr="007534A3">
        <w:rPr>
          <w:rFonts w:cs="Times New Roman" w:hAnsi="Times New Roman" w:ascii="Times New Roman"/>
          <w:color w:val="000000"/>
          <w:sz w:val="24"/>
          <w:szCs w:val="24"/>
          <w:shd w:fill="FFFFFF" w:color="auto" w:val="clear"/>
        </w:rPr>
        <w:t xml:space="preserve"> </w:t>
      </w:r>
      <w:r w:rsidR="00DC0B98" w:rsidRPr="007534A3">
        <w:rPr>
          <w:rFonts w:cs="Times New Roman" w:hAnsi="Times New Roman" w:ascii="Times New Roman"/>
          <w:color w:val="000000"/>
          <w:sz w:val="24"/>
          <w:szCs w:val="24"/>
          <w:shd w:fill="FFFFFF" w:color="auto" w:val="clear"/>
        </w:rPr>
        <w:t xml:space="preserve">U  troškovima stečajne mase u izvještaju od 27.11,objavavljenom 4.12.2017 iskazala sam obavezu prema Aniti Đorđević u iznosu </w:t>
      </w:r>
      <w:r w:rsidRPr="007534A3">
        <w:rPr>
          <w:rFonts w:cs="Times New Roman" w:eastAsia="Times New Roman" w:hAnsi="Times New Roman" w:ascii="Times New Roman"/>
          <w:color w:val="000000"/>
          <w:sz w:val="24"/>
          <w:szCs w:val="24"/>
          <w:lang w:eastAsia="hr-HR"/>
        </w:rPr>
        <w:t xml:space="preserve">17.759,80 kn,koji iznos se sastojao od </w:t>
      </w:r>
      <w:r w:rsidRPr="007534A3">
        <w:rPr>
          <w:rFonts w:cs="Times New Roman" w:hAnsi="Times New Roman" w:ascii="Times New Roman"/>
          <w:sz w:val="24"/>
          <w:szCs w:val="24"/>
          <w:shd w:fill="FFFFFF" w:color="auto" w:val="clear"/>
        </w:rPr>
        <w:t>8.667,00 tražene otpremnine i i 9092,80 kn.plaće za rad za vrijeme trajanja otkaznog roka.</w:t>
      </w:r>
      <w:r w:rsidR="001E5F9A" w:rsidRPr="007534A3">
        <w:rPr>
          <w:rFonts w:cs="Times New Roman" w:hAnsi="Times New Roman" w:ascii="Times New Roman"/>
          <w:sz w:val="24"/>
          <w:szCs w:val="24"/>
          <w:shd w:fill="FFFFFF" w:color="auto" w:val="clear"/>
        </w:rPr>
        <w:t xml:space="preserve"> </w:t>
      </w:r>
      <w:r w:rsidRPr="007534A3">
        <w:rPr>
          <w:rFonts w:cs="Times New Roman" w:hAnsi="Times New Roman" w:ascii="Times New Roman"/>
          <w:sz w:val="24"/>
          <w:szCs w:val="24"/>
          <w:shd w:fill="FFFFFF" w:color="auto" w:val="clear"/>
        </w:rPr>
        <w:t>Kako svojim zahtijevom od 16.11. radnica traži otpremninu</w:t>
      </w:r>
      <w:r w:rsidR="00ED4DF6" w:rsidRPr="007534A3">
        <w:rPr>
          <w:rFonts w:cs="Times New Roman" w:hAnsi="Times New Roman" w:ascii="Times New Roman"/>
          <w:sz w:val="24"/>
          <w:szCs w:val="24"/>
          <w:shd w:fill="FFFFFF" w:color="auto" w:val="clear"/>
        </w:rPr>
        <w:t xml:space="preserve"> ovim podneskom joj se isto priznaje u Zakonski utvrđenom iznosu u visini od </w:t>
      </w:r>
      <w:r w:rsidR="00ED4DF6" w:rsidRPr="007534A3">
        <w:rPr>
          <w:rFonts w:cs="Times New Roman" w:eastAsia="Times New Roman" w:hAnsi="Times New Roman" w:ascii="Times New Roman"/>
          <w:color w:val="000000"/>
          <w:sz w:val="24"/>
          <w:szCs w:val="24"/>
          <w:lang w:eastAsia="hr-HR"/>
        </w:rPr>
        <w:t xml:space="preserve">12.755,36 kn,(što </w:t>
      </w:r>
      <w:r w:rsidR="001E5F9A" w:rsidRPr="007534A3">
        <w:rPr>
          <w:rFonts w:cs="Times New Roman" w:eastAsia="Times New Roman" w:hAnsi="Times New Roman" w:ascii="Times New Roman"/>
          <w:color w:val="000000"/>
          <w:sz w:val="24"/>
          <w:szCs w:val="24"/>
          <w:lang w:eastAsia="hr-HR"/>
        </w:rPr>
        <w:t xml:space="preserve">je  iznos od </w:t>
      </w:r>
      <w:r w:rsidR="001E5F9A" w:rsidRPr="007534A3">
        <w:rPr>
          <w:rFonts w:cs="Times New Roman" w:hAnsi="Times New Roman" w:ascii="Times New Roman"/>
          <w:color w:val="333333"/>
          <w:sz w:val="24"/>
          <w:szCs w:val="24"/>
          <w:shd w:fill="FFFFFF" w:color="auto" w:val="clear"/>
        </w:rPr>
        <w:t>3.188,67</w:t>
      </w:r>
      <w:r w:rsidR="001E5F9A" w:rsidRPr="007534A3">
        <w:rPr>
          <w:rFonts w:cs="Times New Roman" w:eastAsia="Times New Roman" w:hAnsi="Times New Roman" w:ascii="Times New Roman"/>
          <w:color w:val="000000"/>
          <w:sz w:val="24"/>
          <w:szCs w:val="24"/>
          <w:lang w:eastAsia="hr-HR"/>
        </w:rPr>
        <w:t xml:space="preserve"> po godini tj. 33,33  %  od</w:t>
      </w:r>
      <w:r w:rsidR="00ED4DF6" w:rsidRPr="007534A3">
        <w:rPr>
          <w:rFonts w:cs="Times New Roman" w:eastAsia="Times New Roman" w:hAnsi="Times New Roman" w:ascii="Times New Roman"/>
          <w:color w:val="000000"/>
          <w:sz w:val="24"/>
          <w:szCs w:val="24"/>
          <w:lang w:eastAsia="hr-HR"/>
        </w:rPr>
        <w:t xml:space="preserve"> 9.566,52 prosječnu bruto plaću zadnja 3 mjeseca</w:t>
      </w:r>
      <w:r w:rsidR="001E5F9A" w:rsidRPr="007534A3">
        <w:rPr>
          <w:rFonts w:cs="Times New Roman" w:eastAsia="Times New Roman" w:hAnsi="Times New Roman" w:ascii="Times New Roman"/>
          <w:color w:val="000000"/>
          <w:sz w:val="24"/>
          <w:szCs w:val="24"/>
          <w:lang w:eastAsia="hr-HR"/>
        </w:rPr>
        <w:t xml:space="preserve"> x 4 godine ),a naknada plaće za 1.mjesec otkaznog roka se priznaje u iznosu </w:t>
      </w:r>
      <w:r w:rsidR="005F0DBD" w:rsidRPr="007534A3">
        <w:rPr>
          <w:rFonts w:cs="Times New Roman" w:eastAsia="Times New Roman" w:hAnsi="Times New Roman" w:ascii="Times New Roman"/>
          <w:color w:val="000000"/>
          <w:sz w:val="24"/>
          <w:szCs w:val="24"/>
          <w:lang w:eastAsia="hr-HR"/>
        </w:rPr>
        <w:t xml:space="preserve"> opisanom pod.r.br.2.</w:t>
      </w:r>
      <w:r w:rsidR="00BB6C27" w:rsidRPr="007534A3">
        <w:rPr>
          <w:rFonts w:cs="Times New Roman" w:eastAsia="Times New Roman" w:hAnsi="Times New Roman" w:ascii="Times New Roman"/>
          <w:color w:val="000000"/>
          <w:sz w:val="24"/>
          <w:szCs w:val="24"/>
          <w:lang w:eastAsia="hr-HR"/>
        </w:rPr>
        <w:t>Istovremeno joj se umanjuje priznavanje plaće za rad za vrijeme otkaznog roka,jer u svojoj prijavi isto nije niti tražila,niti je ikakvim dokumentom</w:t>
      </w:r>
      <w:r w:rsidR="00296B79" w:rsidRPr="007534A3">
        <w:rPr>
          <w:rFonts w:cs="Times New Roman" w:eastAsia="Times New Roman" w:hAnsi="Times New Roman" w:ascii="Times New Roman"/>
          <w:color w:val="000000"/>
          <w:sz w:val="24"/>
          <w:szCs w:val="24"/>
          <w:lang w:eastAsia="hr-HR"/>
        </w:rPr>
        <w:t xml:space="preserve"> ili potvrdom dokazala da je uistinu dolazila na rad i obavljala bilo kakav posao u dogovoru sa stečajnim upraviteljem </w:t>
      </w:r>
    </w:p>
    <w:p w:rsidRDefault="005F0DBD" w:rsidP="005F0DBD" w:rsidR="005F0DBD" w:rsidRPr="007534A3">
      <w:pPr>
        <w:ind w:right="-24" w:left="-142"/>
        <w:jc w:val="both"/>
        <w:rPr>
          <w:rFonts w:cs="Times New Roman" w:hAnsi="Times New Roman" w:ascii="Times New Roman"/>
          <w:color w:val="000000"/>
          <w:sz w:val="24"/>
          <w:szCs w:val="24"/>
          <w:shd w:fill="FFFFFF" w:color="auto" w:val="clear"/>
        </w:rPr>
      </w:pPr>
      <w:r w:rsidRPr="00493EF2">
        <w:rPr>
          <w:rFonts w:cs="Times New Roman" w:hAnsi="Times New Roman" w:ascii="Times New Roman"/>
          <w:b/>
          <w:color w:val="000000"/>
          <w:sz w:val="24"/>
          <w:szCs w:val="24"/>
          <w:shd w:fill="FFFFFF" w:color="auto" w:val="clear"/>
        </w:rPr>
        <w:t xml:space="preserve">Nadalje </w:t>
      </w:r>
      <w:r w:rsidRPr="007534A3">
        <w:rPr>
          <w:rFonts w:cs="Times New Roman" w:hAnsi="Times New Roman" w:ascii="Times New Roman"/>
          <w:color w:val="000000"/>
          <w:sz w:val="24"/>
          <w:szCs w:val="24"/>
          <w:shd w:fill="FFFFFF" w:color="auto" w:val="clear"/>
        </w:rPr>
        <w:t>Zakonom o osiguranju potraživanja radnika u slučaju stečaja poslodavca uređeno je ostvarivanje prava radničkih potraživanja u slučaju stečaja poslodavca, uvjeti i postupak kojima se ta prava ostvaruju te izvori sredstava. Zakonom je propisana nadležnost Agencije za osiguranje radničkih potraživanja u slučaju stečaja poslodavca.Između ostalih prava i naknada propisanim ovim Zakonom predviđeno je i pravo na otpremninu u visini  predviđeno Zakonom.</w:t>
      </w:r>
    </w:p>
    <w:p w:rsidRDefault="005F0DBD" w:rsidP="005F0DBD" w:rsidR="00C54C8D">
      <w:pPr>
        <w:ind w:right="-24" w:left="-142"/>
        <w:jc w:val="both"/>
        <w:rPr>
          <w:rFonts w:cs="Times New Roman" w:hAnsi="Times New Roman" w:ascii="Times New Roman"/>
          <w:color w:val="000000"/>
          <w:sz w:val="24"/>
          <w:szCs w:val="24"/>
          <w:shd w:fill="FFFFFF" w:color="auto" w:val="clear"/>
        </w:rPr>
      </w:pPr>
      <w:r w:rsidRPr="007534A3">
        <w:rPr>
          <w:rFonts w:cs="Times New Roman" w:eastAsia="Times New Roman" w:hAnsi="Times New Roman" w:ascii="Times New Roman"/>
          <w:sz w:val="24"/>
          <w:szCs w:val="24"/>
          <w:lang w:eastAsia="hr-HR"/>
        </w:rPr>
        <w:t>8.12.</w:t>
      </w:r>
      <w:r w:rsidR="00493EF2">
        <w:rPr>
          <w:rFonts w:cs="Times New Roman" w:eastAsia="Times New Roman" w:hAnsi="Times New Roman" w:ascii="Times New Roman"/>
          <w:sz w:val="24"/>
          <w:szCs w:val="24"/>
          <w:lang w:eastAsia="hr-HR"/>
        </w:rPr>
        <w:t>2017.</w:t>
      </w:r>
      <w:r w:rsidRPr="007534A3">
        <w:rPr>
          <w:rFonts w:cs="Times New Roman" w:eastAsia="Times New Roman" w:hAnsi="Times New Roman" w:ascii="Times New Roman"/>
          <w:sz w:val="24"/>
          <w:szCs w:val="24"/>
          <w:lang w:eastAsia="hr-HR"/>
        </w:rPr>
        <w:t xml:space="preserve">primila sam od </w:t>
      </w:r>
      <w:r w:rsidRPr="007534A3">
        <w:rPr>
          <w:rFonts w:cs="Times New Roman" w:hAnsi="Times New Roman" w:ascii="Times New Roman"/>
          <w:color w:val="000000"/>
          <w:sz w:val="24"/>
          <w:szCs w:val="24"/>
          <w:shd w:fill="FFFFFF" w:color="auto" w:val="clear"/>
        </w:rPr>
        <w:t>Agencije za osiguranje radničkih potraživanja u slučaju stečaja poslodavca,dopis koji me traže da za bivšu radnicu prije da Anitu Đorđević dostavim rješanje o priznatim tražbinama,obračune plaća i potvrdu o neisplaćenim plaćama  za posljednja tri mjeseca,prije otvaranja stečaja,</w:t>
      </w:r>
      <w:r w:rsidRPr="007534A3">
        <w:rPr>
          <w:rFonts w:cs="Times New Roman" w:eastAsia="Times New Roman" w:hAnsi="Times New Roman" w:ascii="Times New Roman"/>
          <w:sz w:val="24"/>
          <w:szCs w:val="24"/>
          <w:lang w:eastAsia="hr-HR"/>
        </w:rPr>
        <w:t xml:space="preserve"> </w:t>
      </w:r>
      <w:r w:rsidRPr="007534A3">
        <w:rPr>
          <w:rFonts w:cs="Times New Roman" w:hAnsi="Times New Roman" w:ascii="Times New Roman"/>
          <w:color w:val="000000"/>
          <w:sz w:val="24"/>
          <w:szCs w:val="24"/>
          <w:shd w:fill="FFFFFF" w:color="auto" w:val="clear"/>
        </w:rPr>
        <w:t>te broj računa na koji  će po izdavanju rješenja,izvršiti uplatu za odobrena plaćanja Aniti Đorđević.  Za plačenje Iznosa otpremnine  od AORT radnica treba podnijeti drugoj službi AORT-a  Za predaju toga zahtjeva</w:t>
      </w:r>
      <w:r w:rsidR="00C54C8D">
        <w:rPr>
          <w:rFonts w:cs="Times New Roman" w:hAnsi="Times New Roman" w:ascii="Times New Roman"/>
          <w:color w:val="000000"/>
          <w:sz w:val="24"/>
          <w:szCs w:val="24"/>
          <w:shd w:fill="FFFFFF" w:color="auto" w:val="clear"/>
        </w:rPr>
        <w:t>.</w:t>
      </w:r>
    </w:p>
    <w:p w:rsidRDefault="00E9356D" w:rsidP="005F0DBD" w:rsidR="005F0DBD" w:rsidRPr="00493EF2">
      <w:pPr>
        <w:ind w:right="-24" w:left="-142"/>
        <w:jc w:val="both"/>
        <w:rPr>
          <w:rFonts w:cs="Times New Roman" w:hAnsi="Times New Roman" w:ascii="Times New Roman"/>
          <w:b/>
          <w:color w:val="000000"/>
          <w:sz w:val="24"/>
          <w:szCs w:val="24"/>
          <w:shd w:fill="FFFFFF" w:color="auto" w:val="clear"/>
        </w:rPr>
      </w:pPr>
      <w:r>
        <w:rPr>
          <w:rFonts w:cs="Times New Roman" w:hAnsi="Times New Roman" w:ascii="Times New Roman"/>
          <w:b/>
          <w:color w:val="000000"/>
          <w:sz w:val="24"/>
          <w:szCs w:val="24"/>
          <w:shd w:fill="FFFFFF" w:color="auto" w:val="clear"/>
        </w:rPr>
        <w:t>O</w:t>
      </w:r>
      <w:r w:rsidR="005F0DBD" w:rsidRPr="00493EF2">
        <w:rPr>
          <w:rFonts w:cs="Times New Roman" w:hAnsi="Times New Roman" w:ascii="Times New Roman"/>
          <w:b/>
          <w:color w:val="000000"/>
          <w:sz w:val="24"/>
          <w:szCs w:val="24"/>
          <w:shd w:fill="FFFFFF" w:color="auto" w:val="clear"/>
        </w:rPr>
        <w:t>vim podneskom ispravljam svoj propust</w:t>
      </w:r>
      <w:r w:rsidR="00493EF2" w:rsidRPr="00493EF2">
        <w:rPr>
          <w:rFonts w:cs="Times New Roman" w:hAnsi="Times New Roman" w:ascii="Times New Roman"/>
          <w:b/>
          <w:color w:val="000000"/>
          <w:sz w:val="24"/>
          <w:szCs w:val="24"/>
          <w:shd w:fill="FFFFFF" w:color="auto" w:val="clear"/>
        </w:rPr>
        <w:t xml:space="preserve"> nepriznatih prava na otpremninu i naknade plaće za trajanje otkaznog roka</w:t>
      </w:r>
      <w:r w:rsidR="005F0DBD" w:rsidRPr="00493EF2">
        <w:rPr>
          <w:rFonts w:cs="Times New Roman" w:hAnsi="Times New Roman" w:ascii="Times New Roman"/>
          <w:b/>
          <w:color w:val="000000"/>
          <w:sz w:val="24"/>
          <w:szCs w:val="24"/>
          <w:shd w:fill="FFFFFF" w:color="auto" w:val="clear"/>
        </w:rPr>
        <w:t>,</w:t>
      </w:r>
      <w:r w:rsidR="00493EF2">
        <w:rPr>
          <w:rFonts w:cs="Times New Roman" w:hAnsi="Times New Roman" w:ascii="Times New Roman"/>
          <w:b/>
          <w:color w:val="000000"/>
          <w:sz w:val="24"/>
          <w:szCs w:val="24"/>
          <w:shd w:fill="FFFFFF" w:color="auto" w:val="clear"/>
        </w:rPr>
        <w:t xml:space="preserve">u ukupnom iznosu od </w:t>
      </w:r>
      <w:r w:rsidR="00493EF2" w:rsidRPr="00493EF2">
        <w:rPr>
          <w:rFonts w:cs="Calibri" w:eastAsia="Times New Roman" w:hAnsi="Calibri" w:ascii="Calibri"/>
          <w:b/>
          <w:bCs/>
          <w:color w:val="000000"/>
          <w:lang w:eastAsia="hr-HR"/>
        </w:rPr>
        <w:t>15.251,36</w:t>
      </w:r>
      <w:r w:rsidR="00493EF2">
        <w:rPr>
          <w:rFonts w:cs="Times New Roman" w:hAnsi="Times New Roman" w:ascii="Times New Roman"/>
          <w:b/>
          <w:color w:val="000000"/>
          <w:sz w:val="24"/>
          <w:szCs w:val="24"/>
          <w:shd w:fill="FFFFFF" w:color="auto" w:val="clear"/>
        </w:rPr>
        <w:t xml:space="preserve"> </w:t>
      </w:r>
      <w:r w:rsidR="005F0DBD" w:rsidRPr="00493EF2">
        <w:rPr>
          <w:rFonts w:cs="Times New Roman" w:hAnsi="Times New Roman" w:ascii="Times New Roman"/>
          <w:b/>
          <w:color w:val="000000"/>
          <w:sz w:val="24"/>
          <w:szCs w:val="24"/>
          <w:shd w:fill="FFFFFF" w:color="auto" w:val="clear"/>
        </w:rPr>
        <w:t xml:space="preserve">uz brisanje </w:t>
      </w:r>
      <w:r w:rsidR="00493EF2">
        <w:rPr>
          <w:rFonts w:cs="Times New Roman" w:hAnsi="Times New Roman" w:ascii="Times New Roman"/>
          <w:b/>
          <w:color w:val="000000"/>
          <w:sz w:val="24"/>
          <w:szCs w:val="24"/>
          <w:shd w:fill="FFFFFF" w:color="auto" w:val="clear"/>
        </w:rPr>
        <w:t xml:space="preserve">prava na isplatu troškova stečajne mase u </w:t>
      </w:r>
      <w:r w:rsidR="005F0DBD" w:rsidRPr="00493EF2">
        <w:rPr>
          <w:rFonts w:cs="Times New Roman" w:hAnsi="Times New Roman" w:ascii="Times New Roman"/>
          <w:b/>
          <w:color w:val="000000"/>
          <w:sz w:val="24"/>
          <w:szCs w:val="24"/>
          <w:shd w:fill="FFFFFF" w:color="auto" w:val="clear"/>
        </w:rPr>
        <w:t>iznos</w:t>
      </w:r>
      <w:r w:rsidR="00493EF2">
        <w:rPr>
          <w:rFonts w:cs="Times New Roman" w:hAnsi="Times New Roman" w:ascii="Times New Roman"/>
          <w:b/>
          <w:color w:val="000000"/>
          <w:sz w:val="24"/>
          <w:szCs w:val="24"/>
          <w:shd w:fill="FFFFFF" w:color="auto" w:val="clear"/>
        </w:rPr>
        <w:t>u</w:t>
      </w:r>
      <w:r w:rsidR="005F0DBD" w:rsidRPr="00493EF2">
        <w:rPr>
          <w:rFonts w:cs="Times New Roman" w:hAnsi="Times New Roman" w:ascii="Times New Roman"/>
          <w:b/>
          <w:color w:val="000000"/>
          <w:sz w:val="24"/>
          <w:szCs w:val="24"/>
          <w:shd w:fill="FFFFFF" w:color="auto" w:val="clear"/>
        </w:rPr>
        <w:t xml:space="preserve"> od  u tablici troškova st.mase u visini od </w:t>
      </w:r>
      <w:r w:rsidR="005F0DBD" w:rsidRPr="00493EF2">
        <w:rPr>
          <w:rFonts w:cs="Times New Roman" w:eastAsia="Times New Roman" w:hAnsi="Times New Roman" w:ascii="Times New Roman"/>
          <w:b/>
          <w:color w:val="000000"/>
          <w:sz w:val="24"/>
          <w:szCs w:val="24"/>
          <w:lang w:eastAsia="hr-HR"/>
        </w:rPr>
        <w:t>17</w:t>
      </w:r>
      <w:r w:rsidR="00493EF2">
        <w:rPr>
          <w:rFonts w:cs="Times New Roman" w:eastAsia="Times New Roman" w:hAnsi="Times New Roman" w:ascii="Times New Roman"/>
          <w:b/>
          <w:color w:val="000000"/>
          <w:sz w:val="24"/>
          <w:szCs w:val="24"/>
          <w:lang w:eastAsia="hr-HR"/>
        </w:rPr>
        <w:t>.</w:t>
      </w:r>
      <w:r w:rsidR="005F0DBD" w:rsidRPr="00493EF2">
        <w:rPr>
          <w:rFonts w:cs="Times New Roman" w:eastAsia="Times New Roman" w:hAnsi="Times New Roman" w:ascii="Times New Roman"/>
          <w:b/>
          <w:color w:val="000000"/>
          <w:sz w:val="24"/>
          <w:szCs w:val="24"/>
          <w:lang w:eastAsia="hr-HR"/>
        </w:rPr>
        <w:t>759,80 kuna.</w:t>
      </w:r>
    </w:p>
    <w:p w:rsidRDefault="005F0DBD" w:rsidP="005F0DBD" w:rsidR="005F0DBD" w:rsidRPr="00493EF2">
      <w:pPr>
        <w:ind w:right="-24" w:left="-142"/>
        <w:jc w:val="both"/>
        <w:rPr>
          <w:rFonts w:cs="Times New Roman" w:hAnsi="Times New Roman" w:ascii="Times New Roman"/>
          <w:bCs/>
          <w:sz w:val="24"/>
          <w:szCs w:val="24"/>
        </w:rPr>
      </w:pPr>
      <w:r w:rsidRPr="007534A3">
        <w:rPr>
          <w:rFonts w:cs="Times New Roman" w:eastAsia="Times New Roman" w:hAnsi="Times New Roman" w:ascii="Times New Roman"/>
          <w:sz w:val="24"/>
          <w:szCs w:val="24"/>
          <w:lang w:eastAsia="hr-HR"/>
        </w:rPr>
        <w:t>Na zahtijev Agencije poslala sam i obračune plaća za posljedna tri mjeseca,izdala potvrd</w:t>
      </w:r>
      <w:r w:rsidRPr="007534A3">
        <w:rPr>
          <w:rFonts w:cs="Times New Roman" w:eastAsia="Times New Roman" w:hAnsi="Times New Roman" w:ascii="Times New Roman"/>
          <w:color w:val="000000"/>
          <w:sz w:val="24"/>
          <w:szCs w:val="24"/>
          <w:lang w:eastAsia="hr-HR"/>
        </w:rPr>
        <w:t>u o neisplaćenim plaćama,</w:t>
      </w:r>
      <w:r w:rsidRPr="007534A3">
        <w:rPr>
          <w:rFonts w:cs="Times New Roman" w:hAnsi="Times New Roman" w:ascii="Times New Roman"/>
          <w:sz w:val="24"/>
          <w:szCs w:val="24"/>
        </w:rPr>
        <w:t xml:space="preserve"> naknadi jednomjesečne plaće za vrijeme otkaznog roka ,obračunati iznos otpremnine te </w:t>
      </w:r>
      <w:r w:rsidRPr="007534A3">
        <w:rPr>
          <w:rFonts w:cs="Times New Roman" w:eastAsia="Times New Roman" w:hAnsi="Times New Roman" w:ascii="Times New Roman"/>
          <w:color w:val="000000"/>
          <w:sz w:val="24"/>
          <w:szCs w:val="24"/>
          <w:lang w:eastAsia="hr-HR"/>
        </w:rPr>
        <w:t xml:space="preserve">otvorila posebni zaštićeni račun u Kent banci broj </w:t>
      </w:r>
      <w:r w:rsidRPr="00493EF2">
        <w:rPr>
          <w:rFonts w:cs="Times New Roman" w:hAnsi="Times New Roman" w:ascii="Times New Roman"/>
          <w:bCs/>
          <w:sz w:val="24"/>
          <w:szCs w:val="24"/>
        </w:rPr>
        <w:t xml:space="preserve">HR6841240031320000725. </w:t>
      </w:r>
    </w:p>
    <w:p w:rsidRDefault="005F0DBD" w:rsidP="005F0DBD" w:rsidR="005F0DBD" w:rsidRPr="007534A3">
      <w:pPr>
        <w:ind w:right="-24" w:left="-142"/>
        <w:jc w:val="both"/>
        <w:rPr>
          <w:rFonts w:cs="Times New Roman" w:hAnsi="Times New Roman" w:ascii="Times New Roman"/>
          <w:sz w:val="24"/>
          <w:szCs w:val="24"/>
        </w:rPr>
      </w:pPr>
      <w:r w:rsidRPr="00493EF2">
        <w:rPr>
          <w:rFonts w:cs="Times New Roman" w:hAnsi="Times New Roman" w:ascii="Times New Roman"/>
          <w:bCs/>
          <w:sz w:val="24"/>
          <w:szCs w:val="24"/>
        </w:rPr>
        <w:t>Očekujem da će do zakazane skupštine Agencija za osiguranje radničkih tražbina utvrditi iznos naknade na koji Anita Đorđević ima pravo i o tome izdati rješenje te doznačiti odobrena sredstva na zaštićeni račun s kojeg će joj ista biti odmah doznačena na njen tekući račun,umanjena za naknadu banke koji će ova odmah po prijemu sredstava naplaćuje. Nakon doznake sredstava</w:t>
      </w:r>
      <w:r w:rsidRPr="007534A3">
        <w:rPr>
          <w:rFonts w:cs="Times New Roman" w:hAnsi="Times New Roman" w:ascii="Times New Roman"/>
          <w:b/>
          <w:bCs/>
          <w:sz w:val="24"/>
          <w:szCs w:val="24"/>
        </w:rPr>
        <w:t xml:space="preserve"> </w:t>
      </w:r>
      <w:r w:rsidRPr="007534A3">
        <w:rPr>
          <w:rFonts w:cs="Times New Roman" w:hAnsi="Times New Roman" w:ascii="Times New Roman"/>
          <w:sz w:val="24"/>
          <w:szCs w:val="24"/>
        </w:rPr>
        <w:t xml:space="preserve">za taj dio isplaćenih potraživanja radnik prenosi na Agenciju prava iz stečajnog postupka, a preostali dio potraživanja i nadalje ostvaruje u stečajnom postupku. </w:t>
      </w:r>
    </w:p>
    <w:p w:rsidRDefault="005F0DBD" w:rsidP="004B1808" w:rsidR="005F0DBD" w:rsidRPr="007534A3">
      <w:pPr>
        <w:ind w:right="-24" w:left="-142"/>
        <w:rPr>
          <w:rFonts w:cs="Times New Roman" w:hAnsi="Times New Roman" w:ascii="Times New Roman"/>
          <w:sz w:val="24"/>
          <w:szCs w:val="24"/>
        </w:rPr>
      </w:pPr>
    </w:p>
    <w:p w:rsidRDefault="00070341" w:rsidP="00070341" w:rsidR="00BA78B9" w:rsidRPr="007534A3">
      <w:pPr>
        <w:ind w:right="-24" w:left="-142"/>
        <w:jc w:val="both"/>
        <w:rPr>
          <w:rFonts w:cs="Times New Roman" w:hAnsi="Times New Roman" w:ascii="Times New Roman"/>
          <w:sz w:val="24"/>
          <w:szCs w:val="24"/>
        </w:rPr>
      </w:pPr>
      <w:r w:rsidRPr="00070341">
        <w:rPr>
          <w:rFonts w:cs="Times New Roman" w:hAnsi="Times New Roman" w:ascii="Times New Roman"/>
          <w:b/>
          <w:sz w:val="24"/>
          <w:szCs w:val="24"/>
        </w:rPr>
        <w:lastRenderedPageBreak/>
        <w:t>DOPUNA  -</w:t>
      </w:r>
      <w:r>
        <w:rPr>
          <w:rFonts w:cs="Times New Roman" w:hAnsi="Times New Roman" w:ascii="Times New Roman"/>
          <w:sz w:val="24"/>
          <w:szCs w:val="24"/>
        </w:rPr>
        <w:t xml:space="preserve"> </w:t>
      </w:r>
      <w:r w:rsidR="00BA78B9" w:rsidRPr="007534A3">
        <w:rPr>
          <w:rFonts w:cs="Times New Roman" w:hAnsi="Times New Roman" w:ascii="Times New Roman"/>
          <w:sz w:val="24"/>
          <w:szCs w:val="24"/>
        </w:rPr>
        <w:t xml:space="preserve">Obzirom da je ovo posebno ročište zakazano na </w:t>
      </w:r>
      <w:r w:rsidR="00531E8D" w:rsidRPr="007534A3">
        <w:rPr>
          <w:rFonts w:cs="Times New Roman" w:hAnsi="Times New Roman" w:ascii="Times New Roman"/>
          <w:sz w:val="24"/>
          <w:szCs w:val="24"/>
        </w:rPr>
        <w:t xml:space="preserve">zahtjev vjerovnice Anite Đorđević </w:t>
      </w:r>
      <w:r w:rsidR="00BA78B9" w:rsidRPr="007534A3">
        <w:rPr>
          <w:rFonts w:cs="Times New Roman" w:hAnsi="Times New Roman" w:ascii="Times New Roman"/>
          <w:sz w:val="24"/>
          <w:szCs w:val="24"/>
        </w:rPr>
        <w:t xml:space="preserve">putem odvjetnika </w:t>
      </w:r>
      <w:r w:rsidR="00531E8D" w:rsidRPr="007534A3">
        <w:rPr>
          <w:rFonts w:cs="Times New Roman" w:eastAsia="Times New Roman" w:hAnsi="Times New Roman" w:ascii="Times New Roman"/>
          <w:color w:val="000000"/>
          <w:sz w:val="24"/>
          <w:szCs w:val="24"/>
          <w:lang w:eastAsia="hr-HR"/>
        </w:rPr>
        <w:t xml:space="preserve">Žarko Smolčić koji je u svom podnesku objavljenom 21.12 o.g.imao još nekih primjedbi na moj rad i tražbine </w:t>
      </w:r>
      <w:r w:rsidR="00531E8D" w:rsidRPr="007534A3">
        <w:rPr>
          <w:rFonts w:cs="Times New Roman" w:hAnsi="Times New Roman" w:ascii="Times New Roman"/>
          <w:sz w:val="24"/>
          <w:szCs w:val="24"/>
        </w:rPr>
        <w:t xml:space="preserve">Anite Đorđević,u ovom podnesku njega odnosno </w:t>
      </w:r>
      <w:r w:rsidR="009A352B" w:rsidRPr="007534A3">
        <w:rPr>
          <w:rFonts w:cs="Times New Roman" w:hAnsi="Times New Roman" w:ascii="Times New Roman"/>
          <w:sz w:val="24"/>
          <w:szCs w:val="24"/>
        </w:rPr>
        <w:t xml:space="preserve">Anitu Đorđević </w:t>
      </w:r>
      <w:r w:rsidR="00531E8D" w:rsidRPr="007534A3">
        <w:rPr>
          <w:rFonts w:cs="Times New Roman" w:hAnsi="Times New Roman" w:ascii="Times New Roman"/>
          <w:sz w:val="24"/>
          <w:szCs w:val="24"/>
        </w:rPr>
        <w:t xml:space="preserve">i </w:t>
      </w:r>
      <w:r w:rsidR="009A352B" w:rsidRPr="007534A3">
        <w:rPr>
          <w:rFonts w:cs="Times New Roman" w:hAnsi="Times New Roman" w:ascii="Times New Roman"/>
          <w:sz w:val="24"/>
          <w:szCs w:val="24"/>
        </w:rPr>
        <w:t xml:space="preserve">druge </w:t>
      </w:r>
      <w:r w:rsidR="00531E8D" w:rsidRPr="007534A3">
        <w:rPr>
          <w:rFonts w:cs="Times New Roman" w:hAnsi="Times New Roman" w:ascii="Times New Roman"/>
          <w:sz w:val="24"/>
          <w:szCs w:val="24"/>
        </w:rPr>
        <w:t xml:space="preserve">vjerovnike </w:t>
      </w:r>
      <w:r w:rsidR="009A352B" w:rsidRPr="007534A3">
        <w:rPr>
          <w:rFonts w:cs="Times New Roman" w:hAnsi="Times New Roman" w:ascii="Times New Roman"/>
          <w:sz w:val="24"/>
          <w:szCs w:val="24"/>
        </w:rPr>
        <w:t xml:space="preserve">ovog stečaja </w:t>
      </w:r>
      <w:r w:rsidR="00531E8D" w:rsidRPr="007534A3">
        <w:rPr>
          <w:rFonts w:cs="Times New Roman" w:hAnsi="Times New Roman" w:ascii="Times New Roman"/>
          <w:sz w:val="24"/>
          <w:szCs w:val="24"/>
        </w:rPr>
        <w:t>izvještavam i o tomu</w:t>
      </w:r>
    </w:p>
    <w:p w:rsidRDefault="009A352B" w:rsidP="009A352B" w:rsidR="009A352B" w:rsidRPr="007534A3">
      <w:pPr>
        <w:spacing w:lineRule="auto" w:line="240" w:afterAutospacing="true" w:after="100" w:beforeAutospacing="true" w:before="100"/>
        <w:ind w:right="283" w:left="-142"/>
        <w:jc w:val="both"/>
        <w:rPr>
          <w:rFonts w:cs="Times New Roman" w:eastAsia="Times New Roman" w:hAnsi="Times New Roman" w:ascii="Times New Roman"/>
          <w:color w:val="000000"/>
          <w:sz w:val="24"/>
          <w:szCs w:val="24"/>
          <w:lang w:eastAsia="hr-HR"/>
        </w:rPr>
      </w:pPr>
      <w:r w:rsidRPr="007534A3">
        <w:rPr>
          <w:rFonts w:cs="Times New Roman" w:hAnsi="Times New Roman" w:ascii="Times New Roman"/>
          <w:b/>
          <w:sz w:val="24"/>
          <w:szCs w:val="24"/>
        </w:rPr>
        <w:t>ADII)-</w:t>
      </w:r>
      <w:r w:rsidRPr="007534A3">
        <w:rPr>
          <w:rFonts w:cs="Times New Roman" w:eastAsia="Times New Roman" w:hAnsi="Times New Roman" w:ascii="Times New Roman"/>
          <w:b/>
          <w:color w:val="000000"/>
          <w:sz w:val="24"/>
          <w:szCs w:val="24"/>
          <w:lang w:eastAsia="hr-HR"/>
        </w:rPr>
        <w:t xml:space="preserve"> c) Pitanje kamata</w:t>
      </w:r>
      <w:r w:rsidRPr="007534A3">
        <w:rPr>
          <w:rFonts w:cs="Times New Roman" w:eastAsia="Times New Roman" w:hAnsi="Times New Roman" w:ascii="Times New Roman"/>
          <w:color w:val="000000"/>
          <w:sz w:val="24"/>
          <w:szCs w:val="24"/>
          <w:lang w:eastAsia="hr-HR"/>
        </w:rPr>
        <w:t xml:space="preserve"> prvo ističem da je  radnica Anita Đorđević u svojoj prijavi tražbina na obrascu 18,dostavljenoj stečajno upravitelju Maksimoviću dne 20.2.2017 prijavila samo tražbinu za plaće u već navedenom iznosu od </w:t>
      </w:r>
      <w:r w:rsidRPr="007534A3">
        <w:rPr>
          <w:rFonts w:cs="Times New Roman" w:hAnsi="Times New Roman" w:ascii="Times New Roman"/>
          <w:color w:val="333333"/>
          <w:sz w:val="24"/>
          <w:szCs w:val="24"/>
          <w:shd w:fill="FFFFFF" w:color="auto" w:val="clear"/>
        </w:rPr>
        <w:t>470.093,03 i tražbinu za otpremninu u iznosu od 8.667,00 kn,</w:t>
      </w:r>
      <w:r w:rsidRPr="007534A3">
        <w:rPr>
          <w:rFonts w:cs="Times New Roman" w:hAnsi="Times New Roman" w:ascii="Times New Roman"/>
          <w:b/>
          <w:color w:val="333333"/>
          <w:sz w:val="24"/>
          <w:szCs w:val="24"/>
          <w:shd w:fill="FFFFFF" w:color="auto" w:val="clear"/>
        </w:rPr>
        <w:t>navela da za isto ima ovršno rješenja</w:t>
      </w:r>
      <w:r w:rsidRPr="007534A3">
        <w:rPr>
          <w:rFonts w:cs="Times New Roman" w:hAnsi="Times New Roman" w:ascii="Times New Roman"/>
          <w:color w:val="333333"/>
          <w:sz w:val="24"/>
          <w:szCs w:val="24"/>
          <w:shd w:fill="FFFFFF" w:color="auto" w:val="clear"/>
        </w:rPr>
        <w:t xml:space="preserve"> </w:t>
      </w:r>
      <w:r w:rsidRPr="007534A3">
        <w:rPr>
          <w:rFonts w:cs="Times New Roman" w:hAnsi="Times New Roman" w:ascii="Times New Roman"/>
          <w:b/>
          <w:color w:val="333333"/>
          <w:sz w:val="24"/>
          <w:szCs w:val="24"/>
          <w:shd w:fill="FFFFFF" w:color="auto" w:val="clear"/>
        </w:rPr>
        <w:t xml:space="preserve">što </w:t>
      </w:r>
      <w:r w:rsidRPr="007534A3">
        <w:rPr>
          <w:rFonts w:cs="Times New Roman" w:hAnsi="Times New Roman" w:ascii="Times New Roman"/>
          <w:color w:val="333333"/>
          <w:sz w:val="24"/>
          <w:szCs w:val="24"/>
          <w:shd w:fill="FFFFFF" w:color="auto" w:val="clear"/>
        </w:rPr>
        <w:t xml:space="preserve">sukladno čl </w:t>
      </w:r>
      <w:r w:rsidRPr="007534A3">
        <w:rPr>
          <w:rFonts w:cs="Times New Roman" w:eastAsia="Times New Roman" w:hAnsi="Times New Roman" w:ascii="Times New Roman"/>
          <w:color w:val="000000"/>
          <w:sz w:val="24"/>
          <w:szCs w:val="24"/>
          <w:lang w:eastAsia="hr-HR"/>
        </w:rPr>
        <w:t xml:space="preserve">169 i dalje SZ </w:t>
      </w:r>
      <w:r w:rsidRPr="007534A3">
        <w:rPr>
          <w:rFonts w:cs="Times New Roman" w:eastAsia="Times New Roman" w:hAnsi="Times New Roman" w:ascii="Times New Roman"/>
          <w:b/>
          <w:color w:val="000000"/>
          <w:sz w:val="24"/>
          <w:szCs w:val="24"/>
          <w:lang w:eastAsia="hr-HR"/>
        </w:rPr>
        <w:t>nije istinito</w:t>
      </w:r>
      <w:r w:rsidRPr="007534A3">
        <w:rPr>
          <w:rFonts w:cs="Times New Roman" w:eastAsia="Times New Roman" w:hAnsi="Times New Roman" w:ascii="Times New Roman"/>
          <w:color w:val="000000"/>
          <w:sz w:val="24"/>
          <w:szCs w:val="24"/>
          <w:lang w:eastAsia="hr-HR"/>
        </w:rPr>
        <w:t xml:space="preserve">  </w:t>
      </w:r>
      <w:r w:rsidRPr="007534A3">
        <w:rPr>
          <w:rFonts w:cs="Times New Roman" w:hAnsi="Times New Roman" w:ascii="Times New Roman"/>
          <w:color w:val="333333"/>
          <w:sz w:val="24"/>
          <w:szCs w:val="24"/>
          <w:shd w:fill="FFFFFF" w:color="auto" w:val="clear"/>
        </w:rPr>
        <w:t xml:space="preserve">( Isplatna lista bi bila ovršno rješenja da ju je predala u FINU radi provođenja ovrhe isplate plaća, ,ali to nije učinila </w:t>
      </w:r>
    </w:p>
    <w:p w:rsidRDefault="009A352B" w:rsidP="00296B79" w:rsidR="009A352B" w:rsidRPr="007534A3">
      <w:pPr>
        <w:ind w:right="-24" w:left="-142"/>
        <w:jc w:val="both"/>
        <w:rPr>
          <w:rFonts w:cs="Times New Roman" w:hAnsi="Times New Roman" w:ascii="Times New Roman"/>
          <w:color w:val="545454"/>
          <w:sz w:val="24"/>
          <w:szCs w:val="24"/>
          <w:shd w:fill="FFFFFF" w:color="auto" w:val="clear"/>
        </w:rPr>
      </w:pPr>
      <w:r w:rsidRPr="007534A3">
        <w:rPr>
          <w:rFonts w:cs="Times New Roman" w:eastAsia="Times New Roman" w:hAnsi="Times New Roman" w:ascii="Times New Roman"/>
          <w:b/>
          <w:color w:val="000000"/>
          <w:sz w:val="24"/>
          <w:szCs w:val="24"/>
          <w:lang w:eastAsia="hr-HR"/>
        </w:rPr>
        <w:t xml:space="preserve">Radnica Anita Đorđević </w:t>
      </w:r>
      <w:r w:rsidRPr="007534A3">
        <w:rPr>
          <w:rFonts w:cs="Times New Roman" w:hAnsi="Times New Roman" w:ascii="Times New Roman"/>
          <w:b/>
          <w:color w:val="333333"/>
          <w:sz w:val="24"/>
          <w:szCs w:val="24"/>
          <w:shd w:fill="FFFFFF" w:color="auto" w:val="clear"/>
        </w:rPr>
        <w:t>niti jednom riječju nije zahtijevala kamate</w:t>
      </w:r>
      <w:r w:rsidRPr="007534A3">
        <w:rPr>
          <w:rFonts w:cs="Times New Roman" w:hAnsi="Times New Roman" w:ascii="Times New Roman"/>
          <w:color w:val="333333"/>
          <w:sz w:val="24"/>
          <w:szCs w:val="24"/>
          <w:shd w:fill="FFFFFF" w:color="auto" w:val="clear"/>
        </w:rPr>
        <w:t>.</w:t>
      </w:r>
      <w:r w:rsidR="00070341">
        <w:rPr>
          <w:rFonts w:cs="Times New Roman" w:hAnsi="Times New Roman" w:ascii="Times New Roman"/>
          <w:color w:val="333333"/>
          <w:sz w:val="24"/>
          <w:szCs w:val="24"/>
          <w:shd w:fill="FFFFFF" w:color="auto" w:val="clear"/>
        </w:rPr>
        <w:t xml:space="preserve"> </w:t>
      </w:r>
      <w:r w:rsidRPr="007534A3">
        <w:rPr>
          <w:rFonts w:cs="Times New Roman" w:hAnsi="Times New Roman" w:ascii="Times New Roman"/>
          <w:color w:val="333333"/>
          <w:sz w:val="24"/>
          <w:szCs w:val="24"/>
          <w:shd w:fill="FFFFFF" w:color="auto" w:val="clear"/>
        </w:rPr>
        <w:t>Uz prijave je podnijela samo obračunske liste plaća,a ne i obračune kamata.Čak da je u prijavi i navela da traži kamate,</w:t>
      </w:r>
      <w:r w:rsidRPr="007534A3">
        <w:rPr>
          <w:rFonts w:cs="Times New Roman" w:hAnsi="Times New Roman" w:ascii="Times New Roman"/>
          <w:b/>
          <w:color w:val="333333"/>
          <w:sz w:val="24"/>
          <w:szCs w:val="24"/>
          <w:shd w:fill="FFFFFF" w:color="auto" w:val="clear"/>
        </w:rPr>
        <w:t>Stečajni upravitelj nije dužan</w:t>
      </w:r>
      <w:r w:rsidRPr="007534A3">
        <w:rPr>
          <w:rFonts w:cs="Times New Roman" w:hAnsi="Times New Roman" w:ascii="Times New Roman"/>
          <w:color w:val="333333"/>
          <w:sz w:val="24"/>
          <w:szCs w:val="24"/>
          <w:shd w:fill="FFFFFF" w:color="auto" w:val="clear"/>
        </w:rPr>
        <w:t xml:space="preserve"> </w:t>
      </w:r>
      <w:r w:rsidRPr="007534A3">
        <w:rPr>
          <w:rFonts w:cs="Times New Roman" w:hAnsi="Times New Roman" w:ascii="Times New Roman"/>
          <w:b/>
          <w:color w:val="333333"/>
          <w:sz w:val="24"/>
          <w:szCs w:val="24"/>
          <w:shd w:fill="FFFFFF" w:color="auto" w:val="clear"/>
        </w:rPr>
        <w:t>raditi</w:t>
      </w:r>
      <w:r w:rsidRPr="007534A3">
        <w:rPr>
          <w:rFonts w:cs="Times New Roman" w:hAnsi="Times New Roman" w:ascii="Times New Roman"/>
          <w:color w:val="333333"/>
          <w:sz w:val="24"/>
          <w:szCs w:val="24"/>
          <w:shd w:fill="FFFFFF" w:color="auto" w:val="clear"/>
        </w:rPr>
        <w:t xml:space="preserve"> </w:t>
      </w:r>
      <w:r w:rsidRPr="007534A3">
        <w:rPr>
          <w:rFonts w:cs="Times New Roman" w:hAnsi="Times New Roman" w:ascii="Times New Roman"/>
          <w:b/>
          <w:color w:val="333333"/>
          <w:sz w:val="24"/>
          <w:szCs w:val="24"/>
          <w:shd w:fill="FFFFFF" w:color="auto" w:val="clear"/>
        </w:rPr>
        <w:t xml:space="preserve">obračun kamata </w:t>
      </w:r>
      <w:r w:rsidRPr="007534A3">
        <w:rPr>
          <w:rFonts w:cs="Times New Roman" w:eastAsia="Times New Roman" w:hAnsi="Times New Roman" w:ascii="Times New Roman"/>
          <w:color w:val="000000"/>
          <w:sz w:val="24"/>
          <w:szCs w:val="24"/>
          <w:lang w:eastAsia="hr-HR"/>
        </w:rPr>
        <w:t xml:space="preserve">Ako  radnik sam prijavljuje tražbinu (kao što je to slučaj kod Anite Đorđević) </w:t>
      </w:r>
      <w:r w:rsidRPr="007534A3">
        <w:rPr>
          <w:rFonts w:cs="Times New Roman" w:hAnsi="Times New Roman" w:ascii="Times New Roman"/>
          <w:b/>
          <w:sz w:val="24"/>
          <w:szCs w:val="24"/>
        </w:rPr>
        <w:t xml:space="preserve">prijava tražbine mora sadržavati točno određen iznos tražbine na dan otvaranja stečajnog postupka, što se odnosi na glavnicu i kamate. U praksi se često događa da vjerovnici ne obračunaju tražbinu na navedeni način već da navedu samo glavnicu i naznače da potražuju zakonsku zateznu kamatu na taj iznos. Takva prijava nije uredno ispunjena </w:t>
      </w:r>
      <w:r w:rsidRPr="007534A3">
        <w:rPr>
          <w:rFonts w:cs="Times New Roman" w:hAnsi="Times New Roman" w:ascii="Times New Roman"/>
          <w:b/>
          <w:sz w:val="24"/>
          <w:szCs w:val="24"/>
          <w:u w:val="single"/>
        </w:rPr>
        <w:t>i stečajni upravitelj istu ne smije</w:t>
      </w:r>
      <w:r w:rsidRPr="007534A3">
        <w:rPr>
          <w:rFonts w:cs="Times New Roman" w:hAnsi="Times New Roman" w:ascii="Times New Roman"/>
          <w:b/>
          <w:sz w:val="24"/>
          <w:szCs w:val="24"/>
        </w:rPr>
        <w:t xml:space="preserve">  niti priznati preko navedenog iznosa glavnice</w:t>
      </w:r>
      <w:r w:rsidRPr="007534A3">
        <w:rPr>
          <w:rFonts w:cs="Times New Roman" w:hAnsi="Times New Roman" w:ascii="Times New Roman"/>
          <w:color w:val="333333"/>
          <w:sz w:val="24"/>
          <w:szCs w:val="24"/>
          <w:shd w:fill="FFFFFF" w:color="auto" w:val="clear"/>
        </w:rPr>
        <w:t xml:space="preserve"> (izvor sudska praksa </w:t>
      </w:r>
      <w:r w:rsidRPr="007534A3">
        <w:rPr>
          <w:rFonts w:cs="Times New Roman" w:hAnsi="Times New Roman" w:ascii="Times New Roman"/>
          <w:b/>
          <w:bCs/>
          <w:color w:val="6A6A6A"/>
          <w:sz w:val="24"/>
          <w:szCs w:val="24"/>
          <w:shd w:fill="FFFFFF" w:color="auto" w:val="clear"/>
        </w:rPr>
        <w:t>Mladen Šimundić</w:t>
      </w:r>
      <w:r w:rsidRPr="007534A3">
        <w:rPr>
          <w:rFonts w:cs="Times New Roman" w:hAnsi="Times New Roman" w:ascii="Times New Roman"/>
          <w:color w:val="545454"/>
          <w:sz w:val="24"/>
          <w:szCs w:val="24"/>
          <w:shd w:fill="FFFFFF" w:color="auto" w:val="clear"/>
        </w:rPr>
        <w:t>, </w:t>
      </w:r>
      <w:r w:rsidRPr="007534A3">
        <w:rPr>
          <w:rFonts w:cs="Times New Roman" w:hAnsi="Times New Roman" w:ascii="Times New Roman"/>
          <w:b/>
          <w:bCs/>
          <w:color w:val="6A6A6A"/>
          <w:sz w:val="24"/>
          <w:szCs w:val="24"/>
          <w:shd w:fill="FFFFFF" w:color="auto" w:val="clear"/>
        </w:rPr>
        <w:t>sudac</w:t>
      </w:r>
      <w:r w:rsidRPr="007534A3">
        <w:rPr>
          <w:rFonts w:cs="Times New Roman" w:hAnsi="Times New Roman" w:ascii="Times New Roman"/>
          <w:color w:val="545454"/>
          <w:sz w:val="24"/>
          <w:szCs w:val="24"/>
          <w:shd w:fill="FFFFFF" w:color="auto" w:val="clear"/>
        </w:rPr>
        <w:t> Visokog trgovačkog suda )</w:t>
      </w:r>
    </w:p>
    <w:p w:rsidRDefault="009A352B" w:rsidP="009A352B" w:rsidR="009A352B" w:rsidRPr="007534A3">
      <w:pPr>
        <w:spacing w:lineRule="auto" w:line="240" w:afterAutospacing="true" w:after="100" w:beforeAutospacing="true" w:before="100"/>
        <w:ind w:right="283" w:left="-142"/>
        <w:jc w:val="both"/>
        <w:rPr>
          <w:rFonts w:cs="Times New Roman" w:eastAsia="Times New Roman" w:hAnsi="Times New Roman" w:ascii="Times New Roman"/>
          <w:color w:val="000000"/>
          <w:sz w:val="24"/>
          <w:szCs w:val="24"/>
          <w:lang w:eastAsia="hr-HR"/>
        </w:rPr>
      </w:pPr>
      <w:r w:rsidRPr="007534A3">
        <w:rPr>
          <w:rFonts w:cs="Times New Roman" w:eastAsia="Times New Roman" w:hAnsi="Times New Roman" w:ascii="Times New Roman"/>
          <w:b/>
          <w:color w:val="000000"/>
          <w:sz w:val="24"/>
          <w:szCs w:val="24"/>
          <w:lang w:eastAsia="hr-HR"/>
        </w:rPr>
        <w:t>AD III)</w:t>
      </w:r>
      <w:r w:rsidRPr="007534A3">
        <w:rPr>
          <w:rFonts w:cs="Times New Roman" w:eastAsia="Times New Roman" w:hAnsi="Times New Roman" w:ascii="Times New Roman"/>
          <w:color w:val="000000"/>
          <w:sz w:val="24"/>
          <w:szCs w:val="24"/>
          <w:lang w:eastAsia="hr-HR"/>
        </w:rPr>
        <w:t xml:space="preserve"> Članak 12.ST.Zakona (1 ) kaže- </w:t>
      </w:r>
      <w:r w:rsidRPr="007534A3">
        <w:rPr>
          <w:rFonts w:cs="Times New Roman" w:eastAsia="Times New Roman" w:hAnsi="Times New Roman" w:ascii="Times New Roman"/>
          <w:b/>
          <w:color w:val="000000"/>
          <w:sz w:val="24"/>
          <w:szCs w:val="24"/>
          <w:lang w:eastAsia="hr-HR"/>
        </w:rPr>
        <w:t>Sudska pismena dostavljaju se objavom pismena na mrežnoj stranici e-Oglasna ploča sudova,</w:t>
      </w:r>
      <w:r w:rsidRPr="007534A3">
        <w:rPr>
          <w:rFonts w:cs="Times New Roman" w:eastAsia="Times New Roman" w:hAnsi="Times New Roman" w:ascii="Times New Roman"/>
          <w:color w:val="000000"/>
          <w:sz w:val="24"/>
          <w:szCs w:val="24"/>
          <w:lang w:eastAsia="hr-HR"/>
        </w:rPr>
        <w:t xml:space="preserve"> ako ovim Zakonom nije drukčije određeno. Dostava se smatra obavljenom istekom osmoga dana od dana objave pismena na mrežnoj stranici e-Oglasna ploča sudova.</w:t>
      </w:r>
    </w:p>
    <w:p w:rsidRDefault="009A352B" w:rsidP="009A352B" w:rsidR="009A352B" w:rsidRPr="007534A3">
      <w:pPr>
        <w:spacing w:lineRule="auto" w:line="240" w:afterAutospacing="true" w:after="100" w:beforeAutospacing="true" w:before="100"/>
        <w:ind w:right="283" w:left="-142"/>
        <w:jc w:val="both"/>
        <w:rPr>
          <w:rFonts w:cs="Times New Roman" w:eastAsia="Times New Roman" w:hAnsi="Times New Roman" w:ascii="Times New Roman"/>
          <w:color w:val="000000"/>
          <w:sz w:val="24"/>
          <w:szCs w:val="24"/>
          <w:lang w:eastAsia="hr-HR"/>
        </w:rPr>
      </w:pPr>
      <w:r w:rsidRPr="007534A3">
        <w:rPr>
          <w:rFonts w:cs="Times New Roman" w:eastAsia="Times New Roman" w:hAnsi="Times New Roman" w:ascii="Times New Roman"/>
          <w:color w:val="000000"/>
          <w:sz w:val="24"/>
          <w:szCs w:val="24"/>
          <w:lang w:eastAsia="hr-HR"/>
        </w:rPr>
        <w:t>(2) Objava pismena na mrežnoj stranici e-Oglasna ploča sudova smatra se dokazom da je dostava obavljena svim sudionicama i onima za koje ovaj Zakon propisuje posebnu dostavu.</w:t>
      </w:r>
    </w:p>
    <w:p w:rsidRDefault="009A352B" w:rsidP="00D413B4" w:rsidR="00D413B4" w:rsidRPr="007534A3">
      <w:pPr>
        <w:ind w:firstLine="720"/>
        <w:jc w:val="both"/>
        <w:rPr>
          <w:rFonts w:cs="Times New Roman" w:hAnsi="Times New Roman" w:ascii="Times New Roman"/>
          <w:b/>
          <w:sz w:val="24"/>
          <w:szCs w:val="24"/>
        </w:rPr>
      </w:pPr>
      <w:r w:rsidRPr="007534A3">
        <w:rPr>
          <w:rFonts w:cs="Times New Roman" w:eastAsia="Times New Roman" w:hAnsi="Times New Roman" w:ascii="Times New Roman"/>
          <w:color w:val="000000"/>
          <w:sz w:val="24"/>
          <w:szCs w:val="24"/>
          <w:lang w:eastAsia="hr-HR"/>
        </w:rPr>
        <w:t xml:space="preserve">Stečajni upravitelj nema obavezu dostavljati pismena ni vjerovnicima ni njihovim odvjetnicima  </w:t>
      </w:r>
      <w:r w:rsidR="00AA3626" w:rsidRPr="007534A3">
        <w:rPr>
          <w:rFonts w:cs="Times New Roman" w:eastAsia="Times New Roman" w:hAnsi="Times New Roman" w:ascii="Times New Roman"/>
          <w:b/>
          <w:color w:val="000000"/>
          <w:sz w:val="24"/>
          <w:szCs w:val="24"/>
          <w:lang w:eastAsia="hr-HR"/>
        </w:rPr>
        <w:t xml:space="preserve">Vidi </w:t>
      </w:r>
      <w:r w:rsidRPr="007534A3">
        <w:rPr>
          <w:rFonts w:cs="Times New Roman" w:eastAsia="Times New Roman" w:hAnsi="Times New Roman" w:ascii="Times New Roman"/>
          <w:color w:val="000000"/>
          <w:sz w:val="24"/>
          <w:szCs w:val="24"/>
          <w:lang w:eastAsia="hr-HR"/>
        </w:rPr>
        <w:t xml:space="preserve">Zaključak </w:t>
      </w:r>
      <w:smartTag w:element="metricconverter" w:uri="urn:schemas-microsoft-com:office:smarttags">
        <w:smartTagPr>
          <w:attr w:val="72 St" w:name="ProductID"/>
        </w:smartTagPr>
        <w:r w:rsidRPr="007534A3">
          <w:rPr>
            <w:rFonts w:cs="Times New Roman" w:hAnsi="Times New Roman" w:ascii="Times New Roman"/>
            <w:sz w:val="24"/>
            <w:szCs w:val="24"/>
          </w:rPr>
          <w:t>72 St</w:t>
        </w:r>
      </w:smartTag>
      <w:r w:rsidRPr="007534A3">
        <w:rPr>
          <w:rFonts w:cs="Times New Roman" w:hAnsi="Times New Roman" w:ascii="Times New Roman"/>
          <w:sz w:val="24"/>
          <w:szCs w:val="24"/>
        </w:rPr>
        <w:t xml:space="preserve"> -2527/2016-4911.izdan </w:t>
      </w:r>
      <w:r w:rsidR="00D413B4" w:rsidRPr="007534A3">
        <w:rPr>
          <w:rFonts w:cs="Times New Roman" w:hAnsi="Times New Roman" w:ascii="Times New Roman"/>
          <w:sz w:val="24"/>
          <w:szCs w:val="24"/>
        </w:rPr>
        <w:t xml:space="preserve">je </w:t>
      </w:r>
      <w:r w:rsidRPr="007534A3">
        <w:rPr>
          <w:rFonts w:cs="Times New Roman" w:hAnsi="Times New Roman" w:ascii="Times New Roman"/>
          <w:sz w:val="24"/>
          <w:szCs w:val="24"/>
        </w:rPr>
        <w:t>od strane stečajnog suca listopada 2017,  Određivanju  ispitno (posebno) ročište za dan: 7</w:t>
      </w:r>
      <w:r w:rsidRPr="007534A3">
        <w:rPr>
          <w:rFonts w:cs="Times New Roman" w:hAnsi="Times New Roman" w:ascii="Times New Roman"/>
          <w:b/>
          <w:sz w:val="24"/>
          <w:szCs w:val="24"/>
        </w:rPr>
        <w:t xml:space="preserve">. </w:t>
      </w:r>
      <w:r w:rsidRPr="007534A3">
        <w:rPr>
          <w:rFonts w:cs="Times New Roman" w:hAnsi="Times New Roman" w:ascii="Times New Roman"/>
          <w:sz w:val="24"/>
          <w:szCs w:val="24"/>
        </w:rPr>
        <w:t>studenoga 2017. u 10,00 sati  u prostorijama Trgovačkog suda u Zagrebu, Petrinjska 8, II kat ulične zgrade, dvorana 96.objavljen je na oglasnoj ploći TS Zagreb</w:t>
      </w:r>
      <w:r w:rsidRPr="007534A3">
        <w:rPr>
          <w:rFonts w:cs="Times New Roman" w:hAnsi="Times New Roman" w:ascii="Times New Roman"/>
          <w:b/>
          <w:bCs/>
          <w:color w:val="707070"/>
          <w:sz w:val="24"/>
          <w:szCs w:val="24"/>
          <w:shd w:fill="FFFFFF" w:color="auto" w:val="clear"/>
        </w:rPr>
        <w:t> </w:t>
      </w:r>
      <w:r w:rsidRPr="007534A3">
        <w:rPr>
          <w:rFonts w:cs="Times New Roman" w:hAnsi="Times New Roman" w:ascii="Times New Roman"/>
          <w:color w:val="707070"/>
          <w:sz w:val="24"/>
          <w:szCs w:val="24"/>
          <w:shd w:fill="FFFFFF" w:color="auto" w:val="clear"/>
        </w:rPr>
        <w:t xml:space="preserve">11.10.2017 u 16:00:52 , te svojim podneskom Sudu u dijelu  točka III odvjetnik Žarko Smolčić,pokazuje </w:t>
      </w:r>
      <w:r w:rsidR="00D413B4" w:rsidRPr="007534A3">
        <w:rPr>
          <w:rFonts w:cs="Times New Roman" w:hAnsi="Times New Roman" w:ascii="Times New Roman"/>
          <w:color w:val="707070"/>
          <w:sz w:val="24"/>
          <w:szCs w:val="24"/>
          <w:shd w:fill="FFFFFF" w:color="auto" w:val="clear"/>
        </w:rPr>
        <w:t xml:space="preserve">ili </w:t>
      </w:r>
      <w:r w:rsidRPr="007534A3">
        <w:rPr>
          <w:rFonts w:cs="Times New Roman" w:hAnsi="Times New Roman" w:ascii="Times New Roman"/>
          <w:color w:val="707070"/>
          <w:sz w:val="24"/>
          <w:szCs w:val="24"/>
          <w:shd w:fill="FFFFFF" w:color="auto" w:val="clear"/>
        </w:rPr>
        <w:t>nepoznavanje stečajn</w:t>
      </w:r>
      <w:r w:rsidR="00D413B4" w:rsidRPr="007534A3">
        <w:rPr>
          <w:rFonts w:cs="Times New Roman" w:hAnsi="Times New Roman" w:ascii="Times New Roman"/>
          <w:color w:val="707070"/>
          <w:sz w:val="24"/>
          <w:szCs w:val="24"/>
          <w:shd w:fill="FFFFFF" w:color="auto" w:val="clear"/>
        </w:rPr>
        <w:t>og</w:t>
      </w:r>
      <w:r w:rsidRPr="007534A3">
        <w:rPr>
          <w:rFonts w:cs="Times New Roman" w:hAnsi="Times New Roman" w:ascii="Times New Roman"/>
          <w:color w:val="707070"/>
          <w:sz w:val="24"/>
          <w:szCs w:val="24"/>
          <w:shd w:fill="FFFFFF" w:color="auto" w:val="clear"/>
        </w:rPr>
        <w:t xml:space="preserve"> Zakon</w:t>
      </w:r>
      <w:r w:rsidR="00D413B4" w:rsidRPr="007534A3">
        <w:rPr>
          <w:rFonts w:cs="Times New Roman" w:hAnsi="Times New Roman" w:ascii="Times New Roman"/>
          <w:color w:val="707070"/>
          <w:sz w:val="24"/>
          <w:szCs w:val="24"/>
          <w:shd w:fill="FFFFFF" w:color="auto" w:val="clear"/>
        </w:rPr>
        <w:t xml:space="preserve">a i </w:t>
      </w:r>
      <w:r w:rsidRPr="007534A3">
        <w:rPr>
          <w:rFonts w:cs="Times New Roman" w:hAnsi="Times New Roman" w:ascii="Times New Roman"/>
          <w:color w:val="707070"/>
          <w:sz w:val="24"/>
          <w:szCs w:val="24"/>
          <w:shd w:fill="FFFFFF" w:color="auto" w:val="clear"/>
        </w:rPr>
        <w:t xml:space="preserve">  propisane dostave pismena </w:t>
      </w:r>
      <w:r w:rsidR="00D413B4" w:rsidRPr="007534A3">
        <w:rPr>
          <w:rFonts w:cs="Times New Roman" w:hAnsi="Times New Roman" w:ascii="Times New Roman"/>
          <w:color w:val="707070"/>
          <w:sz w:val="24"/>
          <w:szCs w:val="24"/>
          <w:shd w:fill="FFFFFF" w:color="auto" w:val="clear"/>
        </w:rPr>
        <w:t xml:space="preserve">,obzirom da kao odvjetnik to ipak znade,on namjerno </w:t>
      </w:r>
      <w:r w:rsidRPr="007534A3">
        <w:rPr>
          <w:rFonts w:cs="Times New Roman" w:hAnsi="Times New Roman" w:ascii="Times New Roman"/>
          <w:color w:val="707070"/>
          <w:sz w:val="24"/>
          <w:szCs w:val="24"/>
          <w:shd w:fill="FFFFFF" w:color="auto" w:val="clear"/>
        </w:rPr>
        <w:t xml:space="preserve"> neprofesionalno </w:t>
      </w:r>
      <w:r w:rsidR="00D413B4" w:rsidRPr="007534A3">
        <w:rPr>
          <w:rFonts w:cs="Times New Roman" w:hAnsi="Times New Roman" w:ascii="Times New Roman"/>
          <w:color w:val="707070"/>
          <w:sz w:val="24"/>
          <w:szCs w:val="24"/>
          <w:shd w:fill="FFFFFF" w:color="auto" w:val="clear"/>
        </w:rPr>
        <w:t>zbog davanja odgovora na njegov podnesak uzurpira vrijeme i stečajnog suca i upravitelja,te bih ga lijepo zamolila da takve podneske ne potpisuje.</w:t>
      </w:r>
    </w:p>
    <w:p w:rsidRDefault="00D413B4" w:rsidP="00D413B4" w:rsidR="00D413B4" w:rsidRPr="007534A3">
      <w:pPr>
        <w:spacing w:lineRule="auto" w:line="240" w:after="0"/>
        <w:jc w:val="both"/>
        <w:rPr>
          <w:rFonts w:cs="Times New Roman" w:eastAsia="Times New Roman" w:hAnsi="Times New Roman" w:ascii="Times New Roman"/>
          <w:b/>
          <w:sz w:val="24"/>
          <w:szCs w:val="24"/>
          <w:lang w:eastAsia="hr-HR"/>
        </w:rPr>
      </w:pPr>
      <w:r w:rsidRPr="007534A3">
        <w:rPr>
          <w:rFonts w:cs="Times New Roman" w:eastAsia="Times New Roman" w:hAnsi="Times New Roman" w:ascii="Times New Roman"/>
          <w:color w:val="000000"/>
          <w:sz w:val="24"/>
          <w:szCs w:val="24"/>
          <w:lang w:eastAsia="hr-HR"/>
        </w:rPr>
        <w:t>U Slav.Brodu,</w:t>
      </w:r>
      <w:r w:rsidR="00AA3626" w:rsidRPr="007534A3">
        <w:rPr>
          <w:rFonts w:cs="Times New Roman" w:eastAsia="Times New Roman" w:hAnsi="Times New Roman" w:ascii="Times New Roman"/>
          <w:color w:val="000000"/>
          <w:sz w:val="24"/>
          <w:szCs w:val="24"/>
          <w:lang w:eastAsia="hr-HR"/>
        </w:rPr>
        <w:t>15 1</w:t>
      </w:r>
      <w:r w:rsidRPr="007534A3">
        <w:rPr>
          <w:rFonts w:cs="Times New Roman" w:eastAsia="Times New Roman" w:hAnsi="Times New Roman" w:ascii="Times New Roman"/>
          <w:color w:val="000000"/>
          <w:sz w:val="24"/>
          <w:szCs w:val="24"/>
          <w:lang w:eastAsia="hr-HR"/>
        </w:rPr>
        <w:t>.201</w:t>
      </w:r>
      <w:r w:rsidR="00AA3626" w:rsidRPr="007534A3">
        <w:rPr>
          <w:rFonts w:cs="Times New Roman" w:eastAsia="Times New Roman" w:hAnsi="Times New Roman" w:ascii="Times New Roman"/>
          <w:color w:val="000000"/>
          <w:sz w:val="24"/>
          <w:szCs w:val="24"/>
          <w:lang w:eastAsia="hr-HR"/>
        </w:rPr>
        <w:t>8</w:t>
      </w:r>
      <w:r w:rsidRPr="007534A3">
        <w:rPr>
          <w:rFonts w:cs="Times New Roman" w:eastAsia="Times New Roman" w:hAnsi="Times New Roman" w:ascii="Times New Roman"/>
          <w:color w:val="000000"/>
          <w:sz w:val="24"/>
          <w:szCs w:val="24"/>
          <w:lang w:eastAsia="hr-HR"/>
        </w:rPr>
        <w:t xml:space="preserve">                                          </w:t>
      </w:r>
      <w:r w:rsidRPr="007534A3">
        <w:rPr>
          <w:rFonts w:cs="Times New Roman" w:eastAsia="Times New Roman" w:hAnsi="Times New Roman" w:ascii="Times New Roman"/>
          <w:b/>
          <w:sz w:val="24"/>
          <w:szCs w:val="24"/>
          <w:lang w:eastAsia="hr-HR"/>
        </w:rPr>
        <w:t xml:space="preserve"> Stečajni upravitelj: Nada Reljić.</w:t>
      </w:r>
    </w:p>
    <w:p w:rsidRDefault="00D413B4" w:rsidP="00D413B4" w:rsidR="00D413B4" w:rsidRPr="007534A3">
      <w:pPr>
        <w:spacing w:lineRule="auto" w:line="240" w:after="0"/>
        <w:rPr>
          <w:rFonts w:cs="Times New Roman" w:hAnsi="Times New Roman" w:ascii="Times New Roman"/>
          <w:sz w:val="24"/>
          <w:szCs w:val="24"/>
        </w:rPr>
      </w:pPr>
    </w:p>
    <w:p w:rsidRDefault="00D413B4" w:rsidP="00D413B4" w:rsidR="00D413B4" w:rsidRPr="007534A3">
      <w:pPr>
        <w:spacing w:lineRule="auto" w:line="240" w:after="0"/>
        <w:rPr>
          <w:rFonts w:cs="Times New Roman" w:eastAsia="Times New Roman" w:hAnsi="Times New Roman" w:ascii="Times New Roman"/>
          <w:b/>
          <w:sz w:val="24"/>
          <w:szCs w:val="24"/>
          <w:lang w:eastAsia="hr-HR"/>
        </w:rPr>
      </w:pPr>
      <w:r w:rsidRPr="007534A3">
        <w:rPr>
          <w:rFonts w:cs="Times New Roman" w:hAnsi="Times New Roman" w:ascii="Times New Roman"/>
          <w:sz w:val="24"/>
          <w:szCs w:val="24"/>
        </w:rPr>
        <w:t xml:space="preserve">Dostavlja se:                                                                                                                                                                         1. Stečajnm sucu  </w:t>
      </w:r>
      <w:r w:rsidRPr="007534A3">
        <w:rPr>
          <w:rFonts w:cs="Times New Roman" w:eastAsia="Times New Roman" w:hAnsi="Times New Roman" w:ascii="Times New Roman"/>
          <w:b/>
          <w:color w:val="222222"/>
          <w:sz w:val="24"/>
          <w:szCs w:val="24"/>
          <w:shd w:fill="FFFFFF" w:color="auto" w:val="clear"/>
          <w:lang w:eastAsia="hr-HR"/>
        </w:rPr>
        <w:t>Nikola Ribarić</w:t>
      </w:r>
      <w:r w:rsidRPr="007534A3">
        <w:rPr>
          <w:rFonts w:cs="Times New Roman" w:hAnsi="Times New Roman" w:ascii="Times New Roman"/>
          <w:sz w:val="24"/>
          <w:szCs w:val="24"/>
        </w:rPr>
        <w:t xml:space="preserve"> radi javne objave</w:t>
      </w:r>
    </w:p>
    <w:p w:rsidRDefault="00D413B4" w:rsidP="00D413B4" w:rsidR="00D413B4" w:rsidRPr="007534A3">
      <w:pPr>
        <w:tabs>
          <w:tab w:pos="4536" w:val="center"/>
          <w:tab w:pos="9072" w:val="right"/>
        </w:tabs>
        <w:spacing w:lineRule="auto" w:line="240" w:after="0"/>
        <w:rPr>
          <w:rFonts w:cs="Times New Roman" w:eastAsia="Times New Roman" w:hAnsi="Times New Roman" w:ascii="Times New Roman"/>
          <w:sz w:val="24"/>
          <w:szCs w:val="24"/>
          <w:lang w:eastAsia="hr-HR"/>
        </w:rPr>
      </w:pPr>
      <w:r w:rsidRPr="007534A3">
        <w:rPr>
          <w:rFonts w:cs="Times New Roman" w:eastAsia="Times New Roman" w:hAnsi="Times New Roman" w:ascii="Times New Roman"/>
          <w:sz w:val="24"/>
          <w:szCs w:val="24"/>
          <w:lang w:eastAsia="hr-HR"/>
        </w:rPr>
        <w:t xml:space="preserve">2. Spis predmeta broj: </w:t>
      </w:r>
      <w:r w:rsidR="006120A2">
        <w:rPr>
          <w:rFonts w:cs="Times New Roman" w:eastAsia="Times New Roman" w:hAnsi="Times New Roman" w:ascii="Times New Roman"/>
          <w:b/>
          <w:noProof/>
          <w:sz w:val="24"/>
          <w:szCs w:val="24"/>
          <w:lang w:eastAsia="hr-HR"/>
        </w:rPr>
        <w:pict>
          <v:rect stroked="f" o:allowincell="f" o:spid="_x0000_s1026" id="Rectangle 2" style="position:absolute;margin-left:550pt;margin-top:407.8pt;width:39.2pt;height:25.95pt;z-index:2516592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v:textbox>
              <w:txbxContent>
                <w:p w:rsidRDefault="00296B79" w:rsidP="00D413B4" w:rsidR="00296B79">
                  <w:pPr>
                    <w:pBdr>
                      <w:bottom w:space="1" w:sz="4" w:color="auto" w:val="single"/>
                    </w:pBdr>
                  </w:pPr>
                  <w:r>
                    <w:fldChar w:fldCharType="begin"/>
                  </w:r>
                  <w:r>
                    <w:instrText>PAGE   \* MERGEFORMAT</w:instrText>
                  </w:r>
                  <w:r>
                    <w:fldChar w:fldCharType="separate"/>
                  </w:r>
                  <w:r w:rsidR="00C54C8D">
                    <w:rPr>
                      <w:noProof/>
                    </w:rPr>
                    <w:t>3</w:t>
                  </w:r>
                  <w:r>
                    <w:fldChar w:fldCharType="end"/>
                  </w:r>
                </w:p>
              </w:txbxContent>
            </v:textbox>
            <w10:wrap anchory="page" anchorx="page"/>
          </v:rect>
        </w:pict>
      </w:r>
      <w:r w:rsidRPr="007534A3">
        <w:rPr>
          <w:rFonts w:cs="Times New Roman" w:eastAsia="Times New Roman" w:hAnsi="Times New Roman" w:ascii="Times New Roman"/>
          <w:b/>
          <w:sz w:val="24"/>
          <w:szCs w:val="24"/>
          <w:lang w:eastAsia="hr-HR"/>
        </w:rPr>
        <w:t>St-2527/16</w:t>
      </w:r>
    </w:p>
    <w:p w:rsidRDefault="00D413B4" w:rsidP="00D413B4" w:rsidR="00D413B4" w:rsidRPr="007534A3">
      <w:pPr>
        <w:spacing w:lineRule="auto" w:line="240" w:after="0"/>
        <w:rPr>
          <w:rFonts w:cs="Times New Roman" w:hAnsi="Times New Roman" w:ascii="Times New Roman"/>
          <w:sz w:val="24"/>
          <w:szCs w:val="24"/>
        </w:rPr>
      </w:pPr>
      <w:r w:rsidRPr="007534A3">
        <w:rPr>
          <w:rFonts w:cs="Times New Roman" w:hAnsi="Times New Roman" w:ascii="Times New Roman"/>
          <w:sz w:val="24"/>
          <w:szCs w:val="24"/>
        </w:rPr>
        <w:t xml:space="preserve">3. Pismohrana </w:t>
      </w:r>
    </w:p>
    <w:p w:rsidRDefault="009A352B" w:rsidP="009A352B" w:rsidR="009A352B" w:rsidRPr="007534A3">
      <w:pPr>
        <w:ind w:firstLine="720"/>
        <w:jc w:val="both"/>
        <w:rPr>
          <w:rFonts w:cs="Times New Roman" w:hAnsi="Times New Roman" w:ascii="Times New Roman"/>
          <w:b/>
          <w:sz w:val="24"/>
          <w:szCs w:val="24"/>
        </w:rPr>
      </w:pPr>
      <w:r w:rsidRPr="007534A3">
        <w:rPr>
          <w:rFonts w:cs="Times New Roman" w:hAnsi="Times New Roman" w:ascii="Times New Roman"/>
          <w:color w:val="707070"/>
          <w:sz w:val="24"/>
          <w:szCs w:val="24"/>
          <w:shd w:fill="FFFFFF" w:color="auto" w:val="clear"/>
        </w:rPr>
        <w:t>,</w:t>
      </w:r>
    </w:p>
    <w:p w:rsidRDefault="009A352B" w:rsidP="009A352B" w:rsidR="009A352B" w:rsidRPr="007534A3">
      <w:pPr>
        <w:ind w:right="-24" w:left="-142"/>
        <w:rPr>
          <w:rFonts w:cs="Times New Roman" w:hAnsi="Times New Roman" w:ascii="Times New Roman"/>
          <w:sz w:val="24"/>
          <w:szCs w:val="24"/>
        </w:rPr>
      </w:pPr>
    </w:p>
    <w:sectPr w:rsidSect="004B1808" w:rsidR="009A352B" w:rsidRPr="007534A3">
      <w:footerReference w:type="default" r:id="rId11"/>
      <w:pgSz w:h="16838" w:w="11906"/>
      <w:pgMar w:gutter="0" w:footer="708" w:header="708" w:left="720" w:bottom="720" w:right="720" w:top="72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47D" w:rsidP="006B19CC" w:rsidR="00C0247D">
      <w:pPr>
        <w:spacing w:lineRule="auto" w:line="240" w:after="0"/>
      </w:pPr>
      <w:r>
        <w:separator/>
      </w:r>
    </w:p>
  </w:endnote>
  <w:endnote w:id="0" w:type="continuationSeparator">
    <w:p w:rsidRDefault="00C0247D" w:rsidP="006B19CC" w:rsidR="00C024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Open Sans">
    <w:altName w:val="Tahoma"/>
    <w:charset w:val="EE"/>
    <w:family w:val="swiss"/>
    <w:pitch w:val="variable"/>
    <w:sig w:csb1="00000000" w:csb0="0000019F" w:usb3="00000000" w:usb2="00000028" w:usb1="4000205B" w:usb0="00000001"/>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3211659"/>
      <w:docPartObj>
        <w:docPartGallery w:val="Page Numbers (Bottom of Page)"/>
        <w:docPartUnique/>
      </w:docPartObj>
    </w:sdtPr>
    <w:sdtEndPr/>
    <w:sdtContent>
      <w:p w:rsidRDefault="00296B79" w:rsidR="00296B79">
        <w:pPr>
          <w:pStyle w:val="Podnoje"/>
          <w:jc w:val="center"/>
        </w:pPr>
        <w:r>
          <w:fldChar w:fldCharType="begin"/>
        </w:r>
        <w:r>
          <w:instrText>PAGE   \* MERGEFORMAT</w:instrText>
        </w:r>
        <w:r>
          <w:fldChar w:fldCharType="separate"/>
        </w:r>
        <w:r w:rsidR="006120A2">
          <w:rPr>
            <w:noProof/>
          </w:rPr>
          <w:t>1</w:t>
        </w:r>
        <w:r>
          <w:fldChar w:fldCharType="end"/>
        </w:r>
      </w:p>
    </w:sdtContent>
  </w:sdt>
  <w:p w:rsidRDefault="00296B79" w:rsidR="00296B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47D" w:rsidP="006B19CC" w:rsidR="00C0247D">
      <w:pPr>
        <w:spacing w:lineRule="auto" w:line="240" w:after="0"/>
      </w:pPr>
      <w:r>
        <w:separator/>
      </w:r>
    </w:p>
  </w:footnote>
  <w:footnote w:id="0" w:type="continuationSeparator">
    <w:p w:rsidRDefault="00C0247D" w:rsidP="006B19CC" w:rsidR="00C0247D">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1EDC"/>
    <w:rsid w:val="00002B8C"/>
    <w:rsid w:val="000030FF"/>
    <w:rsid w:val="00033BBD"/>
    <w:rsid w:val="000512DF"/>
    <w:rsid w:val="00070341"/>
    <w:rsid w:val="00071604"/>
    <w:rsid w:val="000B3690"/>
    <w:rsid w:val="000F7864"/>
    <w:rsid w:val="00143717"/>
    <w:rsid w:val="001515AA"/>
    <w:rsid w:val="00183965"/>
    <w:rsid w:val="001E5F9A"/>
    <w:rsid w:val="0020307B"/>
    <w:rsid w:val="002046B2"/>
    <w:rsid w:val="00256C99"/>
    <w:rsid w:val="00267600"/>
    <w:rsid w:val="00296B79"/>
    <w:rsid w:val="002A4018"/>
    <w:rsid w:val="002A4138"/>
    <w:rsid w:val="002B2075"/>
    <w:rsid w:val="002F0788"/>
    <w:rsid w:val="00315650"/>
    <w:rsid w:val="00316FD9"/>
    <w:rsid w:val="00345643"/>
    <w:rsid w:val="0038576C"/>
    <w:rsid w:val="00392924"/>
    <w:rsid w:val="003A5134"/>
    <w:rsid w:val="00493EF2"/>
    <w:rsid w:val="004960F2"/>
    <w:rsid w:val="004A3A48"/>
    <w:rsid w:val="004A5393"/>
    <w:rsid w:val="004B1808"/>
    <w:rsid w:val="004B514C"/>
    <w:rsid w:val="004D6716"/>
    <w:rsid w:val="004F35E6"/>
    <w:rsid w:val="00531E8D"/>
    <w:rsid w:val="005725AE"/>
    <w:rsid w:val="005A1EDC"/>
    <w:rsid w:val="005A658B"/>
    <w:rsid w:val="005F0DBD"/>
    <w:rsid w:val="006120A2"/>
    <w:rsid w:val="00683C76"/>
    <w:rsid w:val="00696F75"/>
    <w:rsid w:val="006B0B79"/>
    <w:rsid w:val="006B19CC"/>
    <w:rsid w:val="0075058E"/>
    <w:rsid w:val="007534A3"/>
    <w:rsid w:val="007978DC"/>
    <w:rsid w:val="007A7491"/>
    <w:rsid w:val="007A74D9"/>
    <w:rsid w:val="007C188D"/>
    <w:rsid w:val="007D052C"/>
    <w:rsid w:val="007F40FA"/>
    <w:rsid w:val="0088701D"/>
    <w:rsid w:val="008917A4"/>
    <w:rsid w:val="008B3E9F"/>
    <w:rsid w:val="009168E8"/>
    <w:rsid w:val="00937449"/>
    <w:rsid w:val="00952DE6"/>
    <w:rsid w:val="009732F8"/>
    <w:rsid w:val="009A352B"/>
    <w:rsid w:val="009B272D"/>
    <w:rsid w:val="00A026AF"/>
    <w:rsid w:val="00A137B0"/>
    <w:rsid w:val="00A31C0C"/>
    <w:rsid w:val="00A5202E"/>
    <w:rsid w:val="00A54541"/>
    <w:rsid w:val="00A85CE0"/>
    <w:rsid w:val="00AA3626"/>
    <w:rsid w:val="00B153F3"/>
    <w:rsid w:val="00B30016"/>
    <w:rsid w:val="00B60A67"/>
    <w:rsid w:val="00B95953"/>
    <w:rsid w:val="00BA78B9"/>
    <w:rsid w:val="00BB3325"/>
    <w:rsid w:val="00BB6C27"/>
    <w:rsid w:val="00BD1E07"/>
    <w:rsid w:val="00BE7257"/>
    <w:rsid w:val="00C0247D"/>
    <w:rsid w:val="00C24C30"/>
    <w:rsid w:val="00C54C8D"/>
    <w:rsid w:val="00C70FD8"/>
    <w:rsid w:val="00C84F0F"/>
    <w:rsid w:val="00CA7882"/>
    <w:rsid w:val="00CD7362"/>
    <w:rsid w:val="00D240B1"/>
    <w:rsid w:val="00D413B4"/>
    <w:rsid w:val="00D7042A"/>
    <w:rsid w:val="00D93301"/>
    <w:rsid w:val="00DC0B98"/>
    <w:rsid w:val="00DC3D5A"/>
    <w:rsid w:val="00E17476"/>
    <w:rsid w:val="00E524ED"/>
    <w:rsid w:val="00E66727"/>
    <w:rsid w:val="00E92388"/>
    <w:rsid w:val="00E9356D"/>
    <w:rsid w:val="00EB4322"/>
    <w:rsid w:val="00EC146F"/>
    <w:rsid w:val="00ED4DF6"/>
    <w:rsid w:val="00EE5C74"/>
    <w:rsid w:val="00EF5141"/>
    <w:rsid w:val="00F11956"/>
    <w:rsid w:val="00F268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1ED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5A1EDC"/>
    <w:rPr>
      <w:color w:themeColor="hyperlink" w:val="0563C1"/>
      <w:u w:val="single"/>
    </w:rPr>
  </w:style>
  <w:style w:customStyle="true" w:styleId="views-label" w:type="character">
    <w:name w:val="views-label"/>
    <w:basedOn w:val="Zadanifontodlomka"/>
    <w:rsid w:val="005A1EDC"/>
  </w:style>
  <w:style w:customStyle="true" w:styleId="field-content" w:type="character">
    <w:name w:val="field-content"/>
    <w:basedOn w:val="Zadanifontodlomka"/>
    <w:rsid w:val="005A1EDC"/>
  </w:style>
  <w:style w:styleId="Naglaeno" w:type="character">
    <w:name w:val="Strong"/>
    <w:basedOn w:val="Zadanifontodlomka"/>
    <w:uiPriority w:val="22"/>
    <w:qFormat/>
    <w:rsid w:val="000512DF"/>
    <w:rPr>
      <w:b/>
      <w:bCs/>
    </w:rPr>
  </w:style>
  <w:style w:styleId="Bezproreda" w:type="paragraph">
    <w:name w:val="No Spacing"/>
    <w:uiPriority w:val="1"/>
    <w:qFormat/>
    <w:rsid w:val="0038576C"/>
    <w:pPr>
      <w:spacing w:lineRule="auto" w:line="240" w:after="0"/>
    </w:pPr>
  </w:style>
  <w:style w:styleId="Zaglavlje" w:type="paragraph">
    <w:name w:val="header"/>
    <w:basedOn w:val="Normal"/>
    <w:link w:val="ZaglavljeChar"/>
    <w:uiPriority w:val="99"/>
    <w:unhideWhenUsed/>
    <w:rsid w:val="006B19C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B19CC"/>
  </w:style>
  <w:style w:styleId="Podnoje" w:type="paragraph">
    <w:name w:val="footer"/>
    <w:basedOn w:val="Normal"/>
    <w:link w:val="PodnojeChar"/>
    <w:uiPriority w:val="99"/>
    <w:unhideWhenUsed/>
    <w:rsid w:val="006B19C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B19CC"/>
  </w:style>
  <w:style w:customStyle="true" w:styleId="UnresolvedMention" w:type="character">
    <w:name w:val="Unresolved Mention"/>
    <w:basedOn w:val="Zadanifontodlomka"/>
    <w:uiPriority w:val="99"/>
    <w:semiHidden/>
    <w:unhideWhenUsed/>
    <w:rsid w:val="00D413B4"/>
    <w:rPr>
      <w:color w:val="808080"/>
      <w:shd w:fill="E6E6E6" w:color="auto" w:val="clear"/>
    </w:rPr>
  </w:style>
  <w:style w:styleId="Tekstrezerviranogmjesta" w:type="character">
    <w:name w:val="Placeholder Text"/>
    <w:basedOn w:val="Zadanifontodlomka"/>
    <w:uiPriority w:val="99"/>
    <w:semiHidden/>
    <w:rsid w:val="006120A2"/>
    <w:rPr>
      <w:color w:val="808080"/>
      <w:bdr w:space="0" w:sz="0" w:color="auto" w:val="none"/>
      <w:shd w:fill="auto" w:color="auto" w:val="clear"/>
    </w:rPr>
  </w:style>
  <w:style w:customStyle="true" w:styleId="eSPISCCParagraphDefaultFont" w:type="character">
    <w:name w:val="eSPIS_CC_Paragraph Default Font"/>
    <w:basedOn w:val="Zadanifontodlomka"/>
    <w:rsid w:val="006120A2"/>
    <w:rPr>
      <w:rFonts w:cs="Times New Roman" w:hAnsi="Times New Roman" w:ascii="Times New Roman"/>
      <w:b/>
      <w:sz w:val="24"/>
      <w:szCs w:val="21"/>
      <w:bdr w:space="0" w:sz="0" w:color="auto" w:val="none"/>
      <w:shd w:fill="auto" w:color="auto" w:val="clear"/>
      <w:lang w:val="hr-HR"/>
    </w:rPr>
  </w:style>
  <w:style w:customStyle="true" w:styleId="PozadinaSvijetloZuta" w:type="character">
    <w:name w:val="Pozadina_SvijetloZuta"/>
    <w:basedOn w:val="Zadanifontodlomka"/>
    <w:rsid w:val="006120A2"/>
    <w:rPr>
      <w:rFonts w:cs="Open Sans" w:hAnsi="Open Sans" w:ascii="Open Sans"/>
      <w:b/>
      <w:sz w:val="21"/>
      <w:szCs w:val="21"/>
      <w:bdr w:space="0" w:sz="0" w:color="auto" w:val="none"/>
      <w:shd w:fill="FFFFCC" w:color="auto" w:val="clear"/>
      <w:lang w:val="hr-HR"/>
    </w:rPr>
  </w:style>
  <w:style w:customStyle="true" w:styleId="PozadinaSvijetloCrvena" w:type="character">
    <w:name w:val="Pozadina_SvijetloCrvena"/>
    <w:basedOn w:val="eSPISCCParagraphDefaultFont"/>
    <w:rsid w:val="006120A2"/>
    <w:rPr>
      <w:rFonts w:cs="Open Sans" w:hAnsi="Open Sans" w:ascii="Open Sans"/>
      <w:b w:val="false"/>
      <w:sz w:val="21"/>
      <w:szCs w:val="21"/>
      <w:bdr w:space="0" w:sz="0" w:color="auto" w:val="none"/>
      <w:shd w:fill="FFCCCC" w:color="auto" w:val="clear"/>
      <w:lang w:val="hr-HR"/>
    </w:rPr>
  </w:style>
  <w:style w:customStyle="true" w:styleId="PozadinaSvijetloZelena" w:type="character">
    <w:name w:val="Pozadina_SvijetloZelena"/>
    <w:basedOn w:val="eSPISCCParagraphDefaultFont"/>
    <w:rsid w:val="006120A2"/>
    <w:rPr>
      <w:rFonts w:cs="Open Sans" w:hAnsi="Open Sans" w:ascii="Open Sans"/>
      <w:b w:val="false"/>
      <w:sz w:val="21"/>
      <w:szCs w:val="21"/>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1ED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5A1EDC"/>
    <w:rPr>
      <w:color w:themeColor="hyperlink" w:val="0563C1"/>
      <w:u w:val="single"/>
    </w:rPr>
  </w:style>
  <w:style w:customStyle="1" w:styleId="views-label" w:type="character">
    <w:name w:val="views-label"/>
    <w:basedOn w:val="Zadanifontodlomka"/>
    <w:rsid w:val="005A1EDC"/>
  </w:style>
  <w:style w:customStyle="1" w:styleId="field-content" w:type="character">
    <w:name w:val="field-content"/>
    <w:basedOn w:val="Zadanifontodlomka"/>
    <w:rsid w:val="005A1EDC"/>
  </w:style>
  <w:style w:styleId="Naglaeno" w:type="character">
    <w:name w:val="Strong"/>
    <w:basedOn w:val="Zadanifontodlomka"/>
    <w:uiPriority w:val="22"/>
    <w:qFormat/>
    <w:rsid w:val="000512DF"/>
    <w:rPr>
      <w:b/>
      <w:bCs/>
    </w:rPr>
  </w:style>
  <w:style w:styleId="Bezproreda" w:type="paragraph">
    <w:name w:val="No Spacing"/>
    <w:uiPriority w:val="1"/>
    <w:qFormat/>
    <w:rsid w:val="0038576C"/>
    <w:pPr>
      <w:spacing w:after="0" w:line="240" w:lineRule="auto"/>
    </w:pPr>
  </w:style>
  <w:style w:styleId="Zaglavlje" w:type="paragraph">
    <w:name w:val="header"/>
    <w:basedOn w:val="Normal"/>
    <w:link w:val="ZaglavljeChar"/>
    <w:uiPriority w:val="99"/>
    <w:unhideWhenUsed/>
    <w:rsid w:val="006B19C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B19CC"/>
  </w:style>
  <w:style w:styleId="Podnoje" w:type="paragraph">
    <w:name w:val="footer"/>
    <w:basedOn w:val="Normal"/>
    <w:link w:val="PodnojeChar"/>
    <w:uiPriority w:val="99"/>
    <w:unhideWhenUsed/>
    <w:rsid w:val="006B19C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B19CC"/>
  </w:style>
  <w:style w:customStyle="1" w:styleId="UnresolvedMention" w:type="character">
    <w:name w:val="Unresolved Mention"/>
    <w:basedOn w:val="Zadanifontodlomka"/>
    <w:uiPriority w:val="99"/>
    <w:semiHidden/>
    <w:unhideWhenUsed/>
    <w:rsid w:val="00D413B4"/>
    <w:rPr>
      <w:color w:val="808080"/>
      <w:shd w:color="auto" w:fill="E6E6E6" w:val="clear"/>
    </w:rPr>
  </w:style>
  <w:style w:styleId="Tekstrezerviranogmjesta" w:type="character">
    <w:name w:val="Placeholder Text"/>
    <w:basedOn w:val="Zadanifontodlomka"/>
    <w:uiPriority w:val="99"/>
    <w:semiHidden/>
    <w:rsid w:val="006120A2"/>
    <w:rPr>
      <w:color w:val="808080"/>
      <w:bdr w:color="auto" w:space="0" w:sz="0" w:val="none"/>
      <w:shd w:color="auto" w:fill="auto" w:val="clear"/>
    </w:rPr>
  </w:style>
  <w:style w:customStyle="1" w:styleId="eSPISCCParagraphDefaultFont" w:type="character">
    <w:name w:val="eSPIS_CC_Paragraph Default Font"/>
    <w:basedOn w:val="Zadanifontodlomka"/>
    <w:rsid w:val="006120A2"/>
    <w:rPr>
      <w:rFonts w:ascii="Times New Roman" w:cs="Times New Roman" w:hAnsi="Times New Roman"/>
      <w:b/>
      <w:sz w:val="24"/>
      <w:szCs w:val="21"/>
      <w:bdr w:color="auto" w:space="0" w:sz="0" w:val="none"/>
      <w:shd w:color="auto" w:fill="auto" w:val="clear"/>
      <w:lang w:val="hr-HR"/>
    </w:rPr>
  </w:style>
  <w:style w:customStyle="1" w:styleId="PozadinaSvijetloZuta" w:type="character">
    <w:name w:val="Pozadina_SvijetloZuta"/>
    <w:basedOn w:val="Zadanifontodlomka"/>
    <w:rsid w:val="006120A2"/>
    <w:rPr>
      <w:rFonts w:ascii="Open Sans" w:cs="Open Sans" w:hAnsi="Open Sans"/>
      <w:b/>
      <w:sz w:val="21"/>
      <w:szCs w:val="21"/>
      <w:bdr w:color="auto" w:space="0" w:sz="0" w:val="none"/>
      <w:shd w:color="auto" w:fill="FFFFCC" w:val="clear"/>
      <w:lang w:val="hr-HR"/>
    </w:rPr>
  </w:style>
  <w:style w:customStyle="1" w:styleId="PozadinaSvijetloCrvena" w:type="character">
    <w:name w:val="Pozadina_SvijetloCrvena"/>
    <w:basedOn w:val="eSPISCCParagraphDefaultFont"/>
    <w:rsid w:val="006120A2"/>
    <w:rPr>
      <w:rFonts w:ascii="Open Sans" w:cs="Open Sans" w:hAnsi="Open Sans"/>
      <w:b w:val="0"/>
      <w:sz w:val="21"/>
      <w:szCs w:val="21"/>
      <w:bdr w:color="auto" w:space="0" w:sz="0" w:val="none"/>
      <w:shd w:color="auto" w:fill="FFCCCC" w:val="clear"/>
      <w:lang w:val="hr-HR"/>
    </w:rPr>
  </w:style>
  <w:style w:customStyle="1" w:styleId="PozadinaSvijetloZelena" w:type="character">
    <w:name w:val="Pozadina_SvijetloZelena"/>
    <w:basedOn w:val="eSPISCCParagraphDefaultFont"/>
    <w:rsid w:val="006120A2"/>
    <w:rPr>
      <w:rFonts w:ascii="Open Sans" w:cs="Open Sans" w:hAnsi="Open Sans"/>
      <w:b w:val="0"/>
      <w:sz w:val="21"/>
      <w:szCs w:val="21"/>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1890145">
      <w:bodyDiv w:val="true"/>
      <w:marLeft w:val="0"/>
      <w:marRight w:val="0"/>
      <w:marTop w:val="0"/>
      <w:marBottom w:val="0"/>
      <w:divBdr>
        <w:top w:space="0" w:sz="0" w:color="auto" w:val="none"/>
        <w:left w:space="0" w:sz="0" w:color="auto" w:val="none"/>
        <w:bottom w:space="0" w:sz="0" w:color="auto" w:val="none"/>
        <w:right w:space="0" w:sz="0" w:color="auto" w:val="none"/>
      </w:divBdr>
    </w:div>
    <w:div w:id="280383593">
      <w:bodyDiv w:val="true"/>
      <w:marLeft w:val="0"/>
      <w:marRight w:val="0"/>
      <w:marTop w:val="0"/>
      <w:marBottom w:val="0"/>
      <w:divBdr>
        <w:top w:space="0" w:sz="0" w:color="auto" w:val="none"/>
        <w:left w:space="0" w:sz="0" w:color="auto" w:val="none"/>
        <w:bottom w:space="0" w:sz="0" w:color="auto" w:val="none"/>
        <w:right w:space="0" w:sz="0" w:color="auto" w:val="none"/>
      </w:divBdr>
    </w:div>
    <w:div w:id="331760119">
      <w:bodyDiv w:val="true"/>
      <w:marLeft w:val="0"/>
      <w:marRight w:val="0"/>
      <w:marTop w:val="0"/>
      <w:marBottom w:val="0"/>
      <w:divBdr>
        <w:top w:space="0" w:sz="0" w:color="auto" w:val="none"/>
        <w:left w:space="0" w:sz="0" w:color="auto" w:val="none"/>
        <w:bottom w:space="0" w:sz="0" w:color="auto" w:val="none"/>
        <w:right w:space="0" w:sz="0" w:color="auto" w:val="none"/>
      </w:divBdr>
    </w:div>
    <w:div w:id="723874147">
      <w:bodyDiv w:val="true"/>
      <w:marLeft w:val="0"/>
      <w:marRight w:val="0"/>
      <w:marTop w:val="0"/>
      <w:marBottom w:val="0"/>
      <w:divBdr>
        <w:top w:space="0" w:sz="0" w:color="auto" w:val="none"/>
        <w:left w:space="0" w:sz="0" w:color="auto" w:val="none"/>
        <w:bottom w:space="0" w:sz="0" w:color="auto" w:val="none"/>
        <w:right w:space="0" w:sz="0" w:color="auto" w:val="none"/>
      </w:divBdr>
    </w:div>
    <w:div w:id="795490901">
      <w:bodyDiv w:val="true"/>
      <w:marLeft w:val="0"/>
      <w:marRight w:val="0"/>
      <w:marTop w:val="0"/>
      <w:marBottom w:val="0"/>
      <w:divBdr>
        <w:top w:space="0" w:sz="0" w:color="auto" w:val="none"/>
        <w:left w:space="0" w:sz="0" w:color="auto" w:val="none"/>
        <w:bottom w:space="0" w:sz="0" w:color="auto" w:val="none"/>
        <w:right w:space="0" w:sz="0" w:color="auto" w:val="none"/>
      </w:divBdr>
    </w:div>
    <w:div w:id="800154741">
      <w:bodyDiv w:val="true"/>
      <w:marLeft w:val="0"/>
      <w:marRight w:val="0"/>
      <w:marTop w:val="0"/>
      <w:marBottom w:val="0"/>
      <w:divBdr>
        <w:top w:space="0" w:sz="0" w:color="auto" w:val="none"/>
        <w:left w:space="0" w:sz="0" w:color="auto" w:val="none"/>
        <w:bottom w:space="0" w:sz="0" w:color="auto" w:val="none"/>
        <w:right w:space="0" w:sz="0" w:color="auto" w:val="none"/>
      </w:divBdr>
    </w:div>
    <w:div w:id="839735291">
      <w:bodyDiv w:val="true"/>
      <w:marLeft w:val="0"/>
      <w:marRight w:val="0"/>
      <w:marTop w:val="0"/>
      <w:marBottom w:val="0"/>
      <w:divBdr>
        <w:top w:space="0" w:sz="0" w:color="auto" w:val="none"/>
        <w:left w:space="0" w:sz="0" w:color="auto" w:val="none"/>
        <w:bottom w:space="0" w:sz="0" w:color="auto" w:val="none"/>
        <w:right w:space="0" w:sz="0" w:color="auto" w:val="none"/>
      </w:divBdr>
    </w:div>
    <w:div w:id="904032026">
      <w:bodyDiv w:val="true"/>
      <w:marLeft w:val="0"/>
      <w:marRight w:val="0"/>
      <w:marTop w:val="0"/>
      <w:marBottom w:val="0"/>
      <w:divBdr>
        <w:top w:space="0" w:sz="0" w:color="auto" w:val="none"/>
        <w:left w:space="0" w:sz="0" w:color="auto" w:val="none"/>
        <w:bottom w:space="0" w:sz="0" w:color="auto" w:val="none"/>
        <w:right w:space="0" w:sz="0" w:color="auto" w:val="none"/>
      </w:divBdr>
    </w:div>
    <w:div w:id="1012494597">
      <w:bodyDiv w:val="true"/>
      <w:marLeft w:val="0"/>
      <w:marRight w:val="0"/>
      <w:marTop w:val="0"/>
      <w:marBottom w:val="0"/>
      <w:divBdr>
        <w:top w:space="0" w:sz="0" w:color="auto" w:val="none"/>
        <w:left w:space="0" w:sz="0" w:color="auto" w:val="none"/>
        <w:bottom w:space="0" w:sz="0" w:color="auto" w:val="none"/>
        <w:right w:space="0" w:sz="0" w:color="auto" w:val="none"/>
      </w:divBdr>
    </w:div>
    <w:div w:id="1314749819">
      <w:bodyDiv w:val="true"/>
      <w:marLeft w:val="0"/>
      <w:marRight w:val="0"/>
      <w:marTop w:val="0"/>
      <w:marBottom w:val="0"/>
      <w:divBdr>
        <w:top w:space="0" w:sz="0" w:color="auto" w:val="none"/>
        <w:left w:space="0" w:sz="0" w:color="auto" w:val="none"/>
        <w:bottom w:space="0" w:sz="0" w:color="auto" w:val="none"/>
        <w:right w:space="0" w:sz="0" w:color="auto" w:val="none"/>
      </w:divBdr>
    </w:div>
    <w:div w:id="1398043770">
      <w:bodyDiv w:val="true"/>
      <w:marLeft w:val="0"/>
      <w:marRight w:val="0"/>
      <w:marTop w:val="0"/>
      <w:marBottom w:val="0"/>
      <w:divBdr>
        <w:top w:space="0" w:sz="0" w:color="auto" w:val="none"/>
        <w:left w:space="0" w:sz="0" w:color="auto" w:val="none"/>
        <w:bottom w:space="0" w:sz="0" w:color="auto" w:val="none"/>
        <w:right w:space="0" w:sz="0" w:color="auto" w:val="none"/>
      </w:divBdr>
    </w:div>
    <w:div w:id="1476488926">
      <w:bodyDiv w:val="true"/>
      <w:marLeft w:val="0"/>
      <w:marRight w:val="0"/>
      <w:marTop w:val="0"/>
      <w:marBottom w:val="0"/>
      <w:divBdr>
        <w:top w:space="0" w:sz="0" w:color="auto" w:val="none"/>
        <w:left w:space="0" w:sz="0" w:color="auto" w:val="none"/>
        <w:bottom w:space="0" w:sz="0" w:color="auto" w:val="none"/>
        <w:right w:space="0" w:sz="0" w:color="auto" w:val="none"/>
      </w:divBdr>
    </w:div>
    <w:div w:id="1485506346">
      <w:bodyDiv w:val="true"/>
      <w:marLeft w:val="0"/>
      <w:marRight w:val="0"/>
      <w:marTop w:val="0"/>
      <w:marBottom w:val="0"/>
      <w:divBdr>
        <w:top w:space="0" w:sz="0" w:color="auto" w:val="none"/>
        <w:left w:space="0" w:sz="0" w:color="auto" w:val="none"/>
        <w:bottom w:space="0" w:sz="0" w:color="auto" w:val="none"/>
        <w:right w:space="0" w:sz="0" w:color="auto" w:val="none"/>
      </w:divBdr>
    </w:div>
    <w:div w:id="1774087802">
      <w:bodyDiv w:val="true"/>
      <w:marLeft w:val="0"/>
      <w:marRight w:val="0"/>
      <w:marTop w:val="0"/>
      <w:marBottom w:val="0"/>
      <w:divBdr>
        <w:top w:space="0" w:sz="0" w:color="auto" w:val="none"/>
        <w:left w:space="0" w:sz="0" w:color="auto" w:val="none"/>
        <w:bottom w:space="0" w:sz="0" w:color="auto" w:val="none"/>
        <w:right w:space="0" w:sz="0" w:color="auto" w:val="none"/>
      </w:divBdr>
    </w:div>
    <w:div w:id="1800343824">
      <w:bodyDiv w:val="true"/>
      <w:marLeft w:val="0"/>
      <w:marRight w:val="0"/>
      <w:marTop w:val="0"/>
      <w:marBottom w:val="0"/>
      <w:divBdr>
        <w:top w:space="0" w:sz="0" w:color="auto" w:val="none"/>
        <w:left w:space="0" w:sz="0" w:color="auto" w:val="none"/>
        <w:bottom w:space="0" w:sz="0" w:color="auto" w:val="none"/>
        <w:right w:space="0" w:sz="0" w:color="auto" w:val="none"/>
      </w:divBdr>
    </w:div>
    <w:div w:id="2044865813">
      <w:bodyDiv w:val="true"/>
      <w:marLeft w:val="0"/>
      <w:marRight w:val="0"/>
      <w:marTop w:val="0"/>
      <w:marBottom w:val="0"/>
      <w:divBdr>
        <w:top w:space="0" w:sz="0" w:color="auto" w:val="none"/>
        <w:left w:space="0" w:sz="0" w:color="auto" w:val="none"/>
        <w:bottom w:space="0" w:sz="0" w:color="auto" w:val="none"/>
        <w:right w:space="0" w:sz="0" w:color="auto" w:val="none"/>
      </w:divBdr>
    </w:div>
    <w:div w:id="2092311230">
      <w:bodyDiv w:val="true"/>
      <w:marLeft w:val="0"/>
      <w:marRight w:val="0"/>
      <w:marTop w:val="0"/>
      <w:marBottom w:val="0"/>
      <w:divBdr>
        <w:top w:space="0" w:sz="0" w:color="auto" w:val="none"/>
        <w:left w:space="0" w:sz="0" w:color="auto" w:val="none"/>
        <w:bottom w:space="0" w:sz="0" w:color="auto" w:val="none"/>
        <w:right w:space="0" w:sz="0" w:color="auto" w:val="none"/>
      </w:divBdr>
    </w:div>
    <w:div w:id="2100716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luzbenik.zainformiranje@tszg.pravosudje.hr" TargetMode="External"/><Relationship Id="rId4" Type="http://schemas.microsoft.com/office/2007/relationships/stylesWithEffects" Target="stylesWithEffects.xml"/><Relationship Id="rId9" Type="http://schemas.openxmlformats.org/officeDocument/2006/relationships/hyperlink" Target="file:///C:\Users\Nada\STECAJEVI%20POSAO\1%20ST&#268;AJEVI\STE&#268;AJ\HOLDING%20VINODOL%20d.o.o\sa%20oglasne%20plo&#263;e%20suda\nada.relj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St-2527/2016-66</izvorni_sadrzaj>
    <derivirana_varijabla naziv="DomainObject.Oznaka_1">St-2527/2016-66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2527</izvorni_sadrzaj>
    <derivirana_varijabla naziv="DomainObject.Predmet.Broj_1">2527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St-2527/2016</izvorni_sadrzaj>
    <derivirana_varijabla naziv="DomainObject.Predmet.OznakaBroj_1">St-2527/2016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HOLDING VINODOL d.o.o.</izvorni_sadrzaj>
    <derivirana_varijabla naziv="DomainObject.Predmet.ProtustrankaFormated_1">  HOLDING VINODOL d.o.o.</derivirana_varijabla>
  </DomainObject.Predmet.ProtustrankaFormated>
  <DomainObject.Predmet.ProtustrankaFormatedOIB>
    <izvorni_sadrzaj>  HOLDING VINODOL d.o.o., OIB 34179890743</izvorni_sadrzaj>
    <derivirana_varijabla naziv="DomainObject.Predmet.ProtustrankaFormatedOIB_1">  HOLDING VINODOL d.o.o., OIB 34179890743</derivirana_varijabla>
  </DomainObject.Predmet.ProtustrankaFormatedOIB>
  <DomainObject.Predmet.ProtustrankaFormatedWithAdress>
    <izvorni_sadrzaj> HOLDING VINODOL d.o.o., Tratinska 27, 10000 Zagreb</izvorni_sadrzaj>
    <derivirana_varijabla naziv="DomainObject.Predmet.ProtustrankaFormatedWithAdress_1"> HOLDING VINODOL d.o.o., Tratinska 27, 10000 Zagreb</derivirana_varijabla>
  </DomainObject.Predmet.ProtustrankaFormatedWithAdress>
  <DomainObject.Predmet.ProtustrankaFormatedWithAdressOIB>
    <izvorni_sadrzaj> HOLDING VINODOL d.o.o., OIB 34179890743, Tratinska 27, 10000 Zagreb</izvorni_sadrzaj>
    <derivirana_varijabla naziv="DomainObject.Predmet.ProtustrankaFormatedWithAdressOIB_1"> HOLDING VINODOL d.o.o., OIB 34179890743, Tratinska 27, 10000 Zagreb</derivirana_varijabla>
  </DomainObject.Predmet.ProtustrankaFormatedWithAdressOIB>
  <DomainObject.Predmet.ProtustrankaWithAdress>
    <izvorni_sadrzaj>HOLDING VINODOL d.o.o. Tratinska 27, 10000 Zagreb</izvorni_sadrzaj>
    <derivirana_varijabla naziv="DomainObject.Predmet.ProtustrankaWithAdress_1">HOLDING VINODOL d.o.o. Tratinska 27, 10000 Zagreb</derivirana_varijabla>
  </DomainObject.Predmet.ProtustrankaWithAdress>
  <DomainObject.Predmet.ProtustrankaWithAdressOIB>
    <izvorni_sadrzaj>HOLDING VINODOL d.o.o., OIB 34179890743, Tratinska 27, 10000 Zagreb</izvorni_sadrzaj>
    <derivirana_varijabla naziv="DomainObject.Predmet.ProtustrankaWithAdressOIB_1">HOLDING VINODOL d.o.o., OIB 34179890743, Tratinska 27, 10000 Zagreb</derivirana_varijabla>
  </DomainObject.Predmet.ProtustrankaWithAdressOIB>
  <DomainObject.Predmet.ProtustrankaNazivFormated>
    <izvorni_sadrzaj>HOLDING VINODOL d.o.o.</izvorni_sadrzaj>
    <derivirana_varijabla naziv="DomainObject.Predmet.ProtustrankaNazivFormated_1">HOLDING VINODOL d.o.o.</derivirana_varijabla>
  </DomainObject.Predmet.ProtustrankaNazivFormated>
  <DomainObject.Predmet.ProtustrankaNazivFormatedOIB>
    <izvorni_sadrzaj>HOLDING VINODOL d.o.o., OIB 34179890743</izvorni_sadrzaj>
    <derivirana_varijabla naziv="DomainObject.Predmet.ProtustrankaNazivFormatedOIB_1">HOLDING VINODOL d.o.o., OIB 34179890743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centra Zagreb</izvorni_sadrzaj>
    <derivirana_varijabla naziv="DomainObject.Predmet.StrankaFormated_1">  FINA Regionalni centra Zagreb</derivirana_varijabla>
  </DomainObject.Predmet.StrankaFormated>
  <DomainObject.Predmet.StrankaFormatedOIB>
    <izvorni_sadrzaj>  FINA Regionalni centra Zagreb, OIB 85821130368</izvorni_sadrzaj>
    <derivirana_varijabla naziv="DomainObject.Predmet.StrankaFormatedOIB_1">  FINA Regionalni centra Zagreb, OIB 85821130368</derivirana_varijabla>
  </DomainObject.Predmet.StrankaFormatedOIB>
  <DomainObject.Predmet.StrankaFormatedWithAdress>
    <izvorni_sadrzaj> FINA Regionalni centra Zagreb, Trg svibanjskih žrtava 1995. 1, 10000 Zagreb</izvorni_sadrzaj>
    <derivirana_varijabla naziv="DomainObject.Predmet.StrankaFormatedWithAdress_1"> FINA Regionalni centra Zagreb, Trg svibanjskih žrtava 1995. 1, 10000 Zagreb</derivirana_varijabla>
  </DomainObject.Predmet.StrankaFormatedWithAdress>
  <DomainObject.Predmet.StrankaFormatedWithAdressOIB>
    <izvorni_sadrzaj> FINA Regionalni centra Zagreb, OIB 85821130368, Trg svibanjskih žrtava 1995. 1, 10000 Zagreb</izvorni_sadrzaj>
    <derivirana_varijabla naziv="DomainObject.Predmet.StrankaFormatedWithAdressOIB_1"> FINA Regionalni centra Zagreb, OIB 85821130368, Trg svibanjskih žrtava 1995. 1, 10000 Zagreb</derivirana_varijabla>
  </DomainObject.Predmet.StrankaFormatedWithAdressOIB>
  <DomainObject.Predmet.StrankaWithAdress>
    <izvorni_sadrzaj>FINA Regionalni centra Zagreb Trg svibanjskih žrtava 1995. 1,10000 Zagreb</izvorni_sadrzaj>
    <derivirana_varijabla naziv="DomainObject.Predmet.StrankaWithAdress_1">FINA Regionalni centra Zagreb Trg svibanjskih žrtava 1995. 1,10000 Zagreb</derivirana_varijabla>
  </DomainObject.Predmet.StrankaWithAdress>
  <DomainObject.Predmet.StrankaWithAdressOIB>
    <izvorni_sadrzaj>FINA Regionalni centra Zagreb, OIB 85821130368, Trg svibanjskih žrtava 1995. 1,10000 Zagreb</izvorni_sadrzaj>
    <derivirana_varijabla naziv="DomainObject.Predmet.StrankaWithAdressOIB_1">FINA Regionalni centra Zagreb, OIB 85821130368, Trg svibanjskih žrtava 1995. 1,10000 Zagreb</derivirana_varijabla>
  </DomainObject.Predmet.StrankaWithAdressOIB>
  <DomainObject.Predmet.StrankaNazivFormated>
    <izvorni_sadrzaj>FINA Regionalni centra Zagreb</izvorni_sadrzaj>
    <derivirana_varijabla naziv="DomainObject.Predmet.StrankaNazivFormated_1">FINA Regionalni centra Zagreb</derivirana_varijabla>
  </DomainObject.Predmet.StrankaNazivFormated>
  <DomainObject.Predmet.StrankaNazivFormatedOIB>
    <izvorni_sadrzaj>FINA Regionalni centra Zagreb, OIB 85821130368</izvorni_sadrzaj>
    <derivirana_varijabla naziv="DomainObject.Predmet.StrankaNazivFormatedOIB_1">FINA Regionalni centra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centra Zagreb</item>
    </izvorni_sadrzaj>
    <derivirana_varijabla naziv="DomainObject.Predmet.StrankaListFormated_1">
      <item>FINA Regionalni centra Zagreb</item>
    </derivirana_varijabla>
  </DomainObject.Predmet.StrankaListFormated>
  <DomainObject.Predmet.StrankaListFormatedOIB>
    <izvorni_sadrzaj>
      <item>FINA Regionalni centra Zagreb, OIB 85821130368</item>
    </izvorni_sadrzaj>
    <derivirana_varijabla naziv="DomainObject.Predmet.StrankaListFormatedOIB_1">
      <item>FINA Regionalni centra Zagreb, OIB 85821130368</item>
    </derivirana_varijabla>
  </DomainObject.Predmet.StrankaListFormatedOIB>
  <DomainObject.Predmet.StrankaListFormatedWithAdress>
    <izvorni_sadrzaj>
      <item>FINA Regionalni centra Zagreb, Trg svibanjskih žrtava 1995. 1, 10000 Zagreb</item>
    </izvorni_sadrzaj>
    <derivirana_varijabla naziv="DomainObject.Predmet.StrankaListFormatedWithAdress_1">
      <item>FINA Regionalni centra Zagreb, Trg svibanjskih žrtava 1995. 1, 10000 Zagreb</item>
    </derivirana_varijabla>
  </DomainObject.Predmet.StrankaListFormatedWithAdress>
  <DomainObject.Predmet.StrankaListFormatedWithAdressOIB>
    <izvorni_sadrzaj>
      <item>FINA Regionalni centra Zagreb, OIB 85821130368, Trg svibanjskih žrtava 1995. 1, 10000 Zagreb</item>
    </izvorni_sadrzaj>
    <derivirana_varijabla naziv="DomainObject.Predmet.StrankaListFormatedWithAdressOIB_1">
      <item>FINA Regionalni centra Zagreb, OIB 85821130368, Trg svibanjskih žrtava 1995. 1, 10000 Zagreb</item>
    </derivirana_varijabla>
  </DomainObject.Predmet.StrankaListFormatedWithAdressOIB>
  <DomainObject.Predmet.StrankaListNazivFormated>
    <izvorni_sadrzaj>
      <item>FINA Regionalni centra Zagreb</item>
    </izvorni_sadrzaj>
    <derivirana_varijabla naziv="DomainObject.Predmet.StrankaListNazivFormated_1">
      <item>FINA Regionalni centra Zagreb</item>
    </derivirana_varijabla>
  </DomainObject.Predmet.StrankaListNazivFormated>
  <DomainObject.Predmet.StrankaListNazivFormatedOIB>
    <izvorni_sadrzaj>
      <item>FINA Regionalni centra Zagreb, OIB 85821130368</item>
    </izvorni_sadrzaj>
    <derivirana_varijabla naziv="DomainObject.Predmet.StrankaListNazivFormatedOIB_1">
      <item>FINA Regionalni centra Zagreb, OIB 85821130368</item>
    </derivirana_varijabla>
  </DomainObject.Predmet.StrankaListNazivFormatedOIB>
  <DomainObject.Predmet.ProtuStrankaListFormated>
    <izvorni_sadrzaj>
      <item>HOLDING VINODOL d.o.o.</item>
    </izvorni_sadrzaj>
    <derivirana_varijabla naziv="DomainObject.Predmet.ProtuStrankaListFormated_1">
      <item>HOLDING VINODOL d.o.o.</item>
    </derivirana_varijabla>
  </DomainObject.Predmet.ProtuStrankaListFormated>
  <DomainObject.Predmet.ProtuStrankaListFormatedOIB>
    <izvorni_sadrzaj>
      <item>HOLDING VINODOL d.o.o., OIB 34179890743</item>
    </izvorni_sadrzaj>
    <derivirana_varijabla naziv="DomainObject.Predmet.ProtuStrankaListFormatedOIB_1">
      <item>HOLDING VINODOL d.o.o., OIB 34179890743</item>
    </derivirana_varijabla>
  </DomainObject.Predmet.ProtuStrankaListFormatedOIB>
  <DomainObject.Predmet.ProtuStrankaListFormatedWithAdress>
    <izvorni_sadrzaj>
      <item>HOLDING VINODOL d.o.o., Tratinska 27, 10000 Zagreb</item>
    </izvorni_sadrzaj>
    <derivirana_varijabla naziv="DomainObject.Predmet.ProtuStrankaListFormatedWithAdress_1">
      <item>HOLDING VINODOL d.o.o., Tratinska 27, 10000 Zagreb</item>
    </derivirana_varijabla>
  </DomainObject.Predmet.ProtuStrankaListFormatedWithAdress>
  <DomainObject.Predmet.ProtuStrankaListFormatedWithAdressOIB>
    <izvorni_sadrzaj>
      <item>HOLDING VINODOL d.o.o., OIB 34179890743, Tratinska 27, 10000 Zagreb</item>
    </izvorni_sadrzaj>
    <derivirana_varijabla naziv="DomainObject.Predmet.ProtuStrankaListFormatedWithAdressOIB_1">
      <item>HOLDING VINODOL d.o.o., OIB 34179890743, Tratinska 27, 10000 Zagreb</item>
    </derivirana_varijabla>
  </DomainObject.Predmet.ProtuStrankaListFormatedWithAdressOIB>
  <DomainObject.Predmet.ProtuStrankaListNazivFormated>
    <izvorni_sadrzaj>
      <item>HOLDING VINODOL d.o.o.</item>
    </izvorni_sadrzaj>
    <derivirana_varijabla naziv="DomainObject.Predmet.ProtuStrankaListNazivFormated_1">
      <item>HOLDING VINODOL d.o.o.</item>
    </derivirana_varijabla>
  </DomainObject.Predmet.ProtuStrankaListNazivFormated>
  <DomainObject.Predmet.ProtuStrankaListNazivFormatedOIB>
    <izvorni_sadrzaj>
      <item>HOLDING VINODOL d.o.o., OIB 34179890743</item>
    </izvorni_sadrzaj>
    <derivirana_varijabla naziv="DomainObject.Predmet.ProtuStrankaListNazivFormatedOIB_1">
      <item>HOLDING VINODOL d.o.o., OIB 34179890743</item>
    </derivirana_varijabla>
  </DomainObject.Predmet.ProtuStrankaListNazivFormatedOIB>
  <DomainObject.Predmet.OstaliListFormated>
    <izvorni_sadrzaj>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OstaliListFormated_1">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OstaliListFormated>
  <DomainObject.Predmet.OstaliListFormatedOIB>
    <izvorni_sadrzaj>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izvorni_sadrzaj>
    <derivirana_varijabla naziv="DomainObject.Predmet.OstaliListFormatedOIB_1">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derivirana_varijabla>
  </DomainObject.Predmet.OstaliListFormatedOIB>
  <DomainObject.Predmet.OstaliListFormatedWithAdress>
    <izvorni_sadrzaj>
      <item>OPĆINSKI GRAĐANSKI SUD U ZAGREBU, Ulica Grada Vukovara 84, 10000 Zagreb</item>
      <item>Milan Krstinić, Ulica Trešanja 34b, 10000 Zagreb</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tem>RADEK GRADNJA d.o.o. za gradnju, trgovinu i usluge, Slavonska 5a, 44320 Kutina</item>
    </izvorni_sadrzaj>
    <derivirana_varijabla naziv="DomainObject.Predmet.OstaliListFormatedWithAdress_1">
      <item>OPĆINSKI GRAĐANSKI SUD U ZAGREBU, Ulica Grada Vukovara 84, 10000 Zagreb</item>
      <item>Milan Krstinić, Ulica Trešanja 34b, 10000 Zagreb</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tem>RADEK GRADNJA d.o.o. za gradnju, trgovinu i usluge, Slavonska 5a, 44320 Kutina</item>
    </derivirana_varijabla>
  </DomainObject.Predmet.OstaliListFormatedWithAdress>
  <DomainObject.Predmet.OstaliListFormatedWithAdressOIB>
    <izvorni_sadrzaj>
      <item>OPĆINSKI GRAĐANSKI SUD U ZAGREBU, OIB 01252163117, Ulica Grada Vukovara 84, 10000 Zagreb</item>
      <item>Milan Krstinić, OIB 26393360008, Ulica Trešanja 34b,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tem>RADEK GRADNJA d.o.o. za gradnju, trgovinu i usluge, OIB 19139880889, Slavonska 5a, 44320 Kutina</item>
    </izvorni_sadrzaj>
    <derivirana_varijabla naziv="DomainObject.Predmet.OstaliListFormatedWithAdressOIB_1">
      <item>OPĆINSKI GRAĐANSKI SUD U ZAGREBU, OIB 01252163117, Ulica Grada Vukovara 84, 10000 Zagreb</item>
      <item>Milan Krstinić, OIB 26393360008, Ulica Trešanja 34b,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tem>RADEK GRADNJA d.o.o. za gradnju, trgovinu i usluge, OIB 19139880889, Slavonska 5a, 44320 Kutina</item>
    </derivirana_varijabla>
  </DomainObject.Predmet.OstaliListFormatedWithAdressOIB>
  <DomainObject.Predmet.OstaliListNazivFormated>
    <izvorni_sadrzaj>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OstaliListNazivFormated_1">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OstaliListNazivFormated>
  <DomainObject.Predmet.OstaliListNazivFormatedOIB>
    <izvorni_sadrzaj>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izvorni_sadrzaj>
    <derivirana_varijabla naziv="DomainObject.Predmet.OstaliListNazivFormatedOIB_1">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centra Zagreb</izvorni_sadrzaj>
    <derivirana_varijabla naziv="DomainObject.Predmet.StrankaIDrugi_1">FINA Regionalni centra Zagreb</derivirana_varijabla>
  </DomainObject.Predmet.StrankaIDrugi>
  <DomainObject.Predmet.ProtustrankaIDrugi>
    <izvorni_sadrzaj>HOLDING VINODOL d.o.o.</izvorni_sadrzaj>
    <derivirana_varijabla naziv="DomainObject.Predmet.ProtustrankaIDrugi_1">HOLDING VINODOL d.o.o.</derivirana_varijabla>
  </DomainObject.Predmet.ProtustrankaIDrugi>
  <DomainObject.Predmet.StrankaIDrugiAdressOIB>
    <izvorni_sadrzaj>FINA Regionalni centra Zagreb, OIB 85821130368, Trg svibanjskih žrtava 1995. 1, 10000 Zagreb</izvorni_sadrzaj>
    <derivirana_varijabla naziv="DomainObject.Predmet.StrankaIDrugiAdressOIB_1">FINA Regionalni centra Zagreb, OIB 85821130368, Trg svibanjskih žrtava 1995. 1, 10000 Zagreb</derivirana_varijabla>
  </DomainObject.Predmet.StrankaIDrugiAdressOIB>
  <DomainObject.Predmet.ProtustrankaIDrugiAdressOIB>
    <izvorni_sadrzaj>HOLDING VINODOL d.o.o., OIB 34179890743, Tratinska 27, 10000 Zagreb</izvorni_sadrzaj>
    <derivirana_varijabla naziv="DomainObject.Predmet.ProtustrankaIDrugiAdressOIB_1">HOLDING VINODOL d.o.o., OIB 34179890743,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centra Zagreb</item>
      <item>HOLDING VINODOL d.o.o.</item>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SudioniciListNaziv_1">
      <item>FINA Regionalni centra Zagreb</item>
      <item>HOLDING VINODOL d.o.o.</item>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SudioniciListNaziv>
  <DomainObject.Predmet.SudioniciListAdressOIB>
    <izvorni_sadrzaj>
      <item>FINA Regionalni centra Zagreb, OIB 85821130368, Trg svibanjskih žrtava 1995. 1,10000 Zagreb</item>
      <item>HOLDING VINODOL d.o.o., OIB 34179890743, Tratinska 27,10000 Zagreb</item>
      <item>OPĆINSKI GRAĐANSKI SUD U ZAGREBU, OIB 01252163117, Ulica Grada Vukovara 84,10000 Zagreb</item>
      <item>Milan Krstinić, OIB 26393360008, Ulica Trešanja 34b,10000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tem>RADEK GRADNJA d.o.o. za gradnju, trgovinu i usluge, OIB 19139880889, Slavonska 5a,44320 Kutina</item>
    </izvorni_sadrzaj>
    <derivirana_varijabla naziv="DomainObject.Predmet.SudioniciListAdressOIB_1">
      <item>FINA Regionalni centra Zagreb, OIB 85821130368, Trg svibanjskih žrtava 1995. 1,10000 Zagreb</item>
      <item>HOLDING VINODOL d.o.o., OIB 34179890743, Tratinska 27,10000 Zagreb</item>
      <item>OPĆINSKI GRAĐANSKI SUD U ZAGREBU, OIB 01252163117, Ulica Grada Vukovara 84,10000 Zagreb</item>
      <item>Milan Krstinić, OIB 26393360008, Ulica Trešanja 34b,10000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tem>RADEK GRADNJA d.o.o. za gradnju, trgovinu i usluge, OIB 19139880889, Slavonska 5a,44320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34179890743</item>
      <item>, OIB 01252163117</item>
      <item>, OIB 26393360008</item>
      <item>, OIB 16488001145</item>
      <item>, OIB 18683136487</item>
      <item>, OIB 26635293339</item>
      <item>, OIB 85821130368</item>
      <item>, OIB 19139880889</item>
    </izvorni_sadrzaj>
    <derivirana_varijabla naziv="DomainObject.Predmet.SudioniciListNazivOIB_1">
      <item>, OIB 85821130368</item>
      <item>, OIB 34179890743</item>
      <item>, OIB 01252163117</item>
      <item>, OIB 26393360008</item>
      <item>, OIB 16488001145</item>
      <item>, OIB 18683136487</item>
      <item>, OIB 26635293339</item>
      <item>, OIB 85821130368</item>
      <item>, OIB 19139880889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9C522C-DC6F-46AD-9113-0533E7E590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1380</properties:Words>
  <properties:Characters>7873</properties:Characters>
  <properties:Lines>145</properties:Lines>
  <properties:Paragraphs>59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ontentStatus>Final</cp:contentStatus>
  <dcterms:created xmlns:xsi="http://www.w3.org/2001/XMLSchema-instance" xsi:type="dcterms:W3CDTF">2018-01-15T11:49:00Z</dcterms:created>
  <dc:creator>nada knjigovodstvo</dc:creator>
  <cp:lastModifiedBy>Jadranka Zelić</cp:lastModifiedBy>
  <cp:lastPrinted>2018-01-14T22:49:00Z</cp:lastPrinted>
  <dcterms:modified xmlns:xsi="http://www.w3.org/2001/XMLSchema-instance" xsi:type="dcterms:W3CDTF">2018-01-15T11:50:00Z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St-2527/2016-66 / Podnesak - Podnesak</vt:lpwstr>
  </prop:property>
  <prop:property name="CC_coloring" pid="4" fmtid="{D5CDD505-2E9C-101B-9397-08002B2CF9AE}">
    <vt:bool>false</vt:bool>
  </prop:property>
  <prop:property name="BrojStranica" pid="5" fmtid="{D5CDD505-2E9C-101B-9397-08002B2CF9AE}">
    <vt:i4>3</vt:i4>
  </prop:property>
</prop:Properties>
</file>