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fb28" w14:paraId="94efb28" w:rsidRDefault="00CF66E1" w:rsidP="00CF66E1" w:rsidR="00CF66E1" w:rsidRPr="00D25B57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377295">
        <w:rPr>
          <w:rFonts w:cs="Times New Roman" w:eastAsia="Times New Roman" w:hAnsi="Times New Roman" w:ascii="Times New Roman"/>
          <w:sz w:val="24"/>
          <w:szCs w:val="24"/>
          <w:lang w:eastAsia="hr-HR"/>
        </w:rPr>
        <w:t>149/</w:t>
      </w:r>
      <w:r w:rsidR="000838E5">
        <w:rPr>
          <w:rFonts w:cs="Times New Roman" w:eastAsia="Times New Roman" w:hAnsi="Times New Roman" w:ascii="Times New Roman"/>
          <w:sz w:val="24"/>
          <w:szCs w:val="24"/>
          <w:lang w:eastAsia="hr-HR"/>
        </w:rPr>
        <w:t>2016-9</w:t>
      </w:r>
    </w:p>
    <w:p w:rsidRDefault="00CF66E1" w:rsidP="00CF66E1" w:rsidR="00CF66E1" w:rsidRPr="00CF66E1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</w:p>
    <w:p w:rsidRDefault="00CF66E1" w:rsidP="00CF66E1" w:rsidR="00CF66E1" w:rsidRPr="00CF66E1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</w:p>
    <w:p w:rsidRDefault="00CF66E1" w:rsidP="00CF66E1" w:rsidR="00CF66E1" w:rsidRPr="00CF66E1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</w:p>
    <w:p w:rsidRDefault="00CF66E1" w:rsidP="00CF66E1" w:rsidR="00CF66E1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CF66E1" w:rsidP="00CF66E1" w:rsidR="00CF66E1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CF66E1" w:rsidP="00CF66E1" w:rsidR="00CF66E1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35.</w:t>
      </w:r>
    </w:p>
    <w:p w:rsidRDefault="00CF66E1" w:rsidP="00CF66E1" w:rsidR="00CF66E1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CF66E1" w:rsidR="00CF66E1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CF66E1" w:rsidR="00CF66E1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F66E1" w:rsidP="00CF66E1" w:rsidR="00CF66E1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CF66E1" w:rsidR="00CF66E1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F66E1" w:rsidP="00CF66E1" w:rsidR="00CF66E1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CF66E1" w:rsidR="00CF66E1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OIB </w:t>
      </w:r>
      <w:r w:rsidRPr="00CF66E1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sutkinji Tini Grgas, odlučujući 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prijedlogu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Regionalnog centra Split, Podružnice Zadar, za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otvaranje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postupka nad dužnikom  </w:t>
      </w:r>
      <w:r w:rsidR="003772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RELAXO d.o.o., Vir, </w:t>
      </w:r>
      <w:proofErr w:type="spellStart"/>
      <w:r w:rsidR="00377295">
        <w:rPr>
          <w:rFonts w:cs="Times New Roman" w:eastAsia="Times New Roman" w:hAnsi="Times New Roman" w:ascii="Times New Roman"/>
          <w:sz w:val="24"/>
          <w:szCs w:val="24"/>
          <w:lang w:eastAsia="hr-HR"/>
        </w:rPr>
        <w:t>Bobovik</w:t>
      </w:r>
      <w:proofErr w:type="spellEnd"/>
      <w:r w:rsidR="003772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18</w:t>
      </w:r>
      <w:r w:rsidR="00331D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D25B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</w:t>
      </w:r>
      <w:r w:rsidR="009251F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</w:t>
      </w:r>
      <w:r w:rsidR="00377295">
        <w:rPr>
          <w:rFonts w:cs="Times New Roman" w:eastAsia="Times New Roman" w:hAnsi="Times New Roman" w:ascii="Times New Roman"/>
          <w:sz w:val="24"/>
          <w:szCs w:val="24"/>
          <w:lang w:eastAsia="hr-HR"/>
        </w:rPr>
        <w:t>51522360026</w:t>
      </w:r>
      <w:r w:rsidR="00B32D6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CF66E1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11. st</w:t>
        </w:r>
      </w:smartTag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3. Stečajnog zakona (Narodne novine 71/15), </w:t>
      </w:r>
      <w:r w:rsidR="00D25B57" w:rsidRPr="00D25B57">
        <w:rPr>
          <w:rFonts w:cs="Times New Roman" w:eastAsia="Times New Roman" w:hAnsi="Times New Roman" w:ascii="Times New Roman"/>
          <w:sz w:val="24"/>
          <w:szCs w:val="24"/>
          <w:lang w:eastAsia="hr-HR"/>
        </w:rPr>
        <w:t>30. 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CF66E1" w:rsidP="00CF66E1" w:rsidR="00CF66E1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CF66E1" w:rsidR="00CF66E1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F66E1" w:rsidP="00CF66E1" w:rsidR="00CF66E1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CF66E1" w:rsidR="00CF66E1" w:rsidRPr="00D25B5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dana primitka pisanog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zaključka, dostaviti podatak na okolnost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li uvodno označeni dužnik podmirio dugovanje u iznosu od </w:t>
      </w:r>
      <w:r w:rsidR="00377295">
        <w:rPr>
          <w:rFonts w:cs="Times New Roman" w:eastAsia="Times New Roman" w:hAnsi="Times New Roman" w:ascii="Times New Roman"/>
          <w:sz w:val="24"/>
          <w:szCs w:val="24"/>
          <w:lang w:eastAsia="hr-HR"/>
        </w:rPr>
        <w:t>25.889,66</w:t>
      </w:r>
      <w:r w:rsidRPr="00D25B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 je u Očevidniku redoslijeda osnova za plaćanje evidentirano na dan </w:t>
      </w:r>
      <w:r w:rsidR="002455A6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2015.</w:t>
      </w:r>
    </w:p>
    <w:p w:rsidRDefault="00CF66E1" w:rsidP="00CF66E1" w:rsidR="00CF66E1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D25B57">
        <w:rPr>
          <w:rFonts w:cs="Times New Roman" w:eastAsia="Times New Roman" w:hAnsi="Times New Roman" w:ascii="Times New Roman"/>
          <w:sz w:val="24"/>
          <w:szCs w:val="24"/>
          <w:lang w:eastAsia="hr-HR"/>
        </w:rPr>
        <w:t>30. lipnja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</w:p>
    <w:p w:rsidRDefault="00CF66E1" w:rsidP="00CF66E1" w:rsidR="00CF66E1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CF66E1" w:rsidR="00CF66E1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Sutkinja:</w:t>
      </w:r>
    </w:p>
    <w:p w:rsidRDefault="00CF66E1" w:rsidP="00CF66E1" w:rsidR="00CF66E1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CF66E1" w:rsidP="00CF66E1" w:rsidR="00CF66E1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CF66E1" w:rsidR="00CF66E1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F66E1" w:rsidP="00CF66E1" w:rsidR="00CF66E1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CF66E1" w:rsidR="00CF66E1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F66E1" w:rsidP="00CF66E1" w:rsidR="00CF66E1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F66E1" w:rsidP="00CF66E1" w:rsidR="00CF66E1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CF66E1" w:rsidR="00CF66E1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F66E1" w:rsidP="00CF66E1" w:rsidR="00CF66E1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CF66E1" w:rsidP="00CF66E1" w:rsidR="00CF66E1" w:rsidRPr="00CF66E1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Zadar</w:t>
      </w:r>
    </w:p>
    <w:p w:rsidRDefault="00CF66E1" w:rsidP="00CF66E1" w:rsidR="00CF66E1" w:rsidRPr="00CF66E1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CF66E1" w:rsidP="00CF66E1" w:rsidR="00CF66E1" w:rsidRPr="00CF66E1">
      <w:pPr>
        <w:spacing w:lineRule="auto" w:line="240" w:after="0"/>
        <w:rPr>
          <w:rFonts w:cs="Times New Roman" w:eastAsia="Times New Roman" w:hAnsi="Times New Roman" w:ascii="Times New Roman"/>
          <w:sz w:val="20"/>
          <w:szCs w:val="20"/>
          <w:lang w:eastAsia="hr-HR"/>
        </w:rPr>
      </w:pPr>
    </w:p>
    <w:p w:rsidRDefault="008D2C9C" w:rsidR="008D2C9C"/>
    <w:sectPr w:rsidSect="00EE7FF7" w:rsidR="008D2C9C">
      <w:headerReference w:type="default" r:id="rId9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71E" w:rsidR="003C371E">
      <w:pPr>
        <w:spacing w:lineRule="auto" w:line="240" w:after="0"/>
      </w:pPr>
      <w:r>
        <w:separator/>
      </w:r>
    </w:p>
  </w:endnote>
  <w:endnote w:id="0" w:type="continuationSeparator">
    <w:p w:rsidRDefault="003C371E" w:rsidR="003C37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71E" w:rsidR="003C371E">
      <w:pPr>
        <w:spacing w:lineRule="auto" w:line="240" w:after="0"/>
      </w:pPr>
      <w:r>
        <w:separator/>
      </w:r>
    </w:p>
  </w:footnote>
  <w:footnote w:id="0" w:type="continuationSeparator">
    <w:p w:rsidRDefault="003C371E" w:rsidR="003C37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71E" w:rsidP="00EE7FF7" w:rsidR="003C371E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3C371E" w:rsidP="00EE7FF7" w:rsidR="003C371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66E1"/>
    <w:rsid w:val="0007763C"/>
    <w:rsid w:val="000838E5"/>
    <w:rsid w:val="000A3ADA"/>
    <w:rsid w:val="000A551D"/>
    <w:rsid w:val="001E4583"/>
    <w:rsid w:val="002455A6"/>
    <w:rsid w:val="0025436D"/>
    <w:rsid w:val="002B0A63"/>
    <w:rsid w:val="002C473F"/>
    <w:rsid w:val="00331D60"/>
    <w:rsid w:val="00335251"/>
    <w:rsid w:val="00377295"/>
    <w:rsid w:val="00393DAD"/>
    <w:rsid w:val="003C371E"/>
    <w:rsid w:val="003C5797"/>
    <w:rsid w:val="0050492C"/>
    <w:rsid w:val="00504FA9"/>
    <w:rsid w:val="00512F14"/>
    <w:rsid w:val="00536038"/>
    <w:rsid w:val="005A61AD"/>
    <w:rsid w:val="00713D6C"/>
    <w:rsid w:val="00751918"/>
    <w:rsid w:val="007579EA"/>
    <w:rsid w:val="00806C01"/>
    <w:rsid w:val="008A08D6"/>
    <w:rsid w:val="008D2C9C"/>
    <w:rsid w:val="009251FA"/>
    <w:rsid w:val="00942E8A"/>
    <w:rsid w:val="00954D97"/>
    <w:rsid w:val="00964A61"/>
    <w:rsid w:val="0098271D"/>
    <w:rsid w:val="009A2D1C"/>
    <w:rsid w:val="009B317E"/>
    <w:rsid w:val="009E2580"/>
    <w:rsid w:val="009E6501"/>
    <w:rsid w:val="00A26E5C"/>
    <w:rsid w:val="00A9563F"/>
    <w:rsid w:val="00AC3D7D"/>
    <w:rsid w:val="00B32D6B"/>
    <w:rsid w:val="00C36288"/>
    <w:rsid w:val="00CD047C"/>
    <w:rsid w:val="00CF08BC"/>
    <w:rsid w:val="00CF66E1"/>
    <w:rsid w:val="00D25B57"/>
    <w:rsid w:val="00D53C4F"/>
    <w:rsid w:val="00D56C10"/>
    <w:rsid w:val="00D640D3"/>
    <w:rsid w:val="00D64CCA"/>
    <w:rsid w:val="00DC5C3D"/>
    <w:rsid w:val="00E164B1"/>
    <w:rsid w:val="00E42FEE"/>
    <w:rsid w:val="00E724C2"/>
    <w:rsid w:val="00EE7FF7"/>
    <w:rsid w:val="00F63884"/>
    <w:rsid w:val="00FB16E7"/>
    <w:rsid w:val="00FD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F66E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F66E1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0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47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D047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D047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D047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F66E1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CF66E1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0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4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D04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D04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D04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RELAXO d.o.o. za turizam i usluge</izvorni_sadrzaj>
    <derivirana_varijabla naziv="DomainObject.Predmet.ProtustrankaFormated_1">  RELAXO d.o.o. za turizam i usluge</derivirana_varijabla>
  </DomainObject.Predmet.ProtustrankaFormated>
  <DomainObject.Predmet.ProtustrankaFormatedOIB>
    <izvorni_sadrzaj>  RELAXO d.o.o. za turizam i usluge, OIB 51522360026</izvorni_sadrzaj>
    <derivirana_varijabla naziv="DomainObject.Predmet.ProtustrankaFormatedOIB_1">  RELAXO d.o.o. za turizam i usluge, OIB 51522360026</derivirana_varijabla>
  </DomainObject.Predmet.ProtustrankaFormatedOIB>
  <DomainObject.Predmet.ProtustrankaFormatedWithAdress>
    <izvorni_sadrzaj> RELAXO d.o.o. za turizam i usluge, Bobovik I 18, 23234 Vir</izvorni_sadrzaj>
    <derivirana_varijabla naziv="DomainObject.Predmet.ProtustrankaFormatedWithAdress_1"> RELAXO d.o.o. za turizam i usluge, Bobovik I 18, 23234 Vir</derivirana_varijabla>
  </DomainObject.Predmet.ProtustrankaFormatedWithAdress>
  <DomainObject.Predmet.ProtustrankaFormatedWithAdressOIB>
    <izvorni_sadrzaj> RELAXO d.o.o. za turizam i usluge, OIB 51522360026, Bobovik I 18, 23234 Vir</izvorni_sadrzaj>
    <derivirana_varijabla naziv="DomainObject.Predmet.ProtustrankaFormatedWithAdressOIB_1"> RELAXO d.o.o. za turizam i usluge, OIB 51522360026, Bobovik I 18, 23234 Vir</derivirana_varijabla>
  </DomainObject.Predmet.ProtustrankaFormatedWithAdressOIB>
  <DomainObject.Predmet.ProtustrankaWithAdress>
    <izvorni_sadrzaj>RELAXO d.o.o. za turizam i usluge Bobovik I 18, 23234 Vir</izvorni_sadrzaj>
    <derivirana_varijabla naziv="DomainObject.Predmet.ProtustrankaWithAdress_1">RELAXO d.o.o. za turizam i usluge Bobovik I 18, 23234 Vir</derivirana_varijabla>
  </DomainObject.Predmet.ProtustrankaWithAdress>
  <DomainObject.Predmet.ProtustrankaWithAdressOIB>
    <izvorni_sadrzaj>RELAXO d.o.o. za turizam i usluge, OIB 51522360026, Bobovik I 18, 23234 Vir</izvorni_sadrzaj>
    <derivirana_varijabla naziv="DomainObject.Predmet.ProtustrankaWithAdressOIB_1">RELAXO d.o.o. za turizam i usluge, OIB 51522360026, Bobovik I 18, 23234 Vir</derivirana_varijabla>
  </DomainObject.Predmet.ProtustrankaWithAdressOIB>
  <DomainObject.Predmet.ProtustrankaNazivFormated>
    <izvorni_sadrzaj>RELAXO d.o.o. za turizam i usluge</izvorni_sadrzaj>
    <derivirana_varijabla naziv="DomainObject.Predmet.ProtustrankaNazivFormated_1">RELAXO d.o.o. za turizam i usluge</derivirana_varijabla>
  </DomainObject.Predmet.ProtustrankaNazivFormated>
  <DomainObject.Predmet.ProtustrankaNazivFormatedOIB>
    <izvorni_sadrzaj>RELAXO d.o.o. za turizam i usluge, OIB 51522360026</izvorni_sadrzaj>
    <derivirana_varijabla naziv="DomainObject.Predmet.ProtustrankaNazivFormatedOIB_1">RELAXO d.o.o. za turizam i usluge, OIB 51522360026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25889.66</izvorni_sadrzaj>
    <derivirana_varijabla naziv="DomainObject.Predmet.TrenutnaVrijednost_1">25889.66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RELAXO d.o.o. za turizam i usluge</item>
    </izvorni_sadrzaj>
    <derivirana_varijabla naziv="DomainObject.Predmet.ProtuStrankaListFormated_1">
      <item>RELAXO d.o.o. za turizam i usluge</item>
    </derivirana_varijabla>
  </DomainObject.Predmet.ProtuStrankaListFormated>
  <DomainObject.Predmet.ProtuStrankaListFormatedOIB>
    <izvorni_sadrzaj>
      <item>RELAXO d.o.o. za turizam i usluge, OIB 51522360026</item>
    </izvorni_sadrzaj>
    <derivirana_varijabla naziv="DomainObject.Predmet.ProtuStrankaListFormatedOIB_1">
      <item>RELAXO d.o.o. za turizam i usluge, OIB 51522360026</item>
    </derivirana_varijabla>
  </DomainObject.Predmet.ProtuStrankaListFormatedOIB>
  <DomainObject.Predmet.ProtuStrankaListFormatedWithAdress>
    <izvorni_sadrzaj>
      <item>RELAXO d.o.o. za turizam i usluge, Bobovik I 18, 23234 Vir</item>
    </izvorni_sadrzaj>
    <derivirana_varijabla naziv="DomainObject.Predmet.ProtuStrankaListFormatedWithAdress_1">
      <item>RELAXO d.o.o. za turizam i usluge, Bobovik I 18, 23234 Vir</item>
    </derivirana_varijabla>
  </DomainObject.Predmet.ProtuStrankaListFormatedWithAdress>
  <DomainObject.Predmet.ProtuStrankaListFormatedWithAdressOIB>
    <izvorni_sadrzaj>
      <item>RELAXO d.o.o. za turizam i usluge, OIB 51522360026, Bobovik I 18, 23234 Vir</item>
    </izvorni_sadrzaj>
    <derivirana_varijabla naziv="DomainObject.Predmet.ProtuStrankaListFormatedWithAdressOIB_1">
      <item>RELAXO d.o.o. za turizam i usluge, OIB 51522360026, Bobovik I 18, 23234 Vir</item>
    </derivirana_varijabla>
  </DomainObject.Predmet.ProtuStrankaListFormatedWithAdressOIB>
  <DomainObject.Predmet.ProtuStrankaListNazivFormated>
    <izvorni_sadrzaj>
      <item>RELAXO d.o.o. za turizam i usluge</item>
    </izvorni_sadrzaj>
    <derivirana_varijabla naziv="DomainObject.Predmet.ProtuStrankaListNazivFormated_1">
      <item>RELAXO d.o.o. za turizam i usluge</item>
    </derivirana_varijabla>
  </DomainObject.Predmet.ProtuStrankaListNazivFormated>
  <DomainObject.Predmet.ProtuStrankaListNazivFormatedOIB>
    <izvorni_sadrzaj>
      <item>RELAXO d.o.o. za turizam i usluge, OIB 51522360026</item>
    </izvorni_sadrzaj>
    <derivirana_varijabla naziv="DomainObject.Predmet.ProtuStrankaListNazivFormatedOIB_1">
      <item>RELAXO d.o.o. za turizam i usluge, OIB 51522360026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RELAXO d.o.o. za turizam i usluge</izvorni_sadrzaj>
    <derivirana_varijabla naziv="DomainObject.Predmet.ProtustrankaIDrugi_1">RELAXO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RELAXO d.o.o. za turizam i usluge, OIB 51522360026, Bobovik I 18, 23234 Vir</izvorni_sadrzaj>
    <derivirana_varijabla naziv="DomainObject.Predmet.ProtustrankaIDrugiAdressOIB_1">RELAXO d.o.o. za turizam i usluge, OIB 51522360026, Bobovik I 18,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RELAXO d.o.o. za turizam i usluge</item>
    </izvorni_sadrzaj>
    <derivirana_varijabla naziv="DomainObject.Predmet.SudioniciListNaziv_1">
      <item>FINA</item>
      <item>RELAXO d.o.o. za turizam i usluge</item>
    </derivirana_varijabla>
  </DomainObject.Predmet.SudioniciListNaziv>
  <DomainObject.Predmet.SudioniciListAdressOIB>
    <izvorni_sadrzaj>
      <item>FINA, OIB 85821130368</item>
      <item>RELAXO d.o.o. za turizam i usluge, OIB 51522360026, Bobovik I 18,23234 Vir</item>
    </izvorni_sadrzaj>
    <derivirana_varijabla naziv="DomainObject.Predmet.SudioniciListAdressOIB_1">
      <item>FINA, OIB 85821130368</item>
      <item>RELAXO d.o.o. za turizam i usluge, OIB 51522360026, Bobovik I 18,23234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51522360026</item>
    </izvorni_sadrzaj>
    <derivirana_varijabla naziv="DomainObject.Predmet.SudioniciListNazivOIB_1">
      <item>, OIB 85821130368</item>
      <item>, OIB 51522360026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826</properties:Characters>
  <properties:Lines>40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2016-06-30T12:18:00Z</dcterms:created>
  <dc:creator>Tina Grgas</dc:creator>
  <cp:lastModifiedBy>Nena Mužanović</cp:lastModifiedBy>
  <dcterms:modified xmlns:xsi="http://www.w3.org/2001/XMLSchema-instance" xsi:type="dcterms:W3CDTF">2016-07-05T06:23:00Z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