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3e49" w14:paraId="5b83e4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3C6000">
        <w:t>5</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C6000">
        <w:rPr>
          <w:bCs/>
        </w:rPr>
        <w:t>STUDIO KLARA</w:t>
      </w:r>
      <w:r w:rsidR="003C6000">
        <w:t xml:space="preserve"> jednostavno društvo s ograničenom odgovornošću za pružanje usluga i trgovinu Hreljin, Hreljin 88, OIB: 17787992070, MBS: 040314628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Početak u 9,</w:t>
      </w:r>
      <w:r w:rsidR="003C6000">
        <w:t>0</w:t>
      </w:r>
      <w:r>
        <w:t>0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3C6000">
        <w:t>Ines (BILEN) Jerčinović, OIB: 04448039542, Hreljin, Hreljin 88</w:t>
      </w:r>
      <w:r>
        <w:t>, nije postupio po rješenju i zaključku ovog suda posl. br. St-6</w:t>
      </w:r>
      <w:r w:rsidR="003C6000">
        <w:t>97</w:t>
      </w:r>
      <w:r>
        <w:t xml:space="preserve">/2016 od 21. listopada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p>
    <w:p w:rsidRDefault="002C0587" w:rsidP="002C0587" w:rsidR="002C0587">
      <w:pPr>
        <w:jc w:val="both"/>
        <w:rPr>
          <w:bCs/>
        </w:rPr>
      </w:pP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2C0587" w:rsidR="002C0587">
      <w:pPr>
        <w:jc w:val="both"/>
        <w:rPr>
          <w:bCs/>
        </w:rPr>
      </w:pPr>
      <w:r>
        <w:tab/>
      </w:r>
      <w:r>
        <w:tab/>
        <w:t xml:space="preserve">Pozivaju se </w:t>
      </w:r>
      <w:r>
        <w:rPr>
          <w:color w:val="000000"/>
        </w:rPr>
        <w:t xml:space="preserve">osobe koje imaju pravni interes za provedbom stečajnoga postupka nad dužnikom </w:t>
      </w:r>
      <w:r w:rsidR="003C6000">
        <w:rPr>
          <w:bCs/>
        </w:rPr>
        <w:t>STUDIO KLARA</w:t>
      </w:r>
      <w:r w:rsidR="003C6000">
        <w:t xml:space="preserve"> jednostavno društvo s ograničenom odgovornošću za pružanje usluga i trgovinu Hreljin, Hreljin 88, OIB: 17787992070, MBS: 040314628</w:t>
      </w:r>
      <w:r>
        <w:t xml:space="preserve"> </w:t>
      </w:r>
      <w:r>
        <w:rPr>
          <w:color w:val="000000"/>
        </w:rPr>
        <w:t>da u roku od 15 dana uplate predujam za namirenje troškova prethodnoga i otvorenoga stečajnog postupka</w:t>
      </w:r>
      <w:r>
        <w:t xml:space="preserve"> u iznosu od 30.000,00 kn na prolazni depozit suda koji se vodi kod Hrvatske poštanske banke d.d. Zagreb broj </w:t>
      </w:r>
      <w:r>
        <w:rPr>
          <w:bCs/>
        </w:rPr>
        <w:t>HR59 2390 0011 3000 0270 3.</w:t>
      </w:r>
    </w:p>
    <w:p w:rsidRDefault="002C0587" w:rsidP="002C0587" w:rsidR="002C0587">
      <w:pPr>
        <w:ind w:firstLine="1418"/>
        <w:jc w:val="both"/>
      </w:pPr>
      <w:r>
        <w:rPr>
          <w:color w:val="000000"/>
        </w:rPr>
        <w:lastRenderedPageBreak/>
        <w:t>Ako osobe iz točke 1. ovoga rješenja ne predujme traženi iznos, sud će donijeti rješenje o otvaranju i zaključenju stečajnoga postupka</w:t>
      </w:r>
      <w:r>
        <w:rPr>
          <w:bCs/>
        </w:rPr>
        <w:t xml:space="preserve"> </w:t>
      </w:r>
      <w:r>
        <w:t xml:space="preserve">nad dužnikom </w:t>
      </w:r>
      <w:r w:rsidR="003C6000">
        <w:rPr>
          <w:bCs/>
        </w:rPr>
        <w:t>STUDIO KLARA</w:t>
      </w:r>
      <w:r w:rsidR="003C6000">
        <w:t xml:space="preserve"> jednostavno društvo s ograničenom odgovornošću za pružanje usluga i trgovinu Hreljin, Hreljin 88, OIB: 17787992070, MBS: 040314628</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3C6000">
        <w:rPr>
          <w:bCs/>
        </w:rPr>
        <w:t>STUDIO KLARA</w:t>
      </w:r>
      <w:r w:rsidR="003C6000">
        <w:t xml:space="preserve"> jednostavno društvo s ograničenom odgovornošću za pružanje usluga i trgovinu Hreljin, Hreljin 88, OIB: 17787992070, MBS: 040314628</w:t>
      </w:r>
      <w:r>
        <w:t>.</w:t>
      </w:r>
    </w:p>
    <w:p w:rsidRDefault="002C0587" w:rsidP="002C0587" w:rsidR="002C0587">
      <w:pPr>
        <w:ind w:firstLine="1440"/>
        <w:jc w:val="both"/>
      </w:pPr>
      <w:r>
        <w:t>Dana 21. listopada 2016. godine doneseno je rješenje ovog suda posl. br. St-6</w:t>
      </w:r>
      <w:r w:rsidR="003C6000">
        <w:t>97</w:t>
      </w:r>
      <w:r>
        <w:t xml:space="preserve">/2016 kojim je pokrenut prethodni postupak radi utvrđivanja uvjeta za otvaranje stečajnog postupka nad dužnikom </w:t>
      </w:r>
      <w:r w:rsidR="003C6000">
        <w:rPr>
          <w:bCs/>
        </w:rPr>
        <w:t>STUDIO KLARA</w:t>
      </w:r>
      <w:r w:rsidR="003C6000">
        <w:t xml:space="preserve"> jednostavno društvo s ograničenom odgovornošću za pružanje usluga i trgovinu Hreljin, Hreljin 88, OIB: 17787992070, MBS: 040314628</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3C6000">
        <w:t>5</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Dovršeno u 9,</w:t>
      </w:r>
      <w:r w:rsidR="00B24E38">
        <w:t>05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P="002C0587" w:rsidR="002C0587">
      <w:r>
        <w:t xml:space="preserve">           </w:t>
      </w:r>
      <w:r>
        <w:tab/>
      </w:r>
      <w:r>
        <w:tab/>
      </w:r>
      <w:r>
        <w:tab/>
      </w:r>
      <w:r>
        <w:tab/>
      </w:r>
      <w:r>
        <w:tab/>
      </w:r>
      <w:r>
        <w:tab/>
        <w:t xml:space="preserve">Zapisničar            </w:t>
      </w:r>
      <w:r>
        <w:tab/>
      </w:r>
      <w:r>
        <w:tab/>
        <w:t xml:space="preserve">Stranke   </w:t>
      </w:r>
    </w:p>
    <w:p w:rsidRDefault="002C0587" w:rsidP="002C0587" w:rsidR="002C0587"/>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C60" w:rsidP="002C0587" w:rsidR="002C4C60">
      <w:r>
        <w:separator/>
      </w:r>
    </w:p>
  </w:endnote>
  <w:endnote w:id="0" w:type="continuationSeparator">
    <w:p w:rsidRDefault="002C4C60" w:rsidP="002C0587" w:rsidR="002C4C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6615294"/>
      <w:docPartObj>
        <w:docPartGallery w:val="Page Numbers (Bottom of Page)"/>
        <w:docPartUnique/>
      </w:docPartObj>
    </w:sdtPr>
    <w:sdtEndPr/>
    <w:sdtContent>
      <w:p w:rsidRDefault="00660049" w:rsidR="00660049">
        <w:pPr>
          <w:pStyle w:val="Podnoje"/>
          <w:jc w:val="center"/>
        </w:pPr>
        <w:r>
          <w:fldChar w:fldCharType="begin"/>
        </w:r>
        <w:r>
          <w:instrText>PAGE   \* MERGEFORMAT</w:instrText>
        </w:r>
        <w:r>
          <w:fldChar w:fldCharType="separate"/>
        </w:r>
        <w:r w:rsidR="00FA3B95">
          <w:rPr>
            <w:noProof/>
          </w:rPr>
          <w:t>1</w:t>
        </w:r>
        <w:r>
          <w:fldChar w:fldCharType="end"/>
        </w:r>
      </w:p>
    </w:sdtContent>
  </w:sdt>
  <w:p w:rsidRDefault="00660049" w:rsidR="006600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C60" w:rsidP="002C0587" w:rsidR="002C4C60">
      <w:r>
        <w:separator/>
      </w:r>
    </w:p>
  </w:footnote>
  <w:footnote w:id="0" w:type="continuationSeparator">
    <w:p w:rsidRDefault="002C4C60" w:rsidP="002C0587" w:rsidR="002C4C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St-6</w:t>
    </w:r>
    <w:r w:rsidR="003C6000">
      <w:t>97</w:t>
    </w:r>
    <w:r>
      <w:t>/2016</w:t>
    </w:r>
  </w:p>
  <w:p w:rsidRDefault="002C0587" w:rsidP="002C0587" w:rsidR="002C0587">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C0587"/>
    <w:rsid w:val="002C4C60"/>
    <w:rsid w:val="003541B1"/>
    <w:rsid w:val="003C6000"/>
    <w:rsid w:val="004F6C16"/>
    <w:rsid w:val="00520689"/>
    <w:rsid w:val="00660049"/>
    <w:rsid w:val="0076139A"/>
    <w:rsid w:val="007B6D04"/>
    <w:rsid w:val="00836506"/>
    <w:rsid w:val="00942A0F"/>
    <w:rsid w:val="00AA43BC"/>
    <w:rsid w:val="00AF0A5D"/>
    <w:rsid w:val="00B24E38"/>
    <w:rsid w:val="00B93FF3"/>
    <w:rsid w:val="00BA3EB5"/>
    <w:rsid w:val="00BB2E51"/>
    <w:rsid w:val="00C17835"/>
    <w:rsid w:val="00D67E91"/>
    <w:rsid w:val="00E163F1"/>
    <w:rsid w:val="00E518D1"/>
    <w:rsid w:val="00E63FC0"/>
    <w:rsid w:val="00ED0D53"/>
    <w:rsid w:val="00FA3B9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A3B95"/>
    <w:rPr>
      <w:color w:val="808080"/>
      <w:bdr w:space="0" w:sz="0" w:color="auto" w:val="none"/>
      <w:shd w:fill="auto" w:color="auto" w:val="clear"/>
    </w:rPr>
  </w:style>
  <w:style w:customStyle="true" w:styleId="eSPISCCParagraphDefaultFont" w:type="character">
    <w:name w:val="eSPIS_CC_Paragraph Default Font"/>
    <w:basedOn w:val="Zadanifontodlomka"/>
    <w:rsid w:val="00FA3B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3B95"/>
    <w:rPr>
      <w:bdr w:space="0" w:sz="0" w:color="auto" w:val="none"/>
      <w:shd w:fill="FFFFCC" w:color="auto" w:val="clear"/>
      <w:lang w:val="hr-HR"/>
    </w:rPr>
  </w:style>
  <w:style w:customStyle="true" w:styleId="PozadinaSvijetloCrvena" w:type="character">
    <w:name w:val="Pozadina_SvijetloCrvena"/>
    <w:basedOn w:val="eSPISCCParagraphDefaultFont"/>
    <w:rsid w:val="00FA3B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3B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A3B95"/>
    <w:rPr>
      <w:color w:val="808080"/>
      <w:bdr w:color="auto" w:space="0" w:sz="0" w:val="none"/>
      <w:shd w:color="auto" w:fill="auto" w:val="clear"/>
    </w:rPr>
  </w:style>
  <w:style w:customStyle="1" w:styleId="eSPISCCParagraphDefaultFont" w:type="character">
    <w:name w:val="eSPIS_CC_Paragraph Default Font"/>
    <w:basedOn w:val="Zadanifontodlomka"/>
    <w:rsid w:val="00FA3B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3B95"/>
    <w:rPr>
      <w:bdr w:color="auto" w:space="0" w:sz="0" w:val="none"/>
      <w:shd w:color="auto" w:fill="FFFFCC" w:val="clear"/>
      <w:lang w:val="hr-HR"/>
    </w:rPr>
  </w:style>
  <w:style w:customStyle="1" w:styleId="PozadinaSvijetloCrvena" w:type="character">
    <w:name w:val="Pozadina_SvijetloCrvena"/>
    <w:basedOn w:val="eSPISCCParagraphDefaultFont"/>
    <w:rsid w:val="00FA3B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3B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St-697/2016</izvorni_sadrzaj>
    <derivirana_varijabla naziv="DomainObject.Predmet.OznakaBroj_1">St-697/2016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KLARA j.d.o.o.</izvorni_sadrzaj>
    <derivirana_varijabla naziv="DomainObject.Predmet.ProtustrankaFormated_1">  STUDIO KLARA j.d.o.o.</derivirana_varijabla>
  </DomainObject.Predmet.ProtustrankaFormated>
  <DomainObject.Predmet.ProtustrankaFormatedOIB>
    <izvorni_sadrzaj>  STUDIO KLARA j.d.o.o., OIB 17787992070</izvorni_sadrzaj>
    <derivirana_varijabla naziv="DomainObject.Predmet.ProtustrankaFormatedOIB_1">  STUDIO KLARA j.d.o.o., OIB 17787992070</derivirana_varijabla>
  </DomainObject.Predmet.ProtustrankaFormatedOIB>
  <DomainObject.Predmet.ProtustrankaFormatedWithAdress>
    <izvorni_sadrzaj> STUDIO KLARA j.d.o.o., Hreljin 88, 51226 Hreljin</izvorni_sadrzaj>
    <derivirana_varijabla naziv="DomainObject.Predmet.ProtustrankaFormatedWithAdress_1"> STUDIO KLARA j.d.o.o., Hreljin 88, 51226 Hreljin</derivirana_varijabla>
  </DomainObject.Predmet.ProtustrankaFormatedWithAdress>
  <DomainObject.Predmet.ProtustrankaFormatedWithAdressOIB>
    <izvorni_sadrzaj> STUDIO KLARA j.d.o.o., OIB 17787992070, Hreljin 88, 51226 Hreljin</izvorni_sadrzaj>
    <derivirana_varijabla naziv="DomainObject.Predmet.ProtustrankaFormatedWithAdressOIB_1"> STUDIO KLARA j.d.o.o., OIB 17787992070, Hreljin 88, 51226 Hreljin</derivirana_varijabla>
  </DomainObject.Predmet.ProtustrankaFormatedWithAdressOIB>
  <DomainObject.Predmet.ProtustrankaWithAdress>
    <izvorni_sadrzaj>STUDIO KLARA j.d.o.o. Hreljin 88, 51226 Hreljin</izvorni_sadrzaj>
    <derivirana_varijabla naziv="DomainObject.Predmet.ProtustrankaWithAdress_1">STUDIO KLARA j.d.o.o. Hreljin 88, 51226 Hreljin</derivirana_varijabla>
  </DomainObject.Predmet.ProtustrankaWithAdress>
  <DomainObject.Predmet.ProtustrankaWithAdressOIB>
    <izvorni_sadrzaj>STUDIO KLARA j.d.o.o., OIB 17787992070, Hreljin 88, 51226 Hreljin</izvorni_sadrzaj>
    <derivirana_varijabla naziv="DomainObject.Predmet.ProtustrankaWithAdressOIB_1">STUDIO KLARA j.d.o.o., OIB 17787992070, Hreljin 88, 51226 Hreljin</derivirana_varijabla>
  </DomainObject.Predmet.ProtustrankaWithAdressOIB>
  <DomainObject.Predmet.ProtustrankaNazivFormated>
    <izvorni_sadrzaj>STUDIO KLARA j.d.o.o.</izvorni_sadrzaj>
    <derivirana_varijabla naziv="DomainObject.Predmet.ProtustrankaNazivFormated_1">STUDIO KLARA j.d.o.o.</derivirana_varijabla>
  </DomainObject.Predmet.ProtustrankaNazivFormated>
  <DomainObject.Predmet.ProtustrankaNazivFormatedOIB>
    <izvorni_sadrzaj>STUDIO KLARA j.d.o.o., OIB 17787992070</izvorni_sadrzaj>
    <derivirana_varijabla naziv="DomainObject.Predmet.ProtustrankaNazivFormatedOIB_1">STUDIO KLARA j.d.o.o., OIB 17787992070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KLARA j.d.o.o.</item>
    </izvorni_sadrzaj>
    <derivirana_varijabla naziv="DomainObject.Predmet.ProtuStrankaListFormated_1">
      <item>STUDIO KLARA j.d.o.o.</item>
    </derivirana_varijabla>
  </DomainObject.Predmet.ProtuStrankaListFormated>
  <DomainObject.Predmet.ProtuStrankaListFormatedOIB>
    <izvorni_sadrzaj>
      <item>STUDIO KLARA j.d.o.o., OIB 17787992070</item>
    </izvorni_sadrzaj>
    <derivirana_varijabla naziv="DomainObject.Predmet.ProtuStrankaListFormatedOIB_1">
      <item>STUDIO KLARA j.d.o.o., OIB 17787992070</item>
    </derivirana_varijabla>
  </DomainObject.Predmet.ProtuStrankaListFormatedOIB>
  <DomainObject.Predmet.ProtuStrankaListFormatedWithAdress>
    <izvorni_sadrzaj>
      <item>STUDIO KLARA j.d.o.o., Hreljin 88, 51226 Hreljin</item>
    </izvorni_sadrzaj>
    <derivirana_varijabla naziv="DomainObject.Predmet.ProtuStrankaListFormatedWithAdress_1">
      <item>STUDIO KLARA j.d.o.o., Hreljin 88, 51226 Hreljin</item>
    </derivirana_varijabla>
  </DomainObject.Predmet.ProtuStrankaListFormatedWithAdress>
  <DomainObject.Predmet.ProtuStrankaListFormatedWithAdressOIB>
    <izvorni_sadrzaj>
      <item>STUDIO KLARA j.d.o.o., OIB 17787992070, Hreljin 88, 51226 Hreljin</item>
    </izvorni_sadrzaj>
    <derivirana_varijabla naziv="DomainObject.Predmet.ProtuStrankaListFormatedWithAdressOIB_1">
      <item>STUDIO KLARA j.d.o.o., OIB 17787992070, Hreljin 88, 51226 Hreljin</item>
    </derivirana_varijabla>
  </DomainObject.Predmet.ProtuStrankaListFormatedWithAdressOIB>
  <DomainObject.Predmet.ProtuStrankaListNazivFormated>
    <izvorni_sadrzaj>
      <item>STUDIO KLARA j.d.o.o.</item>
    </izvorni_sadrzaj>
    <derivirana_varijabla naziv="DomainObject.Predmet.ProtuStrankaListNazivFormated_1">
      <item>STUDIO KLARA j.d.o.o.</item>
    </derivirana_varijabla>
  </DomainObject.Predmet.ProtuStrankaListNazivFormated>
  <DomainObject.Predmet.ProtuStrankaListNazivFormatedOIB>
    <izvorni_sadrzaj>
      <item>STUDIO KLARA j.d.o.o., OIB 17787992070</item>
    </izvorni_sadrzaj>
    <derivirana_varijabla naziv="DomainObject.Predmet.ProtuStrankaListNazivFormatedOIB_1">
      <item>STUDIO KLARA j.d.o.o., OIB 17787992070</item>
    </derivirana_varijabla>
  </DomainObject.Predmet.ProtuStrankaListNazivFormatedOIB>
  <DomainObject.Predmet.OstaliListFormated>
    <izvorni_sadrzaj>
      <item>Raiffeisenbank Austria d.d.</item>
      <item>SOCIETE GENERALE-SPLITSKA BANKA dioničko društvo</item>
      <item>VENETO BANKA dioničko društvo</item>
    </izvorni_sadrzaj>
    <derivirana_varijabla naziv="DomainObject.Predmet.OstaliListFormated_1">
      <item>Raiffeisenbank Austria d.d.</item>
      <item>SOCIETE GENERALE-SPLITSKA BANKA dioničko društvo</item>
      <item>VENETO BANKA dioničko društvo</item>
    </derivirana_varijabla>
  </DomainObject.Predmet.OstaliListFormated>
  <DomainObject.Predmet.OstaliListFormatedOIB>
    <izvorni_sadrzaj>
      <item>Raiffeisenbank Austria d.d., OIB 53056966535</item>
      <item>SOCIETE GENERALE-SPLITSKA BANKA dioničko društvo, OIB 69326397242</item>
      <item>VENETO BANKA dioničko društvo, OIB 81712716992</item>
    </izvorni_sadrzaj>
    <derivirana_varijabla naziv="DomainObject.Predmet.OstaliListFormatedOIB_1">
      <item>Raiffeisenbank Austria d.d., OIB 53056966535</item>
      <item>SOCIETE GENERALE-SPLITSKA BANKA dioničko društvo, OIB 69326397242</item>
      <item>VENETO BANKA dioničko društvo, OIB 81712716992</item>
    </derivirana_varijabla>
  </DomainObject.Predmet.OstaliListFormatedOIB>
  <DomainObject.Predmet.OstaliListFormatedWithAdress>
    <izvorni_sadrzaj>
      <item>Raiffeisenbank Austria d.d., Magazinska cesta 69, 10000 Zagreb</item>
      <item>SOCIETE GENERALE-SPLITSKA BANKA dioničko društvo, Ruđera Boškovića 16, 21000 Split</item>
      <item>VENETO BANKA dioničko društvo, Draškovićeva 58, 10000 Zagreb</item>
    </izvorni_sadrzaj>
    <derivirana_varijabla naziv="DomainObject.Predmet.OstaliListFormatedWithAdress_1">
      <item>Raiffeisenbank Austria d.d., Magazinska cesta 69, 10000 Zagreb</item>
      <item>SOCIETE GENERALE-SPLITSKA BANKA dioničko društvo, Ruđera Boškovića 16, 21000 Split</item>
      <item>VENETO BANKA dioničko društvo, Draškovićeva 58, 10000 Zagreb</item>
    </derivirana_varijabla>
  </DomainObject.Predmet.OstaliListFormatedWithAdress>
  <DomainObject.Predmet.OstaliListFormatedWithAdressOIB>
    <izvorni_sadrzaj>
      <item>Raiffeisenbank Austria d.d., OIB 53056966535, Magazinska cesta 69, 10000 Zagreb</item>
      <item>SOCIETE GENERALE-SPLITSKA BANKA dioničko društvo, OIB 69326397242, Ruđera Boškovića 16, 21000 Split</item>
      <item>VENETO BANKA dioničko društvo, OIB 81712716992, Draškovićeva 58, 10000 Zagreb</item>
    </izvorni_sadrzaj>
    <derivirana_varijabla naziv="DomainObject.Predmet.OstaliListFormatedWithAdressOIB_1">
      <item>Raiffeisenbank Austria d.d., OIB 53056966535, Magazinska cesta 69, 10000 Zagreb</item>
      <item>SOCIETE GENERALE-SPLITSKA BANKA dioničko društvo, OIB 69326397242, Ruđera Boškovića 16, 21000 Split</item>
      <item>VENETO BANKA dioničko društvo, OIB 81712716992, Draškovićeva 58, 10000 Zagreb</item>
    </derivirana_varijabla>
  </DomainObject.Predmet.OstaliListFormatedWithAdressOIB>
  <DomainObject.Predmet.OstaliListNazivFormated>
    <izvorni_sadrzaj>
      <item>Raiffeisenbank Austria d.d.</item>
      <item>SOCIETE GENERALE-SPLITSKA BANKA dioničko društvo</item>
      <item>VENETO BANKA dioničko društvo</item>
    </izvorni_sadrzaj>
    <derivirana_varijabla naziv="DomainObject.Predmet.OstaliListNazivFormated_1">
      <item>Raiffeisenbank Austria d.d.</item>
      <item>SOCIETE GENERALE-SPLITSKA BANKA dioničko društvo</item>
      <item>VENETO BANKA dioničko društvo</item>
    </derivirana_varijabla>
  </DomainObject.Predmet.OstaliListNazivFormated>
  <DomainObject.Predmet.OstaliListNazivFormatedOIB>
    <izvorni_sadrzaj>
      <item>Raiffeisenbank Austria d.d., OIB 53056966535</item>
      <item>SOCIETE GENERALE-SPLITSKA BANKA dioničko društvo, OIB 69326397242</item>
      <item>VENETO BANKA dioničko društvo, OIB 81712716992</item>
    </izvorni_sadrzaj>
    <derivirana_varijabla naziv="DomainObject.Predmet.OstaliListNazivFormatedOIB_1">
      <item>Raiffeisenbank Austria d.d., OIB 53056966535</item>
      <item>SOCIETE GENERALE-SPLITSKA BANKA dioničko društvo, OIB 69326397242</item>
      <item>VENETO BANKA dioničko društvo, OIB 81712716992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KLARA j.d.o.o.</izvorni_sadrzaj>
    <derivirana_varijabla naziv="DomainObject.Predmet.ProtustrankaIDrugi_1">STUDIO KLARA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KLARA j.d.o.o., OIB 17787992070, Hreljin 88, 51226 Hreljin</izvorni_sadrzaj>
    <derivirana_varijabla naziv="DomainObject.Predmet.ProtustrankaIDrugiAdressOIB_1">STUDIO KLARA j.d.o.o., OIB 17787992070, Hreljin 88,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KLARA j.d.o.o.</item>
      <item>Raiffeisenbank Austria d.d.</item>
      <item>SOCIETE GENERALE-SPLITSKA BANKA dioničko društvo</item>
      <item>VENETO BANKA dioničko društvo</item>
    </izvorni_sadrzaj>
    <derivirana_varijabla naziv="DomainObject.Predmet.SudioniciListNaziv_1">
      <item>FINA Rijeka</item>
      <item>STUDIO KLARA j.d.o.o.</item>
      <item>Raiffeisenbank Austria d.d.</item>
      <item>SOCIETE GENERALE-SPLITSKA BANKA dioničko društvo</item>
      <item>VENETO BANKA dioničko društvo</item>
    </derivirana_varijabla>
  </DomainObject.Predmet.SudioniciListNaziv>
  <DomainObject.Predmet.SudioniciListAdressOIB>
    <izvorni_sadrzaj>
      <item>FINA Rijeka, OIB 85821130368, Frana Kurelca 8,51000 Rijeka</item>
      <item>STUDIO KLARA j.d.o.o., OIB 17787992070, Hreljin 88,51226 Hreljin</item>
      <item>Raiffeisenbank Austria d.d., OIB 53056966535, Magazinska cesta 69,10000 Zagreb</item>
      <item>SOCIETE GENERALE-SPLITSKA BANKA dioničko društvo, OIB 69326397242, Ruđera Boškovića 16,21000 Split</item>
      <item>VENETO BANKA dioničko društvo, OIB 81712716992, Draškovićeva 58,10000 Zagreb</item>
    </izvorni_sadrzaj>
    <derivirana_varijabla naziv="DomainObject.Predmet.SudioniciListAdressOIB_1">
      <item>FINA Rijeka, OIB 85821130368, Frana Kurelca 8,51000 Rijeka</item>
      <item>STUDIO KLARA j.d.o.o., OIB 17787992070, Hreljin 88,51226 Hreljin</item>
      <item>Raiffeisenbank Austria d.d., OIB 53056966535, Magazinska cesta 69,10000 Zagreb</item>
      <item>SOCIETE GENERALE-SPLITSKA BANKA dioničko društvo, OIB 69326397242, Ruđera Boškovića 16,21000 Split</item>
      <item>VENETO BANKA dioničko društvo,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17787992070</item>
      <item>, OIB 53056966535</item>
      <item>, OIB 69326397242</item>
      <item>, OIB 81712716992</item>
    </izvorni_sadrzaj>
    <derivirana_varijabla naziv="DomainObject.Predmet.SudioniciListNazivOIB_1">
      <item>, OIB 85821130368</item>
      <item>, OIB 17787992070</item>
      <item>, OIB 53056966535</item>
      <item>, OIB 69326397242</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4156</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2017-01-25T08:02:00Z</dcterms:created>
  <dc:creator>Vera Jelenović</dc:creator>
  <cp:lastModifiedBy>Danijela Fumić</cp:lastModifiedBy>
  <cp:lastPrinted>2017-01-25T08:02:00Z</cp:lastPrinted>
  <dcterms:modified xmlns:xsi="http://www.w3.org/2001/XMLSchema-instance" xsi:type="dcterms:W3CDTF">2017-01-25T08:03:00Z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