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944d" w14:paraId="46f944d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3017C6">
        <w:rPr>
          <w:rFonts w:hAnsi="Times New Roman" w:ascii="Times New Roman"/>
          <w:szCs w:val="24"/>
        </w:rPr>
        <w:t>5605</w:t>
      </w:r>
      <w:r w:rsidR="001D55A4">
        <w:rPr>
          <w:rFonts w:hAnsi="Times New Roman" w:ascii="Times New Roman"/>
          <w:szCs w:val="24"/>
        </w:rPr>
        <w:t>/16</w:t>
      </w:r>
      <w:r w:rsidR="006F52FE">
        <w:rPr>
          <w:rFonts w:hAnsi="Times New Roman" w:ascii="Times New Roman"/>
          <w:szCs w:val="24"/>
        </w:rPr>
        <w:t>-16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3017C6" w:rsidRPr="003017C6">
        <w:rPr>
          <w:rFonts w:hAnsi="Times New Roman" w:ascii="Times New Roman"/>
          <w:color w:val="000000"/>
          <w:szCs w:val="24"/>
        </w:rPr>
        <w:t>XINGXING TRGOVINA d. o. o., Zagreb, Samoborska cesta 145, OIB 81602573647</w:t>
      </w:r>
      <w:r w:rsidR="0052093C" w:rsidRPr="0052093C">
        <w:rPr>
          <w:rFonts w:hAnsi="Times New Roman" w:ascii="Times New Roman"/>
          <w:color w:val="000000"/>
        </w:rPr>
        <w:t xml:space="preserve">, </w:t>
      </w:r>
      <w:r w:rsidRPr="001D55A4">
        <w:rPr>
          <w:rFonts w:hAnsi="Times New Roman" w:ascii="Times New Roman"/>
          <w:szCs w:val="24"/>
        </w:rPr>
        <w:t xml:space="preserve">dana </w:t>
      </w:r>
      <w:r w:rsidR="00BD224D">
        <w:rPr>
          <w:rFonts w:hAnsi="Times New Roman" w:ascii="Times New Roman"/>
          <w:szCs w:val="24"/>
        </w:rPr>
        <w:t>14</w:t>
      </w:r>
      <w:r w:rsidRPr="001D55A4">
        <w:rPr>
          <w:rFonts w:hAnsi="Times New Roman" w:ascii="Times New Roman"/>
          <w:szCs w:val="24"/>
        </w:rPr>
        <w:t xml:space="preserve">. </w:t>
      </w:r>
      <w:r w:rsidR="00BD224D">
        <w:rPr>
          <w:rFonts w:hAnsi="Times New Roman" w:ascii="Times New Roman"/>
          <w:szCs w:val="24"/>
        </w:rPr>
        <w:t>lipnja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3017C6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3017C6" w:rsidRPr="003017C6">
        <w:rPr>
          <w:rFonts w:hAnsi="Times New Roman" w:ascii="Times New Roman"/>
          <w:color w:val="000000"/>
          <w:szCs w:val="24"/>
        </w:rPr>
        <w:t>XINGXING TRGOVINA d. o. o., Zagreb, Samoborska cesta 145, OIB 81602573647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3017C6">
        <w:rPr>
          <w:rFonts w:hAnsi="Times New Roman" w:ascii="Times New Roman"/>
          <w:szCs w:val="24"/>
        </w:rPr>
        <w:t xml:space="preserve">Zdenko Bešlić, </w:t>
      </w:r>
      <w:r w:rsidR="00A14208">
        <w:rPr>
          <w:rFonts w:hAnsi="Times New Roman" w:ascii="Times New Roman"/>
          <w:szCs w:val="24"/>
        </w:rPr>
        <w:t>Slavonski brod, P. Krešimira IV br. 4, OIB 40568270984.</w:t>
      </w:r>
    </w:p>
    <w:p w:rsidRDefault="00F35A6E" w:rsidP="003017C6" w:rsidR="00790D5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790D5D">
        <w:rPr>
          <w:rFonts w:hAnsi="Times New Roman" w:ascii="Times New Roman"/>
          <w:szCs w:val="24"/>
        </w:rPr>
        <w:t xml:space="preserve">Zaključuje se stečajni postupak nad dužnikom </w:t>
      </w:r>
      <w:r w:rsidR="003017C6" w:rsidRPr="003017C6">
        <w:rPr>
          <w:rFonts w:hAnsi="Times New Roman" w:ascii="Times New Roman"/>
          <w:color w:val="000000"/>
          <w:szCs w:val="24"/>
        </w:rPr>
        <w:t>XINGXING TRGOVINA d. o. o., Zagreb, Samoborska cesta 145, OIB 81602573647</w:t>
      </w:r>
      <w:r w:rsidR="007C4194" w:rsidRPr="00790D5D">
        <w:rPr>
          <w:rFonts w:hAnsi="Times New Roman" w:ascii="Times New Roman"/>
          <w:szCs w:val="24"/>
        </w:rPr>
        <w:t xml:space="preserve">, </w:t>
      </w:r>
      <w:r w:rsidRPr="00790D5D">
        <w:rPr>
          <w:rFonts w:hAnsi="Times New Roman" w:ascii="Times New Roman"/>
          <w:szCs w:val="24"/>
        </w:rPr>
        <w:t>temeljem odredbe</w:t>
      </w:r>
      <w:r w:rsidR="00790D5D">
        <w:rPr>
          <w:rFonts w:hAnsi="Times New Roman" w:ascii="Times New Roman"/>
          <w:szCs w:val="24"/>
        </w:rPr>
        <w:t xml:space="preserve"> čl. 132. Stečajnog zakona.</w:t>
      </w:r>
      <w:r w:rsidR="00790D5D">
        <w:rPr>
          <w:rFonts w:hAnsi="Times New Roman" w:ascii="Times New Roman"/>
          <w:szCs w:val="24"/>
        </w:rPr>
        <w:tab/>
      </w:r>
    </w:p>
    <w:p w:rsidRDefault="00F35A6E" w:rsidP="006769E6" w:rsidR="00167E9E" w:rsidRPr="00790D5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790D5D">
        <w:rPr>
          <w:rFonts w:hAnsi="Times New Roman" w:ascii="Times New Roman"/>
          <w:szCs w:val="24"/>
        </w:rPr>
        <w:t xml:space="preserve">Ovo će se rješenje objaviti na </w:t>
      </w:r>
      <w:r w:rsidR="008B5275" w:rsidRPr="00790D5D">
        <w:rPr>
          <w:rFonts w:hAnsi="Times New Roman" w:ascii="Times New Roman"/>
          <w:szCs w:val="24"/>
        </w:rPr>
        <w:t>mrežnoj stranici e-Oglasna ploča</w:t>
      </w:r>
      <w:r w:rsidRPr="00790D5D">
        <w:rPr>
          <w:rFonts w:hAnsi="Times New Roman" w:ascii="Times New Roman"/>
          <w:szCs w:val="24"/>
        </w:rPr>
        <w:t xml:space="preserve"> </w:t>
      </w:r>
      <w:r w:rsidR="008B5275" w:rsidRPr="00790D5D">
        <w:rPr>
          <w:rFonts w:hAnsi="Times New Roman" w:ascii="Times New Roman"/>
          <w:szCs w:val="24"/>
        </w:rPr>
        <w:t xml:space="preserve">Trgovačkog suda u Zagrebu, </w:t>
      </w:r>
      <w:r w:rsidRPr="00790D5D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343196">
        <w:rPr>
          <w:rFonts w:hAnsi="Times New Roman" w:ascii="Times New Roman"/>
          <w:color w:themeColor="text1" w:val="000000"/>
          <w:szCs w:val="24"/>
        </w:rPr>
        <w:t>lučaju dužnik na dan 11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482C9F">
        <w:rPr>
          <w:rFonts w:hAnsi="Times New Roman" w:ascii="Times New Roman"/>
          <w:color w:themeColor="text1" w:val="000000"/>
          <w:szCs w:val="24"/>
        </w:rPr>
        <w:t>kolovoza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343196">
        <w:rPr>
          <w:rFonts w:hAnsi="Times New Roman" w:ascii="Times New Roman"/>
          <w:color w:themeColor="text1" w:val="000000"/>
          <w:szCs w:val="24"/>
        </w:rPr>
        <w:t>30.647,67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543489">
        <w:rPr>
          <w:rFonts w:hAnsi="Times New Roman" w:ascii="Times New Roman"/>
          <w:color w:themeColor="text1" w:val="000000"/>
          <w:szCs w:val="24"/>
        </w:rPr>
        <w:t>e nikakvim nekretninama (list 13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543489">
        <w:rPr>
          <w:rFonts w:hAnsi="Times New Roman" w:ascii="Times New Roman"/>
          <w:color w:themeColor="text1" w:val="000000"/>
          <w:szCs w:val="24"/>
        </w:rPr>
        <w:t xml:space="preserve"> iz dostavljenog Uvjerenje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pregled vozila, Centar za vozila hrvatske d.d.,</w:t>
      </w:r>
      <w:r w:rsidR="00ED1055">
        <w:rPr>
          <w:rFonts w:hAnsi="Times New Roman" w:ascii="Times New Roman"/>
          <w:color w:themeColor="text1" w:val="000000"/>
          <w:szCs w:val="24"/>
        </w:rPr>
        <w:t xml:space="preserve"> ''Zagreb-1'',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 (list 21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555EBF">
        <w:rPr>
          <w:rFonts w:hAnsi="Times New Roman" w:ascii="Times New Roman"/>
          <w:color w:themeColor="text1" w:val="000000"/>
          <w:szCs w:val="24"/>
        </w:rPr>
        <w:t>24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555EBF">
        <w:rPr>
          <w:rFonts w:hAnsi="Times New Roman" w:ascii="Times New Roman"/>
          <w:color w:themeColor="text1" w:val="000000"/>
          <w:szCs w:val="24"/>
        </w:rPr>
        <w:t>siječnja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F52031">
        <w:rPr>
          <w:rFonts w:hAnsi="Times New Roman" w:ascii="Times New Roman"/>
          <w:szCs w:val="24"/>
        </w:rPr>
        <w:t>14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F52031">
        <w:rPr>
          <w:rFonts w:hAnsi="Times New Roman" w:ascii="Times New Roman"/>
          <w:szCs w:val="24"/>
        </w:rPr>
        <w:t>lipnja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6F52FE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6F52FE" w:rsidP="006F52FE" w:rsidR="006F52FE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6F52FE" w:rsidP="006F52FE" w:rsidR="00DA1AAD" w:rsidRPr="006F52FE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  <w:r w:rsidR="00CE37E7" w:rsidRPr="005B3495">
        <w:rPr>
          <w:szCs w:val="24"/>
        </w:rPr>
        <w:t xml:space="preserve"> </w:t>
      </w:r>
    </w:p>
    <w:sectPr w:rsidSect="00973BFF" w:rsidR="00DA1AAD" w:rsidRPr="006F52FE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6F52FE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3017C6">
      <w:rPr>
        <w:rFonts w:hAnsi="Times New Roman" w:ascii="Times New Roman"/>
        <w:szCs w:val="24"/>
      </w:rPr>
      <w:t>5605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0FC"/>
    <w:rsid w:val="0004612F"/>
    <w:rsid w:val="00054622"/>
    <w:rsid w:val="00055B5E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82C9F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2FE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D224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37E7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2031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2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2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2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2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F52FE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6F52FE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5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2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2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2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2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F52FE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6F52F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St-5605/2016-16</izvorni_sadrzaj>
    <derivirana_varijabla naziv="DomainObject.Oznaka_1">St-5605/2016-16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5605</izvorni_sadrzaj>
    <derivirana_varijabla naziv="DomainObject.Predmet.Broj_1">5605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St-5605/2016</izvorni_sadrzaj>
    <derivirana_varijabla naziv="DomainObject.Predmet.OznakaBroj_1">St-5605/2016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XINGXING TRGOVINA d.o.o. zastupanog po punomoćniku Mao Dongliang</izvorni_sadrzaj>
    <derivirana_varijabla naziv="DomainObject.Predmet.ProtustrankaFormated_1">  XINGXING TRGOVINA d.o.o. zastupanog po punomoćniku Mao Dongliang</derivirana_varijabla>
  </DomainObject.Predmet.ProtustrankaFormated>
  <DomainObject.Predmet.ProtustrankaFormatedOIB>
    <izvorni_sadrzaj>  XINGXING TRGOVINA d.o.o., OIB 81602573647 zastupanog po punomoćniku Mao Dongliang</izvorni_sadrzaj>
    <derivirana_varijabla naziv="DomainObject.Predmet.ProtustrankaFormatedOIB_1">  XINGXING TRGOVINA d.o.o., OIB 81602573647 zastupanog po punomoćniku Mao Dongliang</derivirana_varijabla>
  </DomainObject.Predmet.ProtustrankaFormatedOIB>
  <DomainObject.Predmet.ProtustrankaFormatedWithAdress>
    <izvorni_sadrzaj> XINGXING TRGOVINA d.o.o., Samoborska cesta 145, 10000 Zagreb zastupanog po punomoćniku Mao Dongliang</izvorni_sadrzaj>
    <derivirana_varijabla naziv="DomainObject.Predmet.ProtustrankaFormatedWithAdress_1"> XINGXING TRGOVINA d.o.o., Samoborska cesta 145, 10000 Zagreb zastupanog po punomoćniku Mao Dongliang</derivirana_varijabla>
  </DomainObject.Predmet.ProtustrankaFormatedWithAdress>
  <DomainObject.Predmet.ProtustrankaFormatedWithAdressOIB>
    <izvorni_sadrzaj> XINGXING TRGOVINA d.o.o., OIB 81602573647, Samoborska cesta 145, 10000 Zagreb zastupanog po punomoćniku Mao Dongliang</izvorni_sadrzaj>
    <derivirana_varijabla naziv="DomainObject.Predmet.ProtustrankaFormatedWithAdressOIB_1"> XINGXING TRGOVINA d.o.o., OIB 81602573647, Samoborska cesta 145, 10000 Zagreb zastupanog po punomoćniku Mao Dongliang</derivirana_varijabla>
  </DomainObject.Predmet.ProtustrankaFormatedWithAdressOIB>
  <DomainObject.Predmet.ProtustrankaWithAdress>
    <izvorni_sadrzaj>XINGXING TRGOVINA d.o.o. Samoborska cesta 145, 10000 Zagreb</izvorni_sadrzaj>
    <derivirana_varijabla naziv="DomainObject.Predmet.ProtustrankaWithAdress_1">XINGXING TRGOVINA d.o.o. Samoborska cesta 145, 10000 Zagreb</derivirana_varijabla>
  </DomainObject.Predmet.ProtustrankaWithAdress>
  <DomainObject.Predmet.ProtustrankaWithAdressOIB>
    <izvorni_sadrzaj>XINGXING TRGOVINA d.o.o., OIB 81602573647, Samoborska cesta 145, 10000 Zagreb</izvorni_sadrzaj>
    <derivirana_varijabla naziv="DomainObject.Predmet.ProtustrankaWithAdressOIB_1">XINGXING TRGOVINA d.o.o., OIB 81602573647, Samoborska cesta 145, 10000 Zagreb</derivirana_varijabla>
  </DomainObject.Predmet.ProtustrankaWithAdressOIB>
  <DomainObject.Predmet.ProtustrankaNazivFormated>
    <izvorni_sadrzaj>XINGXING TRGOVINA d.o.o.</izvorni_sadrzaj>
    <derivirana_varijabla naziv="DomainObject.Predmet.ProtustrankaNazivFormated_1">XINGXING TRGOVINA d.o.o.</derivirana_varijabla>
  </DomainObject.Predmet.ProtustrankaNazivFormated>
  <DomainObject.Predmet.ProtustrankaNazivFormatedOIB>
    <izvorni_sadrzaj>XINGXING TRGOVINA d.o.o., OIB 81602573647</izvorni_sadrzaj>
    <derivirana_varijabla naziv="DomainObject.Predmet.ProtustrankaNazivFormatedOIB_1">XINGXING TRGOVINA d.o.o., OIB 81602573647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Mao Dongliang</izvorni_sadrzaj>
    <derivirana_varijabla naziv="DomainObject.Predmet.StrankaFormated_1">  FINA Regionalni centar Zagreb; Mao Dongliang</derivirana_varijabla>
  </DomainObject.Predmet.StrankaFormated>
  <DomainObject.Predmet.StrankaFormatedOIB>
    <izvorni_sadrzaj>  FINA Regionalni centar Zagreb, OIB 85821130368; Mao Dongliang, OIB 98299484220</izvorni_sadrzaj>
    <derivirana_varijabla naziv="DomainObject.Predmet.StrankaFormatedOIB_1">  FINA Regionalni centar Zagreb, OIB 85821130368; Mao Dongliang, OIB 98299484220</derivirana_varijabla>
  </DomainObject.Predmet.StrankaFormatedOIB>
  <DomainObject.Predmet.StrankaFormatedWithAdress>
    <izvorni_sadrzaj> FINA Regionalni centar Zagreb, Trg svibanjskih žrtava 1995. br. 1, 10000 Zagreb; Mao Dongliang, Qingxiu 156, Nanchang</izvorni_sadrzaj>
    <derivirana_varijabla naziv="DomainObject.Predmet.StrankaFormatedWithAdress_1"> FINA Regionalni centar Zagreb, Trg svibanjskih žrtava 1995. br. 1, 10000 Zagreb; Mao Dongliang, Qingxiu 156, Nanchang</derivirana_varijabla>
  </DomainObject.Predmet.StrankaFormatedWithAdress>
  <DomainObject.Predmet.StrankaFormatedWithAdressOIB>
    <izvorni_sadrzaj> FINA Regionalni centar Zagreb, OIB 85821130368, Trg svibanjskih žrtava 1995. br. 1, 10000 Zagreb; Mao Dongliang, OIB 98299484220, Qingxiu 156, Nanchang</izvorni_sadrzaj>
    <derivirana_varijabla naziv="DomainObject.Predmet.StrankaFormatedWithAdressOIB_1"> FINA Regionalni centar Zagreb, OIB 85821130368, Trg svibanjskih žrtava 1995. br. 1, 10000 Zagreb; Mao Dongliang, OIB 98299484220, Qingxiu 156, Nanchang</derivirana_varijabla>
  </DomainObject.Predmet.StrankaFormatedWithAdressOIB>
  <DomainObject.Predmet.StrankaWithAdress>
    <izvorni_sadrzaj>FINA Regionalni centar Zagreb Trg svibanjskih žrtava 1995. br. 1,10000 Zagreb,Mao Dongliang Qingxiu 156,Nanchang</izvorni_sadrzaj>
    <derivirana_varijabla naziv="DomainObject.Predmet.StrankaWithAdress_1">FINA Regionalni centar Zagreb Trg svibanjskih žrtava 1995. br. 1,10000 Zagreb,Mao Dongliang Qingxiu 156,Nanchang</derivirana_varijabla>
  </DomainObject.Predmet.StrankaWithAdress>
  <DomainObject.Predmet.StrankaWithAdressOIB>
    <izvorni_sadrzaj>FINA Regionalni centar Zagreb, OIB 85821130368, Trg svibanjskih žrtava 1995. br. 1,10000 Zagreb,Mao Dongliang, OIB 98299484220, Qingxiu 156,Nanchang</izvorni_sadrzaj>
    <derivirana_varijabla naziv="DomainObject.Predmet.StrankaWithAdressOIB_1">FINA Regionalni centar Zagreb, OIB 85821130368, Trg svibanjskih žrtava 1995. br. 1,10000 Zagreb,Mao Dongliang, OIB 98299484220, Qingxiu 156,Nanchang</derivirana_varijabla>
  </DomainObject.Predmet.StrankaWithAdressOIB>
  <DomainObject.Predmet.StrankaNazivFormated>
    <izvorni_sadrzaj>FINA Regionalni centar Zagreb,Mao Dongliang</izvorni_sadrzaj>
    <derivirana_varijabla naziv="DomainObject.Predmet.StrankaNazivFormated_1">FINA Regionalni centar Zagreb,Mao Dongliang</derivirana_varijabla>
  </DomainObject.Predmet.StrankaNazivFormated>
  <DomainObject.Predmet.StrankaNazivFormatedOIB>
    <izvorni_sadrzaj>FINA Regionalni centar Zagreb, OIB 85821130368,Mao Dongliang, OIB 98299484220</izvorni_sadrzaj>
    <derivirana_varijabla naziv="DomainObject.Predmet.StrankaNazivFormatedOIB_1">FINA Regionalni centar Zagreb, OIB 85821130368,Mao Dongliang, OIB 98299484220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Mao Dongliang</item>
    </izvorni_sadrzaj>
    <derivirana_varijabla naziv="DomainObject.Predmet.StrankaListFormated_1">
      <item>FINA Regionalni centar Zagreb</item>
      <item>Mao Dongliang</item>
    </derivirana_varijabla>
  </DomainObject.Predmet.StrankaListFormated>
  <DomainObject.Predmet.StrankaListFormatedOIB>
    <izvorni_sadrzaj>
      <item>FINA Regionalni centar Zagreb, OIB 85821130368</item>
      <item>Mao Dongliang, OIB 98299484220</item>
    </izvorni_sadrzaj>
    <derivirana_varijabla naziv="DomainObject.Predmet.StrankaListFormatedOIB_1">
      <item>FINA Regionalni centar Zagreb, OIB 85821130368</item>
      <item>Mao Dongliang, OIB 98299484220</item>
    </derivirana_varijabla>
  </DomainObject.Predmet.StrankaListFormatedOIB>
  <DomainObject.Predmet.StrankaListFormatedWithAdress>
    <izvorni_sadrzaj>
      <item>FINA Regionalni centar Zagreb, Trg svibanjskih žrtava 1995. br. 1, 10000 Zagreb</item>
      <item>Mao Dongliang, Qingxiu 156, Nanchang</item>
    </izvorni_sadrzaj>
    <derivirana_varijabla naziv="DomainObject.Predmet.StrankaListFormatedWithAdress_1">
      <item>FINA Regionalni centar Zagreb, Trg svibanjskih žrtava 1995. br. 1, 10000 Zagreb</item>
      <item>Mao Dongliang, Qingxiu 156, Nanchang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Mao Dongliang, OIB 98299484220, Qingxiu 156, Nanchang</item>
    </izvorni_sadrzaj>
    <derivirana_varijabla naziv="DomainObject.Predmet.StrankaListFormatedWithAdressOIB_1">
      <item>FINA Regionalni centar Zagreb, OIB 85821130368, Trg svibanjskih žrtava 1995. br. 1, 10000 Zagreb</item>
      <item>Mao Dongliang, OIB 98299484220, Qingxiu 156, Nanchang</item>
    </derivirana_varijabla>
  </DomainObject.Predmet.StrankaListFormatedWithAdressOIB>
  <DomainObject.Predmet.StrankaListNazivFormated>
    <izvorni_sadrzaj>
      <item>FINA Regionalni centar Zagreb</item>
      <item>Mao Dongliang</item>
    </izvorni_sadrzaj>
    <derivirana_varijabla naziv="DomainObject.Predmet.StrankaListNazivFormated_1">
      <item>FINA Regionalni centar Zagreb</item>
      <item>Mao Dongliang</item>
    </derivirana_varijabla>
  </DomainObject.Predmet.StrankaListNazivFormated>
  <DomainObject.Predmet.StrankaListNazivFormatedOIB>
    <izvorni_sadrzaj>
      <item>FINA Regionalni centar Zagreb, OIB 85821130368</item>
      <item>Mao Dongliang, OIB 98299484220</item>
    </izvorni_sadrzaj>
    <derivirana_varijabla naziv="DomainObject.Predmet.StrankaListNazivFormatedOIB_1">
      <item>FINA Regionalni centar Zagreb, OIB 85821130368</item>
      <item>Mao Dongliang, OIB 98299484220</item>
    </derivirana_varijabla>
  </DomainObject.Predmet.StrankaListNazivFormatedOIB>
  <DomainObject.Predmet.ProtuStrankaListFormated>
    <izvorni_sadrzaj>
      <item>XINGXING TRGOVINA d.o.o. zastupanog po punomoćniku Mao Dongliang</item>
    </izvorni_sadrzaj>
    <derivirana_varijabla naziv="DomainObject.Predmet.ProtuStrankaListFormated_1">
      <item>XINGXING TRGOVINA d.o.o. zastupanog po punomoćniku Mao Dongliang</item>
    </derivirana_varijabla>
  </DomainObject.Predmet.ProtuStrankaListFormated>
  <DomainObject.Predmet.ProtuStrankaListFormatedOIB>
    <izvorni_sadrzaj>
      <item>XINGXING TRGOVINA d.o.o., OIB 81602573647 zastupanog po punomoćniku Mao Dongliang</item>
    </izvorni_sadrzaj>
    <derivirana_varijabla naziv="DomainObject.Predmet.ProtuStrankaListFormatedOIB_1">
      <item>XINGXING TRGOVINA d.o.o., OIB 81602573647 zastupanog po punomoćniku Mao Dongliang</item>
    </derivirana_varijabla>
  </DomainObject.Predmet.ProtuStrankaListFormatedOIB>
  <DomainObject.Predmet.ProtuStrankaListFormatedWithAdress>
    <izvorni_sadrzaj>
      <item>XINGXING TRGOVINA d.o.o., Samoborska cesta 145, 10000 Zagreb zastupanog po punomoćniku Mao Dongliang</item>
    </izvorni_sadrzaj>
    <derivirana_varijabla naziv="DomainObject.Predmet.ProtuStrankaListFormatedWithAdress_1">
      <item>XINGXING TRGOVINA d.o.o., Samoborska cesta 145, 10000 Zagreb zastupanog po punomoćniku Mao Dongliang</item>
    </derivirana_varijabla>
  </DomainObject.Predmet.ProtuStrankaListFormatedWithAdress>
  <DomainObject.Predmet.ProtuStrankaListFormatedWithAdressOIB>
    <izvorni_sadrzaj>
      <item>XINGXING TRGOVINA d.o.o., OIB 81602573647, Samoborska cesta 145, 10000 Zagreb zastupanog po punomoćniku Mao Dongliang</item>
    </izvorni_sadrzaj>
    <derivirana_varijabla naziv="DomainObject.Predmet.ProtuStrankaListFormatedWithAdressOIB_1">
      <item>XINGXING TRGOVINA d.o.o., OIB 81602573647, Samoborska cesta 145, 10000 Zagreb zastupanog po punomoćniku Mao Dongliang</item>
    </derivirana_varijabla>
  </DomainObject.Predmet.ProtuStrankaListFormatedWithAdressOIB>
  <DomainObject.Predmet.ProtuStrankaListNazivFormated>
    <izvorni_sadrzaj>
      <item>XINGXING TRGOVINA d.o.o.</item>
    </izvorni_sadrzaj>
    <derivirana_varijabla naziv="DomainObject.Predmet.ProtuStrankaListNazivFormated_1">
      <item>XINGXING TRGOVINA d.o.o.</item>
    </derivirana_varijabla>
  </DomainObject.Predmet.ProtuStrankaListNazivFormated>
  <DomainObject.Predmet.ProtuStrankaListNazivFormatedOIB>
    <izvorni_sadrzaj>
      <item>XINGXING TRGOVINA d.o.o., OIB 81602573647</item>
    </izvorni_sadrzaj>
    <derivirana_varijabla naziv="DomainObject.Predmet.ProtuStrankaListNazivFormatedOIB_1">
      <item>XINGXING TRGOVINA d.o.o., OIB 81602573647</item>
    </derivirana_varijabla>
  </DomainObject.Predmet.ProtuStrankaListNazivFormatedOIB>
  <DomainObject.Predmet.OstaliListFormated>
    <izvorni_sadrzaj>
      <item>Mao Dongliang punomoćnik sudionika u postupku XINGXING TRGOVINA d.o.o.</item>
    </izvorni_sadrzaj>
    <derivirana_varijabla naziv="DomainObject.Predmet.OstaliListFormated_1">
      <item>Mao Dongliang punomoćnik sudionika u postupku XINGXING TRGOVINA d.o.o.</item>
    </derivirana_varijabla>
  </DomainObject.Predmet.OstaliListFormated>
  <DomainObject.Predmet.OstaliListFormatedOIB>
    <izvorni_sadrzaj>
      <item>Mao Dongliang, OIB 98299484220 punomoćnik sudionika u postupku XINGXING TRGOVINA d.o.o.</item>
    </izvorni_sadrzaj>
    <derivirana_varijabla naziv="DomainObject.Predmet.OstaliListFormatedOIB_1">
      <item>Mao Dongliang, OIB 98299484220 punomoćnik sudionika u postupku XINGXING TRGOVINA d.o.o.</item>
    </derivirana_varijabla>
  </DomainObject.Predmet.OstaliListFormatedOIB>
  <DomainObject.Predmet.OstaliListFormatedWithAdress>
    <izvorni_sadrzaj>
      <item>Mao Dongliang, Qingxiu 156, Nanchang punomoćnik sudionika u postupku XINGXING TRGOVINA d.o.o.</item>
    </izvorni_sadrzaj>
    <derivirana_varijabla naziv="DomainObject.Predmet.OstaliListFormatedWithAdress_1">
      <item>Mao Dongliang, Qingxiu 156, Nanchang punomoćnik sudionika u postupku XINGXING TRGOVINA d.o.o.</item>
    </derivirana_varijabla>
  </DomainObject.Predmet.OstaliListFormatedWithAdress>
  <DomainObject.Predmet.OstaliListFormatedWithAdressOIB>
    <izvorni_sadrzaj>
      <item>Mao Dongliang, OIB 98299484220, Qingxiu 156, Nanchang punomoćnik sudionika u postupku XINGXING TRGOVINA d.o.o.</item>
    </izvorni_sadrzaj>
    <derivirana_varijabla naziv="DomainObject.Predmet.OstaliListFormatedWithAdressOIB_1">
      <item>Mao Dongliang, OIB 98299484220, Qingxiu 156, Nanchang punomoćnik sudionika u postupku XINGXING TRGOVINA d.o.o.</item>
    </derivirana_varijabla>
  </DomainObject.Predmet.OstaliListFormatedWithAdressOIB>
  <DomainObject.Predmet.OstaliListNazivFormated>
    <izvorni_sadrzaj>
      <item>Mao Dongliang</item>
    </izvorni_sadrzaj>
    <derivirana_varijabla naziv="DomainObject.Predmet.OstaliListNazivFormated_1">
      <item>Mao Dongliang</item>
    </derivirana_varijabla>
  </DomainObject.Predmet.OstaliListNazivFormated>
  <DomainObject.Predmet.OstaliListNazivFormatedOIB>
    <izvorni_sadrzaj>
      <item>Mao Dongliang, OIB 98299484220</item>
    </izvorni_sadrzaj>
    <derivirana_varijabla naziv="DomainObject.Predmet.OstaliListNazivFormatedOIB_1">
      <item>Mao Dongliang, OIB 98299484220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St-5605/2016-16</izvorni_sadrzaj>
    <derivirana_varijabla naziv="DomainObject.PoslovniBrojDokumenta_1">St-5605/2016-16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XINGXING TRGOVINA d.o.o.</izvorni_sadrzaj>
    <derivirana_varijabla naziv="DomainObject.Predmet.ProtustrankaIDrugi_1">XINGXING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XINGXING TRGOVINA d.o.o., OIB 81602573647, Samoborska cesta 145, 10000 Zagreb</izvorni_sadrzaj>
    <derivirana_varijabla naziv="DomainObject.Predmet.ProtustrankaIDrugiAdressOIB_1">XINGXING TRGOVINA d.o.o., OIB 81602573647,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XINGXING TRGOVINA d.o.o.</item>
      <item>Mao Dongliang</item>
      <item>Mao Dongliang</item>
    </izvorni_sadrzaj>
    <derivirana_varijabla naziv="DomainObject.Predmet.SudioniciListNaziv_1">
      <item>FINA Regionalni centar Zagreb</item>
      <item>XINGXING TRGOVINA d.o.o.</item>
      <item>Mao Dongliang</item>
      <item>Mao Dongliang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XINGXING TRGOVINA d.o.o., OIB 81602573647, Samoborska cesta 145,10000 Zagreb</item>
      <item>Mao Dongliang, OIB 98299484220, Qingxiu 156,Nanchang</item>
      <item>Mao Dongliang, OIB 98299484220, Qingxiu 156,Nanchang</item>
    </izvorni_sadrzaj>
    <derivirana_varijabla naziv="DomainObject.Predmet.SudioniciListAdressOIB_1">
      <item>FINA Regionalni centar Zagreb, OIB 85821130368, Trg svibanjskih žrtava 1995. br. 1,10000 Zagreb</item>
      <item>XINGXING TRGOVINA d.o.o., OIB 81602573647, Samoborska cesta 145,10000 Zagreb</item>
      <item>Mao Dongliang, OIB 98299484220, Qingxiu 156,Nanchang</item>
      <item>Mao Dongliang, OIB 98299484220, Qingxiu 156,Nanchang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81602573647</item>
      <item>, OIB 98299484220</item>
      <item>, OIB 98299484220</item>
    </izvorni_sadrzaj>
    <derivirana_varijabla naziv="DomainObject.Predmet.SudioniciListNazivOIB_1">
      <item>, OIB 85821130368</item>
      <item>, OIB 81602573647</item>
      <item>, OIB 98299484220</item>
      <item>, OIB 98299484220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06E345-BBC2-4C6A-9942-7F078D4CD1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730</properties:Words>
  <properties:Characters>3958</properties:Characters>
  <properties:Lines>83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2018-06-14T11:48:00Z</dcterms:created>
  <dc:creator>rsticn</dc:creator>
  <cp:lastModifiedBy>Monika Grbac</cp:lastModifiedBy>
  <cp:lastPrinted>2017-10-03T13:07:00Z</cp:lastPrinted>
  <dcterms:modified xmlns:xsi="http://www.w3.org/2001/XMLSchema-instance" xsi:type="dcterms:W3CDTF">2018-06-14T11:53:00Z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St-5605/2016-16 / Odluka - Rješenje - otvaranje i zaključenje stečajnog postupka (čl. 132) (st-5605-16 - po ovom (STanica za teh. pregled).docx)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