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be1e7" w14:paraId="cabe1e7" w:rsidRDefault="00B46CF5" w:rsidP="00DC0CB2"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D6650">
        <w:rPr>
          <w:rFonts w:hAnsi="Times New Roman" w:ascii="Times New Roman"/>
        </w:rPr>
        <w:t>6</w:t>
      </w:r>
      <w:r w:rsidR="0027205B">
        <w:rPr>
          <w:rFonts w:hAnsi="Times New Roman" w:ascii="Times New Roman"/>
        </w:rPr>
        <w:t>631</w:t>
      </w:r>
      <w:r w:rsidR="00AD665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27205B" w:rsidRPr="0027205B">
        <w:rPr>
          <w:rFonts w:hAnsi="Times New Roman" w:ascii="Times New Roman"/>
        </w:rPr>
        <w:t>ŠEGOTIĆ d.o.o.</w:t>
      </w:r>
      <w:r w:rsidR="0027205B">
        <w:rPr>
          <w:rFonts w:hAnsi="Times New Roman" w:ascii="Times New Roman"/>
        </w:rPr>
        <w:t xml:space="preserve">, </w:t>
      </w:r>
      <w:r w:rsidR="00974660">
        <w:rPr>
          <w:rFonts w:hAnsi="Times New Roman" w:ascii="Times New Roman"/>
        </w:rPr>
        <w:t>Zagreb</w:t>
      </w:r>
      <w:r w:rsidRPr="001C1019">
        <w:rPr>
          <w:rFonts w:hAnsi="Times New Roman" w:ascii="Times New Roman"/>
        </w:rPr>
        <w:t xml:space="preserve">, </w:t>
      </w:r>
      <w:r w:rsidR="00550DA5">
        <w:rPr>
          <w:rFonts w:hAnsi="Times New Roman" w:ascii="Times New Roman"/>
        </w:rPr>
        <w:t>Zdenački zavoj 2 A</w:t>
      </w:r>
      <w:r w:rsidR="00F776E4">
        <w:rPr>
          <w:rFonts w:hAnsi="Times New Roman" w:ascii="Times New Roman"/>
        </w:rPr>
        <w:t xml:space="preserve">, </w:t>
      </w:r>
      <w:r w:rsidRPr="001C1019">
        <w:rPr>
          <w:rFonts w:hAnsi="Times New Roman" w:ascii="Times New Roman"/>
        </w:rPr>
        <w:t>OIB:</w:t>
      </w:r>
      <w:r w:rsidR="00550DA5">
        <w:rPr>
          <w:rFonts w:hAnsi="Times New Roman" w:ascii="Times New Roman"/>
        </w:rPr>
        <w:t xml:space="preserve"> </w:t>
      </w:r>
      <w:r w:rsidR="00550DA5" w:rsidRPr="00550DA5">
        <w:rPr>
          <w:rFonts w:hAnsi="Times New Roman" w:ascii="Times New Roman"/>
        </w:rPr>
        <w:t>30312453179</w:t>
      </w:r>
      <w:r w:rsidR="00943B15">
        <w:rPr>
          <w:rFonts w:hAnsi="Times New Roman" w:ascii="Times New Roman"/>
        </w:rPr>
        <w:t xml:space="preserve">, </w:t>
      </w:r>
      <w:r w:rsidR="00F52244">
        <w:rPr>
          <w:rFonts w:hAnsi="Times New Roman" w:ascii="Times New Roman"/>
        </w:rPr>
        <w:t>2</w:t>
      </w:r>
      <w:r w:rsidR="00FF354C">
        <w:rPr>
          <w:rFonts w:hAnsi="Times New Roman" w:ascii="Times New Roman"/>
        </w:rPr>
        <w:t>9</w:t>
      </w:r>
      <w:r w:rsidR="008C0FD2">
        <w:rPr>
          <w:rFonts w:hAnsi="Times New Roman" w:ascii="Times New Roman"/>
        </w:rPr>
        <w:t xml:space="preserve">. </w:t>
      </w:r>
      <w:r w:rsidR="005B1C87">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5151B2">
      <w:pPr>
        <w:ind w:firstLine="708"/>
        <w:jc w:val="both"/>
        <w:rPr>
          <w:rFonts w:hAnsi="Times New Roman" w:ascii="Times New Roman"/>
        </w:rPr>
      </w:pPr>
      <w:r w:rsidRPr="001C1019">
        <w:rPr>
          <w:rFonts w:hAnsi="Times New Roman" w:ascii="Times New Roman"/>
        </w:rPr>
        <w:t>Pokreće se prethodni postupak radi utvrđivanja pretpostavki za otvaranje stečajnog postupka  nad</w:t>
      </w:r>
      <w:r w:rsidR="00E71352">
        <w:rPr>
          <w:rFonts w:hAnsi="Times New Roman" w:ascii="Times New Roman"/>
        </w:rPr>
        <w:t xml:space="preserve"> dužnikom </w:t>
      </w:r>
      <w:r w:rsidR="00D64BDE" w:rsidRPr="00D64BDE">
        <w:rPr>
          <w:rFonts w:hAnsi="Times New Roman" w:ascii="Times New Roman"/>
        </w:rPr>
        <w:t>ŠEGOTIĆ d.o.o., Zagreb, Zdenački zavoj 2 A, OIB: 30312453179</w:t>
      </w:r>
      <w:r w:rsidR="00A14720">
        <w:rPr>
          <w:rFonts w:hAnsi="Times New Roman" w:ascii="Times New Roman"/>
        </w:rPr>
        <w:t>.</w:t>
      </w:r>
    </w:p>
    <w:p w:rsidRDefault="00AD6650" w:rsidP="00B6796F" w:rsidR="00AD6650"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D64BDE">
        <w:rPr>
          <w:rFonts w:hAnsi="Times New Roman" w:ascii="Times New Roman"/>
        </w:rPr>
        <w:t>Vladimir Šegotić</w:t>
      </w:r>
      <w:r w:rsidRPr="001C1019">
        <w:rPr>
          <w:rFonts w:hAnsi="Times New Roman" w:ascii="Times New Roman"/>
        </w:rPr>
        <w:t xml:space="preserve">, </w:t>
      </w:r>
      <w:r w:rsidR="00974660">
        <w:rPr>
          <w:rFonts w:hAnsi="Times New Roman" w:ascii="Times New Roman"/>
        </w:rPr>
        <w:t>Zagreb,</w:t>
      </w:r>
      <w:r w:rsidR="00F776E4">
        <w:rPr>
          <w:rFonts w:hAnsi="Times New Roman" w:ascii="Times New Roman"/>
        </w:rPr>
        <w:t xml:space="preserve"> </w:t>
      </w:r>
      <w:r w:rsidR="00D64BDE">
        <w:rPr>
          <w:rFonts w:hAnsi="Times New Roman" w:ascii="Times New Roman"/>
        </w:rPr>
        <w:t>Zdenački zavoj 2 A</w:t>
      </w:r>
      <w:r w:rsidRPr="001C1019">
        <w:rPr>
          <w:rFonts w:hAnsi="Times New Roman" w:ascii="Times New Roman"/>
        </w:rPr>
        <w:t>, OIB:</w:t>
      </w:r>
      <w:r w:rsidR="00DE3900" w:rsidRPr="00DE3900">
        <w:t xml:space="preserve"> </w:t>
      </w:r>
      <w:r w:rsidR="00D64BDE" w:rsidRPr="00D64BDE">
        <w:rPr>
          <w:rFonts w:hAnsi="Times New Roman" w:ascii="Times New Roman"/>
        </w:rPr>
        <w:t>04089927755</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E44008">
        <w:rPr>
          <w:rFonts w:hAnsi="Times New Roman" w:ascii="Times New Roman"/>
        </w:rPr>
        <w:t xml:space="preserve">i koje čine dužnikovu imovinu, </w:t>
      </w:r>
      <w:r w:rsidRPr="001C1019">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E44008">
        <w:rPr>
          <w:rFonts w:hAnsi="Times New Roman" w:ascii="Times New Roman"/>
        </w:rPr>
        <w:t xml:space="preserve"> </w:t>
      </w:r>
      <w:r w:rsidRPr="001C1019">
        <w:rPr>
          <w:rFonts w:hAnsi="Times New Roman" w:ascii="Times New Roman"/>
        </w:rPr>
        <w:t>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AD665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434567" w:rsidR="00B46CF5">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DE3900" w:rsidP="00434567" w:rsidR="00DE3900" w:rsidRPr="001C1019">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39761B">
        <w:rPr>
          <w:rFonts w:hAnsi="Times New Roman" w:ascii="Times New Roman"/>
          <w:b/>
        </w:rPr>
        <w:t>13</w:t>
      </w:r>
      <w:r w:rsidR="00BC41A7" w:rsidRPr="000F3CF9">
        <w:rPr>
          <w:rFonts w:hAnsi="Times New Roman" w:ascii="Times New Roman"/>
          <w:b/>
        </w:rPr>
        <w:t xml:space="preserve">. </w:t>
      </w:r>
      <w:r w:rsidR="00AD6650">
        <w:rPr>
          <w:rFonts w:hAnsi="Times New Roman" w:ascii="Times New Roman"/>
          <w:b/>
        </w:rPr>
        <w:t>veljače</w:t>
      </w:r>
      <w:r w:rsidR="00BC41A7" w:rsidRPr="000F3CF9">
        <w:rPr>
          <w:rFonts w:hAnsi="Times New Roman" w:ascii="Times New Roman"/>
          <w:b/>
        </w:rPr>
        <w:t xml:space="preserve"> 2</w:t>
      </w:r>
      <w:r w:rsidR="00665D5F" w:rsidRPr="000F3CF9">
        <w:rPr>
          <w:rFonts w:hAnsi="Times New Roman" w:ascii="Times New Roman"/>
          <w:b/>
        </w:rPr>
        <w:t>01</w:t>
      </w:r>
      <w:r w:rsidR="00AD6650">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2F05EB">
        <w:rPr>
          <w:rFonts w:hAnsi="Times New Roman" w:ascii="Times New Roman"/>
          <w:b/>
        </w:rPr>
        <w:t>9</w:t>
      </w:r>
      <w:r w:rsidR="00943B15" w:rsidRPr="000F3CF9">
        <w:rPr>
          <w:rFonts w:hAnsi="Times New Roman" w:ascii="Times New Roman"/>
          <w:b/>
        </w:rPr>
        <w:t>,</w:t>
      </w:r>
      <w:r w:rsidR="0039761B">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74660" w:rsidR="00674E31">
      <w:pPr>
        <w:jc w:val="both"/>
        <w:rPr>
          <w:rFonts w:hAnsi="Times New Roman" w:ascii="Times New Roman"/>
        </w:rPr>
      </w:pPr>
      <w:r w:rsidRPr="001C1019">
        <w:rPr>
          <w:rFonts w:hAnsi="Times New Roman" w:ascii="Times New Roman"/>
        </w:rPr>
        <w:t>-</w:t>
      </w:r>
      <w:r w:rsidR="00DA7F35">
        <w:rPr>
          <w:rFonts w:hAnsi="Times New Roman" w:ascii="Times New Roman"/>
        </w:rPr>
        <w:t>Erste &amp; Steiermarkische bank d. d</w:t>
      </w:r>
      <w:r w:rsidR="00974660">
        <w:rPr>
          <w:rFonts w:hAnsi="Times New Roman" w:ascii="Times New Roman"/>
        </w:rPr>
        <w:t>.</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w:t>
      </w:r>
      <w:r w:rsidR="00AD6650">
        <w:rPr>
          <w:rFonts w:hAnsi="Times New Roman" w:ascii="Times New Roman"/>
        </w:rPr>
        <w:t>0. stavak 1. Stečajnog zakona ("Narodne novine"</w:t>
      </w:r>
      <w:r w:rsidRPr="001C1019">
        <w:rPr>
          <w:rFonts w:hAnsi="Times New Roman" w:ascii="Times New Roman"/>
        </w:rPr>
        <w:t xml:space="preserv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D64BDE">
        <w:rPr>
          <w:rFonts w:hAnsi="Times New Roman" w:ascii="Times New Roman"/>
        </w:rPr>
        <w:t>31.886,00</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1C1019">
        <w:rPr>
          <w:rFonts w:hAnsi="Times New Roman" w:ascii="Times New Roman"/>
        </w:rPr>
        <w:lastRenderedPageBreak/>
        <w:t xml:space="preserve">dostavu izvješća o financijsko-gospodarskom stanju, u kojem će posebice biti navedena cjelokupna imovina dužnika, pa je odlučeno kao pod točkom I. </w:t>
      </w:r>
      <w:r w:rsidR="00155F7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55F7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F52244">
        <w:rPr>
          <w:rFonts w:hAnsi="Times New Roman" w:ascii="Times New Roman"/>
        </w:rPr>
        <w:t>2</w:t>
      </w:r>
      <w:r w:rsidR="0039761B">
        <w:rPr>
          <w:rFonts w:hAnsi="Times New Roman" w:ascii="Times New Roman"/>
        </w:rPr>
        <w:t>9</w:t>
      </w:r>
      <w:r w:rsidR="00CA4F2A">
        <w:rPr>
          <w:rFonts w:hAnsi="Times New Roman" w:ascii="Times New Roman"/>
        </w:rPr>
        <w:t xml:space="preserve">. </w:t>
      </w:r>
      <w:r w:rsidR="00AD6650">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2618C6">
        <w:rPr>
          <w:rFonts w:hAnsi="Times New Roman" w:ascii="Times New Roman"/>
        </w:rPr>
        <w:t>, v.r.</w:t>
      </w:r>
    </w:p>
    <w:p w:rsidRDefault="002618C6" w:rsidP="000F3CF9" w:rsidR="002618C6">
      <w:pPr>
        <w:jc w:val="right"/>
        <w:rPr>
          <w:rFonts w:hAnsi="Times New Roman" w:ascii="Times New Roman"/>
        </w:rPr>
      </w:pPr>
    </w:p>
    <w:p w:rsidRDefault="002618C6" w:rsidP="002618C6" w:rsidR="002618C6" w:rsidRPr="002618C6">
      <w:pPr>
        <w:jc w:val="right"/>
        <w:rPr>
          <w:rFonts w:hAnsi="Times New Roman" w:ascii="Times New Roman"/>
        </w:rPr>
      </w:pPr>
      <w:r w:rsidRPr="002618C6">
        <w:rPr>
          <w:rFonts w:hAnsi="Times New Roman" w:ascii="Times New Roman"/>
        </w:rPr>
        <w:t>Za točnost otpravka-</w:t>
      </w:r>
    </w:p>
    <w:p w:rsidRDefault="002618C6" w:rsidP="002618C6" w:rsidR="002618C6" w:rsidRPr="002618C6">
      <w:pPr>
        <w:jc w:val="right"/>
        <w:rPr>
          <w:rFonts w:hAnsi="Times New Roman" w:ascii="Times New Roman"/>
        </w:rPr>
      </w:pPr>
      <w:r w:rsidRPr="002618C6">
        <w:rPr>
          <w:rFonts w:hAnsi="Times New Roman" w:ascii="Times New Roman"/>
        </w:rPr>
        <w:t>Ovlašteni službenik:</w:t>
      </w:r>
    </w:p>
    <w:p w:rsidRDefault="002618C6" w:rsidP="002618C6" w:rsidR="002618C6">
      <w:pPr>
        <w:jc w:val="right"/>
        <w:rPr>
          <w:rFonts w:hAnsi="Times New Roman" w:ascii="Times New Roman"/>
        </w:rPr>
      </w:pPr>
      <w:r w:rsidRPr="002618C6">
        <w:rPr>
          <w:rFonts w:hAnsi="Times New Roman" w:ascii="Times New Roman"/>
        </w:rPr>
        <w:t>Žana Livaja</w:t>
      </w:r>
    </w:p>
    <w:p w:rsidRDefault="002618C6" w:rsidP="002618C6" w:rsidR="002618C6"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2618C6"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BD5752">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AD6650">
      <w:rPr>
        <w:rFonts w:hAnsi="Times New Roman" w:ascii="Times New Roman"/>
      </w:rPr>
      <w:t>6</w:t>
    </w:r>
    <w:r w:rsidR="00DA7F35">
      <w:rPr>
        <w:rFonts w:hAnsi="Times New Roman" w:ascii="Times New Roman"/>
      </w:rPr>
      <w:t>631</w:t>
    </w:r>
    <w:r w:rsidR="00AD6650">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0C2727B"/>
    <w:multiLevelType w:val="hybridMultilevel"/>
    <w:tmpl w:val="4EEAE9B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F3CF9"/>
    <w:rsid w:val="00155F75"/>
    <w:rsid w:val="001C1019"/>
    <w:rsid w:val="001D67C7"/>
    <w:rsid w:val="001F371D"/>
    <w:rsid w:val="002539F0"/>
    <w:rsid w:val="002618C6"/>
    <w:rsid w:val="0027205B"/>
    <w:rsid w:val="002C352F"/>
    <w:rsid w:val="002F05EB"/>
    <w:rsid w:val="00354C62"/>
    <w:rsid w:val="0039761B"/>
    <w:rsid w:val="003B534B"/>
    <w:rsid w:val="00434567"/>
    <w:rsid w:val="00446A94"/>
    <w:rsid w:val="004475AF"/>
    <w:rsid w:val="00462914"/>
    <w:rsid w:val="004D1BAA"/>
    <w:rsid w:val="004E00B8"/>
    <w:rsid w:val="005151B2"/>
    <w:rsid w:val="005246A4"/>
    <w:rsid w:val="00550DA5"/>
    <w:rsid w:val="005B1C87"/>
    <w:rsid w:val="005E0FEC"/>
    <w:rsid w:val="00665D5F"/>
    <w:rsid w:val="00674E31"/>
    <w:rsid w:val="006902B0"/>
    <w:rsid w:val="007C63B9"/>
    <w:rsid w:val="0086627A"/>
    <w:rsid w:val="008B392A"/>
    <w:rsid w:val="008C0FD2"/>
    <w:rsid w:val="008D18B2"/>
    <w:rsid w:val="00943B15"/>
    <w:rsid w:val="00974660"/>
    <w:rsid w:val="009A3118"/>
    <w:rsid w:val="009B58C3"/>
    <w:rsid w:val="009B7407"/>
    <w:rsid w:val="009C3172"/>
    <w:rsid w:val="009E2A4D"/>
    <w:rsid w:val="00A14720"/>
    <w:rsid w:val="00A81532"/>
    <w:rsid w:val="00A83AC6"/>
    <w:rsid w:val="00A87889"/>
    <w:rsid w:val="00AB11C7"/>
    <w:rsid w:val="00AD6650"/>
    <w:rsid w:val="00AE4D40"/>
    <w:rsid w:val="00B0422D"/>
    <w:rsid w:val="00B21CEF"/>
    <w:rsid w:val="00B46CF5"/>
    <w:rsid w:val="00B6796F"/>
    <w:rsid w:val="00BC41A7"/>
    <w:rsid w:val="00BC580B"/>
    <w:rsid w:val="00BD5752"/>
    <w:rsid w:val="00C07683"/>
    <w:rsid w:val="00C3624C"/>
    <w:rsid w:val="00C473BF"/>
    <w:rsid w:val="00C52A39"/>
    <w:rsid w:val="00CA4F2A"/>
    <w:rsid w:val="00D46BFE"/>
    <w:rsid w:val="00D64BDE"/>
    <w:rsid w:val="00DA7F35"/>
    <w:rsid w:val="00DC0CB2"/>
    <w:rsid w:val="00DE3900"/>
    <w:rsid w:val="00DE5A25"/>
    <w:rsid w:val="00E00E55"/>
    <w:rsid w:val="00E374B1"/>
    <w:rsid w:val="00E44008"/>
    <w:rsid w:val="00E71352"/>
    <w:rsid w:val="00F22A72"/>
    <w:rsid w:val="00F33BE0"/>
    <w:rsid w:val="00F52244"/>
    <w:rsid w:val="00F776E4"/>
    <w:rsid w:val="00FF35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2618C6"/>
    <w:rPr>
      <w:color w:val="808080"/>
      <w:bdr w:space="0" w:sz="0" w:color="auto" w:val="none"/>
      <w:shd w:fill="auto" w:color="auto" w:val="clear"/>
    </w:rPr>
  </w:style>
  <w:style w:customStyle="true" w:styleId="eSPISCCParagraphDefaultFont" w:type="character">
    <w:name w:val="eSPIS_CC_Paragraph Default Font"/>
    <w:basedOn w:val="Zadanifontodlomka"/>
    <w:rsid w:val="002618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18C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18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18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2618C6"/>
    <w:rPr>
      <w:color w:val="808080"/>
      <w:bdr w:color="auto" w:space="0" w:sz="0" w:val="none"/>
      <w:shd w:color="auto" w:fill="auto" w:val="clear"/>
    </w:rPr>
  </w:style>
  <w:style w:customStyle="1" w:styleId="eSPISCCParagraphDefaultFont" w:type="character">
    <w:name w:val="eSPIS_CC_Paragraph Default Font"/>
    <w:basedOn w:val="Zadanifontodlomka"/>
    <w:rsid w:val="002618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18C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18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18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6631</izvorni_sadrzaj>
    <derivirana_varijabla naziv="DomainObject.Predmet.Broj_1">6631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St-6631/2016</izvorni_sadrzaj>
    <derivirana_varijabla naziv="DomainObject.Predmet.OznakaBroj_1">St-6631/2016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ŠEGOTIĆ d.o.o. zastupanog po punomoćniku Vladimir Šegotić</izvorni_sadrzaj>
    <derivirana_varijabla naziv="DomainObject.Predmet.ProtustrankaFormated_1">  ŠEGOTIĆ d.o.o. zastupanog po punomoćniku Vladimir Šegotić</derivirana_varijabla>
  </DomainObject.Predmet.ProtustrankaFormated>
  <DomainObject.Predmet.ProtustrankaFormatedOIB>
    <izvorni_sadrzaj>  ŠEGOTIĆ d.o.o., OIB 30312453179 zastupanog po punomoćniku Vladimir Šegotić</izvorni_sadrzaj>
    <derivirana_varijabla naziv="DomainObject.Predmet.ProtustrankaFormatedOIB_1">  ŠEGOTIĆ d.o.o., OIB 30312453179 zastupanog po punomoćniku Vladimir Šegotić</derivirana_varijabla>
  </DomainObject.Predmet.ProtustrankaFormatedOIB>
  <DomainObject.Predmet.ProtustrankaFormatedWithAdress>
    <izvorni_sadrzaj> ŠEGOTIĆ d.o.o., Zdenački zavoj 2 A, 10000 Zagreb zastupanog po punomoćniku Vladimir Šegotić</izvorni_sadrzaj>
    <derivirana_varijabla naziv="DomainObject.Predmet.ProtustrankaFormatedWithAdress_1"> ŠEGOTIĆ d.o.o., Zdenački zavoj 2 A, 10000 Zagreb zastupanog po punomoćniku Vladimir Šegotić</derivirana_varijabla>
  </DomainObject.Predmet.ProtustrankaFormatedWithAdress>
  <DomainObject.Predmet.ProtustrankaFormatedWithAdressOIB>
    <izvorni_sadrzaj> ŠEGOTIĆ d.o.o., OIB 30312453179, Zdenački zavoj 2 A, 10000 Zagreb zastupanog po punomoćniku Vladimir Šegotić</izvorni_sadrzaj>
    <derivirana_varijabla naziv="DomainObject.Predmet.ProtustrankaFormatedWithAdressOIB_1"> ŠEGOTIĆ d.o.o., OIB 30312453179, Zdenački zavoj 2 A, 10000 Zagreb zastupanog po punomoćniku Vladimir Šegotić</derivirana_varijabla>
  </DomainObject.Predmet.ProtustrankaFormatedWithAdressOIB>
  <DomainObject.Predmet.ProtustrankaWithAdress>
    <izvorni_sadrzaj>ŠEGOTIĆ d.o.o. Zdenački zavoj 2 A, 10000 Zagreb</izvorni_sadrzaj>
    <derivirana_varijabla naziv="DomainObject.Predmet.ProtustrankaWithAdress_1">ŠEGOTIĆ d.o.o. Zdenački zavoj 2 A, 10000 Zagreb</derivirana_varijabla>
  </DomainObject.Predmet.ProtustrankaWithAdress>
  <DomainObject.Predmet.ProtustrankaWithAdressOIB>
    <izvorni_sadrzaj>ŠEGOTIĆ d.o.o., OIB 30312453179, Zdenački zavoj 2 A, 10000 Zagreb</izvorni_sadrzaj>
    <derivirana_varijabla naziv="DomainObject.Predmet.ProtustrankaWithAdressOIB_1">ŠEGOTIĆ d.o.o., OIB 30312453179, Zdenački zavoj 2 A, 10000 Zagreb</derivirana_varijabla>
  </DomainObject.Predmet.ProtustrankaWithAdressOIB>
  <DomainObject.Predmet.ProtustrankaNazivFormated>
    <izvorni_sadrzaj>ŠEGOTIĆ d.o.o.</izvorni_sadrzaj>
    <derivirana_varijabla naziv="DomainObject.Predmet.ProtustrankaNazivFormated_1">ŠEGOTIĆ d.o.o.</derivirana_varijabla>
  </DomainObject.Predmet.ProtustrankaNazivFormated>
  <DomainObject.Predmet.ProtustrankaNazivFormatedOIB>
    <izvorni_sadrzaj>ŠEGOTIĆ d.o.o., OIB 30312453179</izvorni_sadrzaj>
    <derivirana_varijabla naziv="DomainObject.Predmet.ProtustrankaNazivFormatedOIB_1">ŠEGOTIĆ d.o.o., OIB 30312453179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ŠEGOTIĆ d.o.o. zastupanog po punomoćniku Vladimir Šegotić</item>
    </izvorni_sadrzaj>
    <derivirana_varijabla naziv="DomainObject.Predmet.ProtuStrankaListFormated_1">
      <item>ŠEGOTIĆ d.o.o. zastupanog po punomoćniku Vladimir Šegotić</item>
    </derivirana_varijabla>
  </DomainObject.Predmet.ProtuStrankaListFormated>
  <DomainObject.Predmet.ProtuStrankaListFormatedOIB>
    <izvorni_sadrzaj>
      <item>ŠEGOTIĆ d.o.o., OIB 30312453179 zastupanog po punomoćniku Vladimir Šegotić</item>
    </izvorni_sadrzaj>
    <derivirana_varijabla naziv="DomainObject.Predmet.ProtuStrankaListFormatedOIB_1">
      <item>ŠEGOTIĆ d.o.o., OIB 30312453179 zastupanog po punomoćniku Vladimir Šegotić</item>
    </derivirana_varijabla>
  </DomainObject.Predmet.ProtuStrankaListFormatedOIB>
  <DomainObject.Predmet.ProtuStrankaListFormatedWithAdress>
    <izvorni_sadrzaj>
      <item>ŠEGOTIĆ d.o.o., Zdenački zavoj 2 A, 10000 Zagreb zastupanog po punomoćniku Vladimir Šegotić</item>
    </izvorni_sadrzaj>
    <derivirana_varijabla naziv="DomainObject.Predmet.ProtuStrankaListFormatedWithAdress_1">
      <item>ŠEGOTIĆ d.o.o., Zdenački zavoj 2 A, 10000 Zagreb zastupanog po punomoćniku Vladimir Šegotić</item>
    </derivirana_varijabla>
  </DomainObject.Predmet.ProtuStrankaListFormatedWithAdress>
  <DomainObject.Predmet.ProtuStrankaListFormatedWithAdressOIB>
    <izvorni_sadrzaj>
      <item>ŠEGOTIĆ d.o.o., OIB 30312453179, Zdenački zavoj 2 A, 10000 Zagreb zastupanog po punomoćniku Vladimir Šegotić</item>
    </izvorni_sadrzaj>
    <derivirana_varijabla naziv="DomainObject.Predmet.ProtuStrankaListFormatedWithAdressOIB_1">
      <item>ŠEGOTIĆ d.o.o., OIB 30312453179, Zdenački zavoj 2 A, 10000 Zagreb zastupanog po punomoćniku Vladimir Šegotić</item>
    </derivirana_varijabla>
  </DomainObject.Predmet.ProtuStrankaListFormatedWithAdressOIB>
  <DomainObject.Predmet.ProtuStrankaListNazivFormated>
    <izvorni_sadrzaj>
      <item>ŠEGOTIĆ d.o.o.</item>
    </izvorni_sadrzaj>
    <derivirana_varijabla naziv="DomainObject.Predmet.ProtuStrankaListNazivFormated_1">
      <item>ŠEGOTIĆ d.o.o.</item>
    </derivirana_varijabla>
  </DomainObject.Predmet.ProtuStrankaListNazivFormated>
  <DomainObject.Predmet.ProtuStrankaListNazivFormatedOIB>
    <izvorni_sadrzaj>
      <item>ŠEGOTIĆ d.o.o., OIB 30312453179</item>
    </izvorni_sadrzaj>
    <derivirana_varijabla naziv="DomainObject.Predmet.ProtuStrankaListNazivFormatedOIB_1">
      <item>ŠEGOTIĆ d.o.o., OIB 30312453179</item>
    </derivirana_varijabla>
  </DomainObject.Predmet.ProtuStrankaListNazivFormatedOIB>
  <DomainObject.Predmet.OstaliListFormated>
    <izvorni_sadrzaj>
      <item>Vladimir Šegotić punomoćnik sudionika u postupku ŠEGOTIĆ d.o.o.</item>
    </izvorni_sadrzaj>
    <derivirana_varijabla naziv="DomainObject.Predmet.OstaliListFormated_1">
      <item>Vladimir Šegotić punomoćnik sudionika u postupku ŠEGOTIĆ d.o.o.</item>
    </derivirana_varijabla>
  </DomainObject.Predmet.OstaliListFormated>
  <DomainObject.Predmet.OstaliListFormatedOIB>
    <izvorni_sadrzaj>
      <item>Vladimir Šegotić, OIB 04089927755 punomoćnik sudionika u postupku ŠEGOTIĆ d.o.o.</item>
    </izvorni_sadrzaj>
    <derivirana_varijabla naziv="DomainObject.Predmet.OstaliListFormatedOIB_1">
      <item>Vladimir Šegotić, OIB 04089927755 punomoćnik sudionika u postupku ŠEGOTIĆ d.o.o.</item>
    </derivirana_varijabla>
  </DomainObject.Predmet.OstaliListFormatedOIB>
  <DomainObject.Predmet.OstaliListFormatedWithAdress>
    <izvorni_sadrzaj>
      <item>Vladimir Šegotić, Zdenački Zavoj 2a, 10000 Zagreb punomoćnik sudionika u postupku ŠEGOTIĆ d.o.o.</item>
    </izvorni_sadrzaj>
    <derivirana_varijabla naziv="DomainObject.Predmet.OstaliListFormatedWithAdress_1">
      <item>Vladimir Šegotić, Zdenački Zavoj 2a, 10000 Zagreb punomoćnik sudionika u postupku ŠEGOTIĆ d.o.o.</item>
    </derivirana_varijabla>
  </DomainObject.Predmet.OstaliListFormatedWithAdress>
  <DomainObject.Predmet.OstaliListFormatedWithAdressOIB>
    <izvorni_sadrzaj>
      <item>Vladimir Šegotić, OIB 04089927755, Zdenački Zavoj 2a, 10000 Zagreb punomoćnik sudionika u postupku ŠEGOTIĆ d.o.o.</item>
    </izvorni_sadrzaj>
    <derivirana_varijabla naziv="DomainObject.Predmet.OstaliListFormatedWithAdressOIB_1">
      <item>Vladimir Šegotić, OIB 04089927755, Zdenački Zavoj 2a, 10000 Zagreb punomoćnik sudionika u postupku ŠEGOTIĆ d.o.o.</item>
    </derivirana_varijabla>
  </DomainObject.Predmet.OstaliListFormatedWithAdressOIB>
  <DomainObject.Predmet.OstaliListNazivFormated>
    <izvorni_sadrzaj>
      <item>Vladimir Šegotić</item>
    </izvorni_sadrzaj>
    <derivirana_varijabla naziv="DomainObject.Predmet.OstaliListNazivFormated_1">
      <item>Vladimir Šegotić</item>
    </derivirana_varijabla>
  </DomainObject.Predmet.OstaliListNazivFormated>
  <DomainObject.Predmet.OstaliListNazivFormatedOIB>
    <izvorni_sadrzaj>
      <item>Vladimir Šegotić, OIB 04089927755</item>
    </izvorni_sadrzaj>
    <derivirana_varijabla naziv="DomainObject.Predmet.OstaliListNazivFormatedOIB_1">
      <item>Vladimir Šegotić, OIB 04089927755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ŠEGOTIĆ d.o.o.</izvorni_sadrzaj>
    <derivirana_varijabla naziv="DomainObject.Predmet.ProtustrankaIDrugi_1">ŠEGOTIĆ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ŠEGOTIĆ d.o.o., OIB 30312453179, Zdenački zavoj 2 A, 10000 Zagreb</izvorni_sadrzaj>
    <derivirana_varijabla naziv="DomainObject.Predmet.ProtustrankaIDrugiAdressOIB_1">ŠEGOTIĆ d.o.o., OIB 30312453179, Zdenački zavoj 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ŠEGOTIĆ d.o.o.</item>
      <item>Vladimir Šegotić</item>
    </izvorni_sadrzaj>
    <derivirana_varijabla naziv="DomainObject.Predmet.SudioniciListNaziv_1">
      <item>FINA Regionalni centar Zagreb</item>
      <item>ŠEGOTIĆ d.o.o.</item>
      <item>Vladimir Šegotić</item>
    </derivirana_varijabla>
  </DomainObject.Predmet.SudioniciListNaziv>
  <DomainObject.Predmet.SudioniciListAdressOIB>
    <izvorni_sadrzaj>
      <item>FINA Regionalni centar Zagreb, OIB 85821130368, Trg svibanjskih žrtava 1995. 1,10000 Zagreb</item>
      <item>ŠEGOTIĆ d.o.o., OIB 30312453179, Zdenački zavoj 2 A,10000 Zagreb</item>
      <item>Vladimir Šegotić, OIB 04089927755, Zdenački Zavoj 2a,10000 Zagreb</item>
    </izvorni_sadrzaj>
    <derivirana_varijabla naziv="DomainObject.Predmet.SudioniciListAdressOIB_1">
      <item>FINA Regionalni centar Zagreb, OIB 85821130368, Trg svibanjskih žrtava 1995. 1,10000 Zagreb</item>
      <item>ŠEGOTIĆ d.o.o., OIB 30312453179, Zdenački zavoj 2 A,10000 Zagreb</item>
      <item>Vladimir Šegotić, OIB 04089927755, Zdenački Zavoj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30312453179</item>
      <item>, OIB 04089927755</item>
    </izvorni_sadrzaj>
    <derivirana_varijabla naziv="DomainObject.Predmet.SudioniciListNazivOIB_1">
      <item>, OIB 85821130368</item>
      <item>, OIB 30312453179</item>
      <item>, OIB 04089927755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960F98-C0BC-45D0-B811-42596619A2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937</properties:Words>
  <properties:Characters>5151</properties:Characters>
  <properties:Lines>135</properties:Lines>
  <properties:Paragraphs>48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2016-12-21T12:57:00Z</dcterms:created>
  <dc:creator>Vesna Fundurulić Perišin</dc:creator>
  <cp:lastModifiedBy>Žana Livaja</cp:lastModifiedBy>
  <cp:lastPrinted>2016-12-29T13:28:00Z</cp:lastPrinted>
  <dcterms:modified xmlns:xsi="http://www.w3.org/2001/XMLSchema-instance" xsi:type="dcterms:W3CDTF">2016-12-29T13:29:00Z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