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2981" w14:paraId="d852981" w:rsidRDefault="0051450E" w:rsidP="0051450E" w:rsidR="0051450E" w:rsidRPr="008C57F9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8C57F9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Trgovački sud u Zagrebu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Zagreb, Amruševa 2/II</w:t>
      </w:r>
    </w:p>
    <w:p w:rsidRDefault="0051450E" w:rsidP="0051450E" w:rsidR="0051450E" w:rsidRPr="008C57F9">
      <w:pPr>
        <w:ind w:firstLine="720"/>
        <w:jc w:val="both"/>
        <w:rPr>
          <w:rFonts w:eastAsia="Times New Roman"/>
          <w:lang w:eastAsia="hr-HR"/>
        </w:rPr>
      </w:pPr>
    </w:p>
    <w:p w:rsidRDefault="0051450E" w:rsidP="0051450E" w:rsidR="0051450E" w:rsidRPr="008C57F9">
      <w:pPr>
        <w:ind w:firstLine="720"/>
        <w:jc w:val="center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R E P U B L I K A    H R V A T S K A</w:t>
      </w:r>
    </w:p>
    <w:p w:rsidRDefault="0051450E" w:rsidP="0051450E" w:rsidR="0051450E" w:rsidRPr="008C57F9">
      <w:pPr>
        <w:ind w:firstLine="720"/>
        <w:jc w:val="both"/>
        <w:rPr>
          <w:rFonts w:eastAsia="Times New Roman"/>
          <w:lang w:eastAsia="hr-HR"/>
        </w:rPr>
      </w:pPr>
    </w:p>
    <w:p w:rsidRDefault="0051450E" w:rsidP="0051450E" w:rsidR="0051450E" w:rsidRPr="008C57F9">
      <w:pPr>
        <w:ind w:firstLine="720"/>
        <w:jc w:val="center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R J E Š E N J E</w:t>
      </w:r>
    </w:p>
    <w:p w:rsidRDefault="0051450E" w:rsidP="0051450E" w:rsidR="0051450E" w:rsidRPr="008C57F9">
      <w:pPr>
        <w:ind w:firstLine="720"/>
        <w:jc w:val="both"/>
        <w:rPr>
          <w:rFonts w:eastAsia="Times New Roman"/>
          <w:lang w:eastAsia="hr-HR"/>
        </w:rPr>
      </w:pPr>
    </w:p>
    <w:p w:rsidRDefault="0051450E" w:rsidP="0051450E" w:rsidR="0051450E" w:rsidRPr="008C57F9">
      <w:pPr>
        <w:ind w:firstLine="720"/>
        <w:jc w:val="both"/>
        <w:rPr>
          <w:rFonts w:eastAsia="Times New Roman"/>
          <w:lang w:eastAsia="hr-HR"/>
        </w:rPr>
      </w:pPr>
    </w:p>
    <w:p w:rsidRDefault="0051450E" w:rsidP="0051450E" w:rsidR="0051450E" w:rsidRPr="008C57F9">
      <w:pPr>
        <w:ind w:firstLine="720"/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 xml:space="preserve">MEGIDDO d.o.o.  sa sjedištem u Franje Miličevića 4, 10000 Zagreb, </w:t>
      </w:r>
      <w:r w:rsidRPr="008C57F9">
        <w:rPr>
          <w:rFonts w:eastAsia="Times New Roman"/>
          <w:lang w:eastAsia="hr-HR"/>
        </w:rPr>
        <w:t xml:space="preserve">OIB: </w:t>
      </w:r>
      <w:r>
        <w:rPr>
          <w:rFonts w:eastAsia="Times New Roman"/>
          <w:lang w:eastAsia="hr-HR"/>
        </w:rPr>
        <w:t>30815355135</w:t>
      </w:r>
      <w:r w:rsidRPr="008C57F9">
        <w:rPr>
          <w:rFonts w:eastAsia="Times New Roman"/>
          <w:lang w:eastAsia="hr-HR"/>
        </w:rPr>
        <w:t>, dana 26. siječnja 2016. godine</w:t>
      </w:r>
    </w:p>
    <w:p w:rsidRDefault="0051450E" w:rsidP="0051450E" w:rsidR="0051450E" w:rsidRPr="008C57F9">
      <w:pPr>
        <w:ind w:firstLine="720"/>
        <w:jc w:val="both"/>
        <w:rPr>
          <w:rFonts w:eastAsia="Times New Roman"/>
          <w:lang w:eastAsia="hr-HR"/>
        </w:rPr>
      </w:pPr>
    </w:p>
    <w:p w:rsidRDefault="0051450E" w:rsidP="0051450E" w:rsidR="0051450E" w:rsidRPr="008C57F9">
      <w:pPr>
        <w:jc w:val="center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r i j e š i o    j e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</w:p>
    <w:p w:rsidRDefault="0051450E" w:rsidP="0051450E" w:rsidR="0051450E" w:rsidRPr="008C57F9">
      <w:pPr>
        <w:ind w:firstLine="12" w:left="708"/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 xml:space="preserve">MEGIDDO d.o.o.  sa sjedištem u Franje Miličevića 4, 10000 Zagreb, </w:t>
      </w:r>
      <w:r w:rsidRPr="008C57F9">
        <w:rPr>
          <w:rFonts w:eastAsia="Times New Roman"/>
          <w:lang w:eastAsia="hr-HR"/>
        </w:rPr>
        <w:t xml:space="preserve">OIB: </w:t>
      </w:r>
      <w:r>
        <w:rPr>
          <w:rFonts w:eastAsia="Times New Roman"/>
          <w:lang w:eastAsia="hr-HR"/>
        </w:rPr>
        <w:t>30815355135</w:t>
      </w:r>
      <w:r w:rsidRPr="008C57F9">
        <w:rPr>
          <w:rFonts w:eastAsia="Times New Roman"/>
          <w:lang w:eastAsia="hr-HR"/>
        </w:rPr>
        <w:t>.</w:t>
      </w:r>
    </w:p>
    <w:p w:rsidRDefault="0051450E" w:rsidP="0051450E" w:rsidR="0051450E" w:rsidRPr="008C57F9">
      <w:pPr>
        <w:rPr>
          <w:rFonts w:eastAsia="Times New Roman"/>
          <w:lang w:eastAsia="hr-HR"/>
        </w:rPr>
      </w:pPr>
    </w:p>
    <w:p w:rsidRDefault="0051450E" w:rsidP="0051450E" w:rsidR="0051450E" w:rsidRPr="008C57F9">
      <w:pPr>
        <w:jc w:val="center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Obrazloženje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</w:p>
    <w:p w:rsidRDefault="0051450E" w:rsidP="0051450E" w:rsidR="0051450E" w:rsidRPr="008C57F9">
      <w:pPr>
        <w:ind w:firstLine="708"/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 xml:space="preserve">MEGIDDO d.o.o.  sa sjedištem u Franje Miličevića 4, 10000 Zagreb, </w:t>
      </w:r>
      <w:r w:rsidRPr="008C57F9">
        <w:rPr>
          <w:rFonts w:eastAsia="Times New Roman"/>
          <w:lang w:eastAsia="hr-HR"/>
        </w:rPr>
        <w:t xml:space="preserve">OIB: </w:t>
      </w:r>
      <w:r>
        <w:rPr>
          <w:rFonts w:eastAsia="Times New Roman"/>
          <w:lang w:eastAsia="hr-HR"/>
        </w:rPr>
        <w:t>30815355135</w:t>
      </w:r>
      <w:r w:rsidRPr="008C57F9">
        <w:rPr>
          <w:rFonts w:eastAsia="Times New Roman"/>
          <w:szCs w:val="20"/>
          <w:lang w:eastAsia="hr-HR"/>
        </w:rPr>
        <w:t>.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1450E" w:rsidP="0051450E" w:rsidR="0051450E" w:rsidRPr="008C57F9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8C57F9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51450E" w:rsidP="0051450E" w:rsidR="0051450E" w:rsidRPr="008C57F9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8C57F9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51450E" w:rsidP="0051450E" w:rsidR="0051450E" w:rsidRPr="008C57F9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8C57F9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51450E" w:rsidP="0051450E" w:rsidR="0051450E" w:rsidRPr="008C57F9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8C57F9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240</w:t>
      </w:r>
      <w:r w:rsidRPr="008C57F9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8C57F9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51450E" w:rsidP="0051450E" w:rsidR="0051450E" w:rsidRPr="008C57F9">
      <w:pPr>
        <w:ind w:firstLine="720"/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</w:p>
    <w:p w:rsidRDefault="0051450E" w:rsidP="0051450E" w:rsidR="0051450E" w:rsidRPr="008C57F9">
      <w:pPr>
        <w:jc w:val="center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U Zagrebu 26. siječnja 2016.</w:t>
      </w:r>
    </w:p>
    <w:p w:rsidRDefault="0051450E" w:rsidP="0051450E" w:rsidR="0051450E" w:rsidRPr="008C57F9">
      <w:pPr>
        <w:jc w:val="center"/>
        <w:rPr>
          <w:rFonts w:eastAsia="Times New Roman"/>
          <w:lang w:eastAsia="hr-HR"/>
        </w:rPr>
      </w:pP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  <w:t xml:space="preserve">    </w:t>
      </w:r>
      <w:r w:rsidRPr="008C57F9">
        <w:rPr>
          <w:rFonts w:eastAsia="Times New Roman"/>
          <w:lang w:eastAsia="hr-HR"/>
        </w:rPr>
        <w:tab/>
        <w:t xml:space="preserve">           S U D A C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  <w:t xml:space="preserve">          </w:t>
      </w:r>
      <w:r w:rsidRPr="008C57F9">
        <w:rPr>
          <w:rFonts w:eastAsia="Times New Roman"/>
          <w:lang w:eastAsia="hr-HR"/>
        </w:rPr>
        <w:tab/>
      </w:r>
    </w:p>
    <w:p w:rsidRDefault="0051450E" w:rsidP="0051450E" w:rsidR="0051450E" w:rsidRPr="008C57F9">
      <w:pPr>
        <w:jc w:val="right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MIRJANA CHOUR HRŠAK</w:t>
      </w:r>
    </w:p>
    <w:p w:rsidRDefault="0051450E" w:rsidP="0051450E" w:rsidR="0051450E" w:rsidRPr="008C57F9">
      <w:pPr>
        <w:jc w:val="both"/>
        <w:rPr>
          <w:rFonts w:eastAsia="Times New Roman"/>
          <w:b/>
          <w:lang w:eastAsia="hr-HR"/>
        </w:rPr>
      </w:pPr>
    </w:p>
    <w:p w:rsidRDefault="0051450E" w:rsidP="0051450E" w:rsidR="0051450E" w:rsidRPr="008C57F9">
      <w:pPr>
        <w:jc w:val="both"/>
        <w:rPr>
          <w:rFonts w:eastAsia="Times New Roman"/>
          <w:b/>
          <w:lang w:eastAsia="hr-HR"/>
        </w:rPr>
      </w:pP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UPUTA O PRAVNOM LIJEKU: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1450E" w:rsidP="0051450E" w:rsidR="0051450E" w:rsidRPr="008C57F9">
      <w:pPr>
        <w:jc w:val="both"/>
        <w:rPr>
          <w:rFonts w:eastAsia="Times New Roman"/>
          <w:lang w:eastAsia="hr-HR"/>
        </w:rPr>
      </w:pPr>
    </w:p>
    <w:p w:rsidRDefault="0051450E" w:rsidP="0051450E" w:rsidR="0051450E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50E" w:rsidP="0051450E" w:rsidR="0051450E">
      <w:r>
        <w:separator/>
      </w:r>
    </w:p>
  </w:endnote>
  <w:endnote w:id="0" w:type="continuationSeparator">
    <w:p w:rsidRDefault="0051450E" w:rsidP="0051450E" w:rsidR="00514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50E" w:rsidP="0051450E" w:rsidR="0051450E">
      <w:r>
        <w:separator/>
      </w:r>
    </w:p>
  </w:footnote>
  <w:footnote w:id="0" w:type="continuationSeparator">
    <w:p w:rsidRDefault="0051450E" w:rsidP="0051450E" w:rsidR="00514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51450E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093D0B">
          <w:rPr>
            <w:noProof/>
          </w:rPr>
          <w:t>1</w:t>
        </w:r>
        <w:r w:rsidRPr="00A9705E">
          <w:fldChar w:fldCharType="end"/>
        </w:r>
      </w:p>
      <w:p w:rsidRDefault="0051450E" w:rsidP="00A9705E" w:rsidR="00A9705E">
        <w:pPr>
          <w:pStyle w:val="Zaglavlje"/>
          <w:jc w:val="right"/>
        </w:pPr>
        <w:r w:rsidRPr="00A9705E">
          <w:t>34. St-</w:t>
        </w:r>
        <w:r>
          <w:t>707</w:t>
        </w:r>
        <w:r w:rsidRPr="00A9705E">
          <w:t>/2016-3</w:t>
        </w:r>
      </w:p>
      <w:p w:rsidRDefault="00093D0B" w:rsidP="00A9705E" w:rsidR="00A9705E" w:rsidRPr="00A9705E">
        <w:pPr>
          <w:pStyle w:val="Zaglavlje"/>
          <w:jc w:val="right"/>
        </w:pPr>
      </w:p>
    </w:sdtContent>
  </w:sdt>
  <w:p w:rsidRDefault="00093D0B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50E"/>
    <w:rsid w:val="0002382C"/>
    <w:rsid w:val="00093D0B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51450E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450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4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450E"/>
  </w:style>
  <w:style w:styleId="Tekstbalonia" w:type="paragraph">
    <w:name w:val="Balloon Text"/>
    <w:basedOn w:val="Normal"/>
    <w:link w:val="TekstbaloniaChar"/>
    <w:uiPriority w:val="99"/>
    <w:semiHidden/>
    <w:unhideWhenUsed/>
    <w:rsid w:val="00514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450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14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450E"/>
  </w:style>
  <w:style w:styleId="Tekstrezerviranogmjesta" w:type="character">
    <w:name w:val="Placeholder Text"/>
    <w:basedOn w:val="Zadanifontodlomka"/>
    <w:uiPriority w:val="99"/>
    <w:semiHidden/>
    <w:rsid w:val="00093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D0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3D0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3D0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3D0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450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4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450E"/>
  </w:style>
  <w:style w:styleId="Tekstbalonia" w:type="paragraph">
    <w:name w:val="Balloon Text"/>
    <w:basedOn w:val="Normal"/>
    <w:link w:val="TekstbaloniaChar"/>
    <w:uiPriority w:val="99"/>
    <w:semiHidden/>
    <w:unhideWhenUsed/>
    <w:rsid w:val="00514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450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14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450E"/>
  </w:style>
  <w:style w:styleId="Tekstrezerviranogmjesta" w:type="character">
    <w:name w:val="Placeholder Text"/>
    <w:basedOn w:val="Zadanifontodlomka"/>
    <w:uiPriority w:val="99"/>
    <w:semiHidden/>
    <w:rsid w:val="00093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D0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3D0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3D0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3D0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MEGIDDO d.o.o.</izvorni_sadrzaj>
    <derivirana_varijabla naziv="DomainObject.Predmet.ProtustrankaFormated_1">  MEGIDDO d.o.o.</derivirana_varijabla>
  </DomainObject.Predmet.ProtustrankaFormated>
  <DomainObject.Predmet.ProtustrankaFormatedOIB>
    <izvorni_sadrzaj>  MEGIDDO d.o.o., OIB 30815355135</izvorni_sadrzaj>
    <derivirana_varijabla naziv="DomainObject.Predmet.ProtustrankaFormatedOIB_1">  MEGIDDO d.o.o., OIB 30815355135</derivirana_varijabla>
  </DomainObject.Predmet.ProtustrankaFormatedOIB>
  <DomainObject.Predmet.ProtustrankaFormatedWithAdress>
    <izvorni_sadrzaj> MEGIDDO d.o.o., Franje Miličevića 4, 10000 Zagreb</izvorni_sadrzaj>
    <derivirana_varijabla naziv="DomainObject.Predmet.ProtustrankaFormatedWithAdress_1"> MEGIDDO d.o.o., Franje Miličevića 4, 10000 Zagreb</derivirana_varijabla>
  </DomainObject.Predmet.ProtustrankaFormatedWithAdress>
  <DomainObject.Predmet.ProtustrankaFormatedWithAdressOIB>
    <izvorni_sadrzaj> MEGIDDO d.o.o., OIB 30815355135, Franje Miličevića 4, 10000 Zagreb</izvorni_sadrzaj>
    <derivirana_varijabla naziv="DomainObject.Predmet.ProtustrankaFormatedWithAdressOIB_1"> MEGIDDO d.o.o., OIB 30815355135, Franje Miličevića 4, 10000 Zagreb</derivirana_varijabla>
  </DomainObject.Predmet.ProtustrankaFormatedWithAdressOIB>
  <DomainObject.Predmet.ProtustrankaWithAdress>
    <izvorni_sadrzaj>MEGIDDO d.o.o. Franje Miličevića 4, 10000 Zagreb</izvorni_sadrzaj>
    <derivirana_varijabla naziv="DomainObject.Predmet.ProtustrankaWithAdress_1">MEGIDDO d.o.o. Franje Miličevića 4, 10000 Zagreb</derivirana_varijabla>
  </DomainObject.Predmet.ProtustrankaWithAdress>
  <DomainObject.Predmet.ProtustrankaWithAdressOIB>
    <izvorni_sadrzaj>MEGIDDO d.o.o., OIB 30815355135, Franje Miličevića 4, 10000 Zagreb</izvorni_sadrzaj>
    <derivirana_varijabla naziv="DomainObject.Predmet.ProtustrankaWithAdressOIB_1">MEGIDDO d.o.o., OIB 30815355135, Franje Miličevića 4, 10000 Zagreb</derivirana_varijabla>
  </DomainObject.Predmet.ProtustrankaWithAdressOIB>
  <DomainObject.Predmet.ProtustrankaNazivFormated>
    <izvorni_sadrzaj>MEGIDDO d.o.o.</izvorni_sadrzaj>
    <derivirana_varijabla naziv="DomainObject.Predmet.ProtustrankaNazivFormated_1">MEGIDDO d.o.o.</derivirana_varijabla>
  </DomainObject.Predmet.ProtustrankaNazivFormated>
  <DomainObject.Predmet.ProtustrankaNazivFormatedOIB>
    <izvorni_sadrzaj>MEGIDDO d.o.o., OIB 30815355135</izvorni_sadrzaj>
    <derivirana_varijabla naziv="DomainObject.Predmet.ProtustrankaNazivFormatedOIB_1">MEGIDDO d.o.o., OIB 30815355135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MEGIDDO d.o.o.</item>
    </izvorni_sadrzaj>
    <derivirana_varijabla naziv="DomainObject.Predmet.ProtuStrankaListFormated_1">
      <item>MEGIDDO d.o.o.</item>
    </derivirana_varijabla>
  </DomainObject.Predmet.ProtuStrankaListFormated>
  <DomainObject.Predmet.ProtuStrankaListFormatedOIB>
    <izvorni_sadrzaj>
      <item>MEGIDDO d.o.o., OIB 30815355135</item>
    </izvorni_sadrzaj>
    <derivirana_varijabla naziv="DomainObject.Predmet.ProtuStrankaListFormatedOIB_1">
      <item>MEGIDDO d.o.o., OIB 30815355135</item>
    </derivirana_varijabla>
  </DomainObject.Predmet.ProtuStrankaListFormatedOIB>
  <DomainObject.Predmet.ProtuStrankaListFormatedWithAdress>
    <izvorni_sadrzaj>
      <item>MEGIDDO d.o.o., Franje Miličevića 4, 10000 Zagreb</item>
    </izvorni_sadrzaj>
    <derivirana_varijabla naziv="DomainObject.Predmet.ProtuStrankaListFormatedWithAdress_1">
      <item>MEGIDDO d.o.o., Franje Miličevića 4, 10000 Zagreb</item>
    </derivirana_varijabla>
  </DomainObject.Predmet.ProtuStrankaListFormatedWithAdress>
  <DomainObject.Predmet.ProtuStrankaListFormatedWithAdressOIB>
    <izvorni_sadrzaj>
      <item>MEGIDDO d.o.o., OIB 30815355135, Franje Miličevića 4, 10000 Zagreb</item>
    </izvorni_sadrzaj>
    <derivirana_varijabla naziv="DomainObject.Predmet.ProtuStrankaListFormatedWithAdressOIB_1">
      <item>MEGIDDO d.o.o., OIB 30815355135, Franje Miličevića 4, 10000 Zagreb</item>
    </derivirana_varijabla>
  </DomainObject.Predmet.ProtuStrankaListFormatedWithAdressOIB>
  <DomainObject.Predmet.ProtuStrankaListNazivFormated>
    <izvorni_sadrzaj>
      <item>MEGIDDO d.o.o.</item>
    </izvorni_sadrzaj>
    <derivirana_varijabla naziv="DomainObject.Predmet.ProtuStrankaListNazivFormated_1">
      <item>MEGIDDO d.o.o.</item>
    </derivirana_varijabla>
  </DomainObject.Predmet.ProtuStrankaListNazivFormated>
  <DomainObject.Predmet.ProtuStrankaListNazivFormatedOIB>
    <izvorni_sadrzaj>
      <item>MEGIDDO d.o.o., OIB 30815355135</item>
    </izvorni_sadrzaj>
    <derivirana_varijabla naziv="DomainObject.Predmet.ProtuStrankaListNazivFormatedOIB_1">
      <item>MEGIDDO d.o.o., OIB 30815355135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MEGIDDO d.o.o.</izvorni_sadrzaj>
    <derivirana_varijabla naziv="DomainObject.Predmet.ProtustrankaIDrugi_1">MEGIDDO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MEGIDDO d.o.o., OIB 30815355135, Franje Miličevića 4, 10000 Zagreb</izvorni_sadrzaj>
    <derivirana_varijabla naziv="DomainObject.Predmet.ProtustrankaIDrugiAdressOIB_1">MEGIDDO d.o.o., OIB 30815355135, Franje Miličevića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MEGIDDO d.o.o.</item>
    </izvorni_sadrzaj>
    <derivirana_varijabla naziv="DomainObject.Predmet.SudioniciListNaziv_1">
      <item>FINA Regionalni centar Zagreb</item>
      <item>MEGIDDO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MEGIDDO d.o.o., OIB 30815355135, Franje Miličevića 4,10000 Zagreb</item>
    </izvorni_sadrzaj>
    <derivirana_varijabla naziv="DomainObject.Predmet.SudioniciListAdressOIB_1">
      <item>FINA Regionalni centar Zagreb, OIB 85821130368, Trg svibanjskih žrtava 1995. br 1,10000 Zagreb</item>
      <item>MEGIDDO d.o.o., OIB 30815355135, Franje Miličevića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30815355135</item>
    </izvorni_sadrzaj>
    <derivirana_varijabla naziv="DomainObject.Predmet.SudioniciListNazivOIB_1">
      <item>, OIB 85821130368</item>
      <item>, OIB 30815355135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2689</properties:Characters>
  <properties:Lines>68</properties:Lines>
  <properties:Paragraphs>24</properties:Paragraphs>
  <properties:TotalTime>3</properties:TotalTime>
  <properties:ScaleCrop>false</properties:ScaleCrop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2016-01-26T12:58:00Z</dcterms:created>
  <dc:creator>Vlasta Bogović Milisavljević</dc:creator>
  <cp:lastModifiedBy>Vlasta Bogović Milisavljević</cp:lastModifiedBy>
  <dcterms:modified xmlns:xsi="http://www.w3.org/2001/XMLSchema-instance" xsi:type="dcterms:W3CDTF">2016-01-26T13:01:00Z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