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5cce" w14:paraId="c4b5cce" w:rsidRDefault="004F3563" w:rsidP="004F3563" w:rsidR="004F3563" w:rsidRPr="00D3698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 w:rsidRPr="00D36988">
        <w:rPr>
          <w:lang w:eastAsia="hr-HR"/>
        </w:rPr>
        <w:t xml:space="preserve">     </w:t>
      </w:r>
      <w:r w:rsidR="002E0753" w:rsidRPr="00D36988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D36988">
      <w:pPr>
        <w:jc w:val="both"/>
        <w:rPr>
          <w:rFonts w:hAnsi="Times New Roman" w:ascii="Times New Roman"/>
          <w:bCs/>
        </w:rPr>
      </w:pPr>
      <w:r w:rsidRPr="00D36988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D36988">
      <w:pPr>
        <w:jc w:val="both"/>
        <w:rPr>
          <w:rFonts w:hAnsi="Times New Roman" w:ascii="Times New Roman"/>
          <w:bCs/>
        </w:rPr>
      </w:pPr>
      <w:r w:rsidRPr="00D36988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D36988">
      <w:pPr>
        <w:jc w:val="both"/>
        <w:rPr>
          <w:rFonts w:hAnsi="Times New Roman" w:ascii="Times New Roman"/>
          <w:bCs/>
        </w:rPr>
      </w:pPr>
      <w:r w:rsidRPr="00D36988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D36988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D36988">
      <w:pPr>
        <w:jc w:val="both"/>
        <w:rPr>
          <w:rFonts w:hAnsi="Times New Roman" w:ascii="Times New Roman"/>
        </w:rPr>
      </w:pPr>
    </w:p>
    <w:p w:rsidRDefault="001F3E78" w:rsidP="0072382A" w:rsidR="003B5DE4" w:rsidRPr="00D36988">
      <w:pPr>
        <w:ind w:firstLine="708"/>
        <w:jc w:val="both"/>
        <w:rPr>
          <w:rFonts w:hAnsi="Times New Roman" w:ascii="Times New Roman"/>
        </w:rPr>
      </w:pPr>
      <w:r w:rsidRPr="00D36988">
        <w:rPr>
          <w:rFonts w:hAnsi="Times New Roman" w:ascii="Times New Roman"/>
        </w:rPr>
        <w:t xml:space="preserve">Trgovački sud u Rijeci, </w:t>
      </w:r>
      <w:r w:rsidR="00182A48" w:rsidRPr="00D36988">
        <w:rPr>
          <w:rFonts w:hAnsi="Times New Roman" w:ascii="Times New Roman"/>
        </w:rPr>
        <w:t xml:space="preserve">na osnovu </w:t>
      </w:r>
      <w:r w:rsidR="00B0403F" w:rsidRPr="00D36988">
        <w:rPr>
          <w:rFonts w:hAnsi="Times New Roman" w:ascii="Times New Roman"/>
        </w:rPr>
        <w:t xml:space="preserve">ovosudnog </w:t>
      </w:r>
      <w:r w:rsidR="00182A48" w:rsidRPr="00D36988">
        <w:rPr>
          <w:rFonts w:hAnsi="Times New Roman" w:ascii="Times New Roman"/>
        </w:rPr>
        <w:t>zaključka posl</w:t>
      </w:r>
      <w:r w:rsidR="00727B8C" w:rsidRPr="00D36988">
        <w:rPr>
          <w:rFonts w:hAnsi="Times New Roman" w:ascii="Times New Roman"/>
        </w:rPr>
        <w:t xml:space="preserve">ovni </w:t>
      </w:r>
      <w:r w:rsidR="00182A48" w:rsidRPr="00D36988">
        <w:rPr>
          <w:rFonts w:hAnsi="Times New Roman" w:ascii="Times New Roman"/>
        </w:rPr>
        <w:t xml:space="preserve"> br</w:t>
      </w:r>
      <w:r w:rsidR="00727B8C" w:rsidRPr="00D36988">
        <w:rPr>
          <w:rFonts w:hAnsi="Times New Roman" w:ascii="Times New Roman"/>
        </w:rPr>
        <w:t xml:space="preserve">oj </w:t>
      </w:r>
      <w:r w:rsidR="004B6FB0" w:rsidRPr="00D36988">
        <w:rPr>
          <w:rFonts w:hAnsi="Times New Roman" w:ascii="Times New Roman"/>
        </w:rPr>
        <w:t>7 Stpn-8/2017-16</w:t>
      </w:r>
      <w:r w:rsidR="00727B8C" w:rsidRPr="00D36988">
        <w:rPr>
          <w:rFonts w:hAnsi="Times New Roman" w:ascii="Times New Roman"/>
        </w:rPr>
        <w:t xml:space="preserve"> o</w:t>
      </w:r>
      <w:r w:rsidR="00182A48" w:rsidRPr="00D36988">
        <w:rPr>
          <w:rFonts w:hAnsi="Times New Roman" w:ascii="Times New Roman"/>
        </w:rPr>
        <w:t xml:space="preserve">d </w:t>
      </w:r>
      <w:r w:rsidR="00727B8C" w:rsidRPr="00D36988">
        <w:rPr>
          <w:rFonts w:hAnsi="Times New Roman" w:ascii="Times New Roman"/>
        </w:rPr>
        <w:t>2</w:t>
      </w:r>
      <w:r w:rsidR="004B6FB0" w:rsidRPr="00D36988">
        <w:rPr>
          <w:rFonts w:hAnsi="Times New Roman" w:ascii="Times New Roman"/>
        </w:rPr>
        <w:t>4</w:t>
      </w:r>
      <w:r w:rsidR="00727B8C" w:rsidRPr="00D36988">
        <w:rPr>
          <w:rFonts w:hAnsi="Times New Roman" w:ascii="Times New Roman"/>
        </w:rPr>
        <w:t xml:space="preserve">. </w:t>
      </w:r>
      <w:r w:rsidR="004B6FB0" w:rsidRPr="00D36988">
        <w:rPr>
          <w:rFonts w:hAnsi="Times New Roman" w:ascii="Times New Roman"/>
        </w:rPr>
        <w:t xml:space="preserve">studenog </w:t>
      </w:r>
      <w:r w:rsidR="00727B8C" w:rsidRPr="00D36988">
        <w:rPr>
          <w:rFonts w:hAnsi="Times New Roman" w:ascii="Times New Roman"/>
        </w:rPr>
        <w:t xml:space="preserve">2017. </w:t>
      </w:r>
      <w:r w:rsidR="004B6FB0" w:rsidRPr="00D36988">
        <w:rPr>
          <w:rFonts w:hAnsi="Times New Roman" w:ascii="Times New Roman"/>
        </w:rPr>
        <w:t xml:space="preserve">u </w:t>
      </w:r>
      <w:r w:rsidR="00624730" w:rsidRPr="00D36988">
        <w:rPr>
          <w:rFonts w:hAnsi="Times New Roman" w:ascii="Times New Roman"/>
        </w:rPr>
        <w:t xml:space="preserve">nastavljenom </w:t>
      </w:r>
      <w:r w:rsidR="004B6FB0" w:rsidRPr="00D36988">
        <w:rPr>
          <w:rFonts w:hAnsi="Times New Roman" w:ascii="Times New Roman"/>
        </w:rPr>
        <w:t>postupku sklapanja predstečajne nagodbe dužnika pojedinca LAURE KAPELOTO, OIB 23708581689, Svetvi</w:t>
      </w:r>
      <w:r w:rsidR="006B3A06">
        <w:rPr>
          <w:rFonts w:hAnsi="Times New Roman" w:ascii="Times New Roman"/>
        </w:rPr>
        <w:t>n</w:t>
      </w:r>
      <w:r w:rsidR="004B6FB0" w:rsidRPr="00D36988">
        <w:rPr>
          <w:rFonts w:hAnsi="Times New Roman" w:ascii="Times New Roman"/>
        </w:rPr>
        <w:t>čenat, Salambati, Salambati 50</w:t>
      </w:r>
      <w:r w:rsidR="00D36988">
        <w:rPr>
          <w:rFonts w:hAnsi="Times New Roman" w:ascii="Times New Roman"/>
        </w:rPr>
        <w:t>,</w:t>
      </w:r>
      <w:r w:rsidR="004B6FB0" w:rsidRPr="00D36988">
        <w:rPr>
          <w:rFonts w:hAnsi="Times New Roman" w:ascii="Times New Roman"/>
        </w:rPr>
        <w:t xml:space="preserve"> vl. Građevinskog obrta "KAPELOTO", Galižana, Poduzetnička zona 17, pravna sljednica, na osnovu pravomoćnog rješenja Općinskog suda u Puli-Pola O-2866/2017-35 od 16. studenog 2017. dužnika pojedinca Antona Kapelota, OIB 95809696920, vl. Građevinskog obrta "KAPELOTO", Galižana, Poduzetnička zona 17 i njegovih vjerovnika</w:t>
      </w:r>
      <w:r w:rsidR="00E555CD" w:rsidRPr="00D36988">
        <w:rPr>
          <w:rFonts w:hAnsi="Times New Roman" w:ascii="Times New Roman"/>
        </w:rPr>
        <w:t xml:space="preserve"> </w:t>
      </w:r>
      <w:r w:rsidR="003B5DE4" w:rsidRPr="00D36988">
        <w:rPr>
          <w:rFonts w:hAnsi="Times New Roman" w:ascii="Times New Roman"/>
        </w:rPr>
        <w:t xml:space="preserve">temeljem </w:t>
      </w:r>
      <w:r w:rsidRPr="00D36988">
        <w:rPr>
          <w:rFonts w:hAnsi="Times New Roman" w:ascii="Times New Roman"/>
        </w:rPr>
        <w:t xml:space="preserve">odredbe </w:t>
      </w:r>
      <w:r w:rsidR="003B5DE4" w:rsidRPr="00D36988">
        <w:rPr>
          <w:rFonts w:hAnsi="Times New Roman" w:ascii="Times New Roman"/>
        </w:rPr>
        <w:t>čl</w:t>
      </w:r>
      <w:r w:rsidRPr="00D36988">
        <w:rPr>
          <w:rFonts w:hAnsi="Times New Roman" w:ascii="Times New Roman"/>
        </w:rPr>
        <w:t xml:space="preserve">anka </w:t>
      </w:r>
      <w:r w:rsidR="003B5DE4" w:rsidRPr="00D36988">
        <w:rPr>
          <w:rFonts w:hAnsi="Times New Roman" w:ascii="Times New Roman"/>
        </w:rPr>
        <w:t xml:space="preserve"> 66. st</w:t>
      </w:r>
      <w:r w:rsidRPr="00D36988">
        <w:rPr>
          <w:rFonts w:hAnsi="Times New Roman" w:ascii="Times New Roman"/>
        </w:rPr>
        <w:t xml:space="preserve">avak </w:t>
      </w:r>
      <w:r w:rsidR="003B5DE4" w:rsidRPr="00D36988">
        <w:rPr>
          <w:rFonts w:hAnsi="Times New Roman" w:ascii="Times New Roman"/>
        </w:rPr>
        <w:t xml:space="preserve"> </w:t>
      </w:r>
      <w:r w:rsidR="00B0403F" w:rsidRPr="00D36988">
        <w:rPr>
          <w:rFonts w:hAnsi="Times New Roman" w:ascii="Times New Roman"/>
        </w:rPr>
        <w:t>6</w:t>
      </w:r>
      <w:r w:rsidR="003B5DE4" w:rsidRPr="00D36988">
        <w:rPr>
          <w:rFonts w:hAnsi="Times New Roman" w:ascii="Times New Roman"/>
        </w:rPr>
        <w:t xml:space="preserve">. </w:t>
      </w:r>
      <w:r w:rsidR="00B0403F" w:rsidRPr="00D36988">
        <w:rPr>
          <w:rFonts w:hAnsi="Times New Roman" w:ascii="Times New Roman"/>
        </w:rPr>
        <w:t>i 7</w:t>
      </w:r>
      <w:r w:rsidR="003B5DE4" w:rsidRPr="00D36988">
        <w:rPr>
          <w:rFonts w:hAnsi="Times New Roman" w:ascii="Times New Roman"/>
        </w:rPr>
        <w:t xml:space="preserve">. Zakona o financijskom poslovanju i predstečajnoj nagodbi </w:t>
      </w:r>
      <w:r w:rsidR="00F572AE" w:rsidRPr="00D36988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D36988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D36988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D36988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D36988">
        <w:rPr>
          <w:rFonts w:hAnsi="Times New Roman" w:ascii="Times New Roman"/>
          <w:bCs/>
          <w:lang w:eastAsia="hr-HR"/>
        </w:rPr>
        <w:t>, 81/13 i 112/13</w:t>
      </w:r>
      <w:r w:rsidR="00F572AE" w:rsidRPr="00D36988">
        <w:rPr>
          <w:rFonts w:hAnsi="Times New Roman" w:ascii="Times New Roman"/>
        </w:rPr>
        <w:t>)</w:t>
      </w:r>
      <w:r w:rsidR="003B5DE4" w:rsidRPr="00D36988">
        <w:rPr>
          <w:rFonts w:hAnsi="Times New Roman" w:ascii="Times New Roman"/>
        </w:rPr>
        <w:t xml:space="preserve"> </w:t>
      </w:r>
      <w:r w:rsidR="00182A48" w:rsidRPr="00D36988">
        <w:rPr>
          <w:rFonts w:hAnsi="Times New Roman" w:ascii="Times New Roman"/>
        </w:rPr>
        <w:t xml:space="preserve">objavljuje </w:t>
      </w:r>
    </w:p>
    <w:p w:rsidRDefault="00BB7AB4" w:rsidR="00BB7AB4" w:rsidRPr="00D36988">
      <w:pPr>
        <w:rPr>
          <w:rFonts w:hAnsi="Times New Roman" w:ascii="Times New Roman"/>
        </w:rPr>
      </w:pPr>
    </w:p>
    <w:p w:rsidRDefault="003B5DE4" w:rsidR="003B5DE4" w:rsidRPr="00D36988">
      <w:pPr>
        <w:rPr>
          <w:rFonts w:hAnsi="Times New Roman" w:ascii="Times New Roman"/>
        </w:rPr>
      </w:pPr>
    </w:p>
    <w:p w:rsidRDefault="00182A48" w:rsidP="003B5DE4" w:rsidR="003B5DE4" w:rsidRPr="00D36988">
      <w:pPr>
        <w:jc w:val="center"/>
        <w:rPr>
          <w:rFonts w:hAnsi="Times New Roman" w:ascii="Times New Roman"/>
        </w:rPr>
      </w:pPr>
      <w:r w:rsidRPr="00D36988">
        <w:rPr>
          <w:rFonts w:hAnsi="Times New Roman" w:ascii="Times New Roman"/>
        </w:rPr>
        <w:t xml:space="preserve"> O G L A S </w:t>
      </w:r>
    </w:p>
    <w:p w:rsidRDefault="00AC4D8F" w:rsidP="00AC4D8F" w:rsidR="00AC4D8F" w:rsidRPr="00D36988">
      <w:pPr>
        <w:jc w:val="center"/>
        <w:rPr>
          <w:rFonts w:hAnsi="Times New Roman" w:ascii="Times New Roman"/>
        </w:rPr>
      </w:pPr>
    </w:p>
    <w:p w:rsidRDefault="00AC4D8F" w:rsidP="00A11A1E" w:rsidR="00A11A1E" w:rsidRPr="00D36988">
      <w:pPr>
        <w:jc w:val="both"/>
        <w:rPr>
          <w:rFonts w:hAnsi="Times New Roman" w:ascii="Times New Roman"/>
        </w:rPr>
      </w:pPr>
      <w:r w:rsidRPr="00D36988">
        <w:rPr>
          <w:rFonts w:hAnsi="Times New Roman" w:ascii="Times New Roman"/>
        </w:rPr>
        <w:tab/>
      </w:r>
    </w:p>
    <w:p w:rsidRDefault="00A11A1E" w:rsidP="004B6FB0" w:rsidR="004B6FB0" w:rsidRPr="00D36988">
      <w:pPr>
        <w:jc w:val="both"/>
        <w:rPr>
          <w:rFonts w:hAnsi="Times New Roman" w:ascii="Times New Roman"/>
        </w:rPr>
      </w:pPr>
      <w:r w:rsidRPr="00D36988">
        <w:rPr>
          <w:rFonts w:hAnsi="Times New Roman" w:ascii="Times New Roman"/>
        </w:rPr>
        <w:tab/>
      </w:r>
      <w:r w:rsidR="004B6FB0" w:rsidRPr="00D36988">
        <w:rPr>
          <w:rFonts w:hAnsi="Times New Roman" w:ascii="Times New Roman"/>
        </w:rPr>
        <w:t>Ročište radi sklapanja predstečajne nagodbe dužnika pojedinca LAURE KAPELOTO, OIB 23708581689, Svetvi</w:t>
      </w:r>
      <w:r w:rsidR="006B3A06">
        <w:rPr>
          <w:rFonts w:hAnsi="Times New Roman" w:ascii="Times New Roman"/>
        </w:rPr>
        <w:t>n</w:t>
      </w:r>
      <w:r w:rsidR="004B6FB0" w:rsidRPr="00D36988">
        <w:rPr>
          <w:rFonts w:hAnsi="Times New Roman" w:ascii="Times New Roman"/>
        </w:rPr>
        <w:t>čenat, Salambati, Salambati 50</w:t>
      </w:r>
      <w:r w:rsidR="00D36988">
        <w:rPr>
          <w:rFonts w:hAnsi="Times New Roman" w:ascii="Times New Roman"/>
        </w:rPr>
        <w:t>,</w:t>
      </w:r>
      <w:r w:rsidR="004B6FB0" w:rsidRPr="00D36988">
        <w:rPr>
          <w:rFonts w:hAnsi="Times New Roman" w:ascii="Times New Roman"/>
        </w:rPr>
        <w:t xml:space="preserve"> vl. Građevinskog obrta "KAPELOTO", Galižana, Poduzetnička zona 17, kao pravna sljednica dužnika pojedinca Antona Kapelota, OIB 95809696920, vl. Građevinskog obrta "KAPELOTO", Galižana, Poduzetnička zona 17 i njegovih vjerovnika koji su prihvatili plan financijskog restrukturiranja zakazuje se za dan</w:t>
      </w:r>
    </w:p>
    <w:p w:rsidRDefault="004B6FB0" w:rsidP="004B6FB0" w:rsidR="004B6FB0" w:rsidRPr="00D36988">
      <w:pPr>
        <w:jc w:val="both"/>
        <w:rPr>
          <w:rFonts w:hAnsi="Times New Roman" w:ascii="Times New Roman"/>
        </w:rPr>
      </w:pPr>
    </w:p>
    <w:p w:rsidRDefault="004B6FB0" w:rsidP="004B6FB0" w:rsidR="004B6FB0" w:rsidRPr="00D36988">
      <w:pPr>
        <w:jc w:val="center"/>
        <w:rPr>
          <w:rFonts w:hAnsi="Times New Roman" w:ascii="Times New Roman"/>
        </w:rPr>
      </w:pPr>
      <w:r w:rsidRPr="00D36988">
        <w:rPr>
          <w:rFonts w:hAnsi="Times New Roman" w:ascii="Times New Roman"/>
        </w:rPr>
        <w:t>6. prosinca 2017. u 11,00 sati</w:t>
      </w:r>
    </w:p>
    <w:p w:rsidRDefault="004B6FB0" w:rsidP="004B6FB0" w:rsidR="004B6FB0" w:rsidRPr="00D36988">
      <w:pPr>
        <w:jc w:val="center"/>
        <w:rPr>
          <w:rFonts w:hAnsi="Times New Roman" w:ascii="Times New Roman"/>
        </w:rPr>
      </w:pPr>
      <w:r w:rsidRPr="00D36988">
        <w:rPr>
          <w:rFonts w:hAnsi="Times New Roman" w:ascii="Times New Roman"/>
        </w:rPr>
        <w:t>kod Trgovačkog suda u Rijeci, Zadarska 1 i 3</w:t>
      </w:r>
    </w:p>
    <w:p w:rsidRDefault="004B6FB0" w:rsidP="004B6FB0" w:rsidR="004B6FB0" w:rsidRPr="00D36988">
      <w:pPr>
        <w:jc w:val="center"/>
        <w:rPr>
          <w:rFonts w:hAnsi="Times New Roman" w:ascii="Times New Roman"/>
        </w:rPr>
      </w:pPr>
      <w:r w:rsidRPr="00D36988">
        <w:rPr>
          <w:rFonts w:hAnsi="Times New Roman" w:ascii="Times New Roman"/>
        </w:rPr>
        <w:t>sudnica 11. I. kat</w:t>
      </w:r>
    </w:p>
    <w:p w:rsidRDefault="004B6FB0" w:rsidP="004B6FB0" w:rsidR="004B6FB0" w:rsidRPr="00D36988">
      <w:pPr>
        <w:jc w:val="both"/>
        <w:rPr>
          <w:rFonts w:hAnsi="Times New Roman" w:ascii="Times New Roman"/>
        </w:rPr>
      </w:pPr>
    </w:p>
    <w:p w:rsidRDefault="004B6FB0" w:rsidP="004B6FB0" w:rsidR="004B6FB0" w:rsidRPr="00D36988">
      <w:pPr>
        <w:ind w:firstLine="708"/>
        <w:jc w:val="both"/>
        <w:rPr>
          <w:rFonts w:hAnsi="Times New Roman" w:ascii="Times New Roman"/>
        </w:rPr>
      </w:pPr>
      <w:r w:rsidRPr="00D36988">
        <w:rPr>
          <w:rFonts w:hAnsi="Times New Roman" w:ascii="Times New Roman"/>
        </w:rPr>
        <w:t>O ročištu se dužnik pojedinac i svi vjerovnici koji su prihvatili plan financijskog restrukturiranja obavještavaju oglasom koji se objavljuje na mrežnoj stranici e-oglasne ploče suda i objavom na web-stranici Financijske agencije najkasnije 8 dana prije održavanja ročišta.</w:t>
      </w:r>
    </w:p>
    <w:p w:rsidRDefault="00727B8C" w:rsidP="004B6FB0" w:rsidR="004B6FB0" w:rsidRPr="00D36988">
      <w:pPr>
        <w:jc w:val="both"/>
        <w:rPr>
          <w:rFonts w:hAnsi="Times New Roman" w:ascii="Times New Roman"/>
        </w:rPr>
      </w:pPr>
      <w:r w:rsidRPr="00D36988">
        <w:rPr>
          <w:rFonts w:hAnsi="Times New Roman" w:ascii="Times New Roman"/>
        </w:rPr>
        <w:t xml:space="preserve">   </w:t>
      </w:r>
    </w:p>
    <w:p w:rsidRDefault="004B6FB0" w:rsidP="00F94803" w:rsidR="004B6FB0" w:rsidRPr="00D36988">
      <w:pPr>
        <w:ind w:left="7080"/>
        <w:jc w:val="both"/>
        <w:rPr>
          <w:rFonts w:hAnsi="Times New Roman" w:ascii="Times New Roman"/>
        </w:rPr>
      </w:pPr>
    </w:p>
    <w:p w:rsidRDefault="004B6FB0" w:rsidP="00F94803" w:rsidR="00F94803" w:rsidRPr="00D36988">
      <w:pPr>
        <w:ind w:left="7080"/>
        <w:jc w:val="both"/>
        <w:rPr>
          <w:rFonts w:hAnsi="Times New Roman" w:ascii="Times New Roman"/>
        </w:rPr>
      </w:pPr>
      <w:r w:rsidRPr="00D36988">
        <w:rPr>
          <w:rFonts w:hAnsi="Times New Roman" w:ascii="Times New Roman"/>
        </w:rPr>
        <w:t xml:space="preserve">    </w:t>
      </w:r>
      <w:r w:rsidR="000E1457" w:rsidRPr="00D36988">
        <w:rPr>
          <w:rFonts w:hAnsi="Times New Roman" w:ascii="Times New Roman"/>
        </w:rPr>
        <w:t xml:space="preserve"> </w:t>
      </w:r>
      <w:r w:rsidR="00F94803" w:rsidRPr="00D36988">
        <w:rPr>
          <w:rFonts w:hAnsi="Times New Roman" w:ascii="Times New Roman"/>
        </w:rPr>
        <w:t xml:space="preserve">Sudac </w:t>
      </w:r>
    </w:p>
    <w:p w:rsidRDefault="00182A48" w:rsidP="004B6FB0" w:rsidR="00C66D14" w:rsidRPr="00D36988">
      <w:pPr>
        <w:ind w:left="7080"/>
        <w:jc w:val="both"/>
        <w:rPr>
          <w:rFonts w:hAnsi="Times New Roman" w:ascii="Times New Roman"/>
        </w:rPr>
      </w:pPr>
      <w:r w:rsidRPr="00D36988">
        <w:rPr>
          <w:rFonts w:hAnsi="Times New Roman" w:ascii="Times New Roman"/>
        </w:rPr>
        <w:t>Liljana Ugrin</w:t>
      </w:r>
      <w:r w:rsidR="004B6FB0" w:rsidRPr="00D36988">
        <w:rPr>
          <w:rFonts w:hAnsi="Times New Roman" w:ascii="Times New Roman"/>
        </w:rPr>
        <w:t xml:space="preserve"> </w:t>
      </w:r>
    </w:p>
    <w:sectPr w:rsidR="00C66D14" w:rsidRPr="00D3698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04" w:rsidR="00694E04">
      <w:r>
        <w:separator/>
      </w:r>
    </w:p>
  </w:endnote>
  <w:endnote w:id="0" w:type="continuationSeparator">
    <w:p w:rsidRDefault="00694E04" w:rsidR="00694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A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04" w:rsidR="00694E04">
      <w:r>
        <w:separator/>
      </w:r>
    </w:p>
  </w:footnote>
  <w:footnote w:id="0" w:type="continuationSeparator">
    <w:p w:rsidRDefault="00694E04" w:rsidR="00694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727B8C" w:rsidR="0072382A" w:rsidRPr="00F572AE">
    <w:pPr>
      <w:pStyle w:val="Zaglavlje"/>
      <w:jc w:val="right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4B6FB0">
      <w:rPr>
        <w:rFonts w:hAnsi="Times New Roman" w:ascii="Times New Roman"/>
      </w:rPr>
      <w:t xml:space="preserve"> Poslovni broj  7 Stpn-8/2017-17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16E7"/>
    <w:rsid w:val="00012D3D"/>
    <w:rsid w:val="00015161"/>
    <w:rsid w:val="00027AAE"/>
    <w:rsid w:val="00045AA6"/>
    <w:rsid w:val="0005246C"/>
    <w:rsid w:val="000760DB"/>
    <w:rsid w:val="00083680"/>
    <w:rsid w:val="0008615D"/>
    <w:rsid w:val="000865E1"/>
    <w:rsid w:val="000B4649"/>
    <w:rsid w:val="000E1457"/>
    <w:rsid w:val="00116E2B"/>
    <w:rsid w:val="00120114"/>
    <w:rsid w:val="00136880"/>
    <w:rsid w:val="00164BC6"/>
    <w:rsid w:val="00182A48"/>
    <w:rsid w:val="00184ABF"/>
    <w:rsid w:val="001B3F74"/>
    <w:rsid w:val="001C7DCD"/>
    <w:rsid w:val="001D7484"/>
    <w:rsid w:val="001E448C"/>
    <w:rsid w:val="001F20CD"/>
    <w:rsid w:val="001F3E78"/>
    <w:rsid w:val="0022775F"/>
    <w:rsid w:val="00253BFF"/>
    <w:rsid w:val="00257065"/>
    <w:rsid w:val="0026374B"/>
    <w:rsid w:val="00265805"/>
    <w:rsid w:val="0029482D"/>
    <w:rsid w:val="002C3500"/>
    <w:rsid w:val="002E0753"/>
    <w:rsid w:val="00347F22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B6FB0"/>
    <w:rsid w:val="004E54FD"/>
    <w:rsid w:val="004E7799"/>
    <w:rsid w:val="004F2F27"/>
    <w:rsid w:val="004F3563"/>
    <w:rsid w:val="0050299E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23D06"/>
    <w:rsid w:val="00624730"/>
    <w:rsid w:val="00627AC3"/>
    <w:rsid w:val="00630CEB"/>
    <w:rsid w:val="00636069"/>
    <w:rsid w:val="006751B7"/>
    <w:rsid w:val="00675612"/>
    <w:rsid w:val="006811D7"/>
    <w:rsid w:val="00685333"/>
    <w:rsid w:val="0068667B"/>
    <w:rsid w:val="00694E04"/>
    <w:rsid w:val="006A7A44"/>
    <w:rsid w:val="006B18C4"/>
    <w:rsid w:val="006B3A06"/>
    <w:rsid w:val="006E77E8"/>
    <w:rsid w:val="0072065E"/>
    <w:rsid w:val="0072382A"/>
    <w:rsid w:val="007244ED"/>
    <w:rsid w:val="00727B8C"/>
    <w:rsid w:val="0075472C"/>
    <w:rsid w:val="00757420"/>
    <w:rsid w:val="007A6FB5"/>
    <w:rsid w:val="007D36CA"/>
    <w:rsid w:val="00813049"/>
    <w:rsid w:val="00821E31"/>
    <w:rsid w:val="008718B4"/>
    <w:rsid w:val="008C0670"/>
    <w:rsid w:val="008D4AA0"/>
    <w:rsid w:val="008D61AE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9D5001"/>
    <w:rsid w:val="00A11A1E"/>
    <w:rsid w:val="00A15315"/>
    <w:rsid w:val="00A17513"/>
    <w:rsid w:val="00A43E41"/>
    <w:rsid w:val="00A46436"/>
    <w:rsid w:val="00A65B00"/>
    <w:rsid w:val="00A717C4"/>
    <w:rsid w:val="00A94AD7"/>
    <w:rsid w:val="00AA4274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36988"/>
    <w:rsid w:val="00D64011"/>
    <w:rsid w:val="00D85AD8"/>
    <w:rsid w:val="00DB281C"/>
    <w:rsid w:val="00DC5306"/>
    <w:rsid w:val="00DF26FD"/>
    <w:rsid w:val="00E37493"/>
    <w:rsid w:val="00E507FF"/>
    <w:rsid w:val="00E50C5B"/>
    <w:rsid w:val="00E5249E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2A46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00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500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500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500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00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500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500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500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sklapanje predstečajne nagodbe</izvorni_sadrzaj>
    <derivirana_varijabla naziv="DomainObject.Primjedba_1">ročište radi sklapanje predstečajne nagodbe</derivirana_varijabla>
  </DomainObject.Primjedba>
  <DomainObject.Oznaka>
    <izvorni_sadrzaj>Stpn-8/2017-3</izvorni_sadrzaj>
    <derivirana_varijabla naziv="DomainObject.Oznaka_1">Stpn-8/2017-3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Stpn-8/2017</izvorni_sadrzaj>
    <derivirana_varijabla naziv="DomainObject.Predmet.OznakaBroj_1">Stpn-8/2017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KAPELOTO t.p. LAURA KAPELOTO  Galižana</izvorni_sadrzaj>
    <derivirana_varijabla naziv="DomainObject.Predmet.StrankaFormated_1">  KAPELOTO t.p. LAURA KAPELOTO  Galižana</derivirana_varijabla>
  </DomainObject.Predmet.StrankaFormated>
  <DomainObject.Predmet.StrankaFormatedOIB>
    <izvorni_sadrzaj>  KAPELOTO t.p. LAURA KAPELOTO  Galižana, OIB 95809696920</izvorni_sadrzaj>
    <derivirana_varijabla naziv="DomainObject.Predmet.StrankaFormatedOIB_1">  KAPELOTO t.p. LAURA KAPELOTO  Galižana, OIB 95809696920</derivirana_varijabla>
  </DomainObject.Predmet.StrankaFormatedOIB>
  <DomainObject.Predmet.StrankaFormatedWithAdress>
    <izvorni_sadrzaj> KAPELOTO t.p. LAURA KAPELOTO  Galižana, Salambati 50, 52341 Svetvinčenat</izvorni_sadrzaj>
    <derivirana_varijabla naziv="DomainObject.Predmet.StrankaFormatedWithAdress_1"> KAPELOTO t.p. LAURA KAPELOTO  Galižana, Salambati 50, 52341 Svetvinčenat</derivirana_varijabla>
  </DomainObject.Predmet.StrankaFormatedWithAdress>
  <DomainObject.Predmet.StrankaFormatedWithAdressOIB>
    <izvorni_sadrzaj> KAPELOTO t.p. LAURA KAPELOTO  Galižana, OIB 95809696920, Salambati 50, 52341 Svetvinčenat</izvorni_sadrzaj>
    <derivirana_varijabla naziv="DomainObject.Predmet.StrankaFormatedWithAdressOIB_1"> KAPELOTO t.p. LAURA KAPELOTO  Galižana, OIB 95809696920, Salambati 50, 52341 Svetvinčenat</derivirana_varijabla>
  </DomainObject.Predmet.StrankaFormatedWithAdressOIB>
  <DomainObject.Predmet.StrankaWithAdress>
    <izvorni_sadrzaj>KAPELOTO t.p. LAURA KAPELOTO  Galižana Salambati 50,52341 Svetvinčenat</izvorni_sadrzaj>
    <derivirana_varijabla naziv="DomainObject.Predmet.StrankaWithAdress_1">KAPELOTO t.p. LAURA KAPELOTO  Galižana Salambati 50,52341 Svetvinčenat</derivirana_varijabla>
  </DomainObject.Predmet.StrankaWithAdress>
  <DomainObject.Predmet.StrankaWithAdressOIB>
    <izvorni_sadrzaj>KAPELOTO t.p. LAURA KAPELOTO  Galižana, OIB 95809696920, Salambati 50,52341 Svetvinčenat</izvorni_sadrzaj>
    <derivirana_varijabla naziv="DomainObject.Predmet.StrankaWithAdressOIB_1">KAPELOTO t.p. LAURA KAPELOTO  Galižana, OIB 95809696920, Salambati 50,52341 Svetvinčenat</derivirana_varijabla>
  </DomainObject.Predmet.StrankaWithAdressOIB>
  <DomainObject.Predmet.StrankaNazivFormated>
    <izvorni_sadrzaj>KAPELOTO t.p. LAURA KAPELOTO  Galižana</izvorni_sadrzaj>
    <derivirana_varijabla naziv="DomainObject.Predmet.StrankaNazivFormated_1">KAPELOTO t.p. LAURA KAPELOTO  Galižana</derivirana_varijabla>
  </DomainObject.Predmet.StrankaNazivFormated>
  <DomainObject.Predmet.StrankaNazivFormatedOIB>
    <izvorni_sadrzaj>KAPELOTO t.p. LAURA KAPELOTO  Galižana, OIB 95809696920</izvorni_sadrzaj>
    <derivirana_varijabla naziv="DomainObject.Predmet.StrankaNazivFormatedOIB_1">KAPELOTO t.p. LAURA KAPELOTO  Galižana, OIB 95809696920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KAPELOTO t.p. LAURA KAPELOTO  Galižana</item>
    </izvorni_sadrzaj>
    <derivirana_varijabla naziv="DomainObject.Predmet.StrankaListFormated_1">
      <item>KAPELOTO t.p. LAURA KAPELOTO  Galižana</item>
    </derivirana_varijabla>
  </DomainObject.Predmet.StrankaListFormated>
  <DomainObject.Predmet.StrankaListFormatedOIB>
    <izvorni_sadrzaj>
      <item>KAPELOTO t.p. LAURA KAPELOTO  Galižana, OIB 95809696920</item>
    </izvorni_sadrzaj>
    <derivirana_varijabla naziv="DomainObject.Predmet.StrankaListFormatedOIB_1">
      <item>KAPELOTO t.p. LAURA KAPELOTO  Galižana, OIB 95809696920</item>
    </derivirana_varijabla>
  </DomainObject.Predmet.StrankaListFormatedOIB>
  <DomainObject.Predmet.StrankaListFormatedWithAdress>
    <izvorni_sadrzaj>
      <item>KAPELOTO t.p. LAURA KAPELOTO  Galižana, Salambati 50, 52341 Svetvinčenat</item>
    </izvorni_sadrzaj>
    <derivirana_varijabla naziv="DomainObject.Predmet.StrankaListFormatedWithAdress_1">
      <item>KAPELOTO t.p. LAURA KAPELOTO  Galižana, Salambati 50, 52341 Svetvinčenat</item>
    </derivirana_varijabla>
  </DomainObject.Predmet.StrankaListFormatedWithAdress>
  <DomainObject.Predmet.StrankaListFormatedWithAdressOIB>
    <izvorni_sadrzaj>
      <item>KAPELOTO t.p. LAURA KAPELOTO  Galižana, OIB 95809696920, Salambati 50, 52341 Svetvinčenat</item>
    </izvorni_sadrzaj>
    <derivirana_varijabla naziv="DomainObject.Predmet.StrankaListFormatedWithAdressOIB_1">
      <item>KAPELOTO t.p. LAURA KAPELOTO  Galižana, OIB 95809696920, Salambati 50, 52341 Svetvinčenat</item>
    </derivirana_varijabla>
  </DomainObject.Predmet.StrankaListFormatedWithAdressOIB>
  <DomainObject.Predmet.StrankaListNazivFormated>
    <izvorni_sadrzaj>
      <item>KAPELOTO t.p. LAURA KAPELOTO  Galižana</item>
    </izvorni_sadrzaj>
    <derivirana_varijabla naziv="DomainObject.Predmet.StrankaListNazivFormated_1">
      <item>KAPELOTO t.p. LAURA KAPELOTO  Galižana</item>
    </derivirana_varijabla>
  </DomainObject.Predmet.StrankaListNazivFormated>
  <DomainObject.Predmet.StrankaListNazivFormatedOIB>
    <izvorni_sadrzaj>
      <item>KAPELOTO t.p. LAURA KAPELOTO  Galižana, OIB 95809696920</item>
    </izvorni_sadrzaj>
    <derivirana_varijabla naziv="DomainObject.Predmet.StrankaListNazivFormatedOIB_1">
      <item>KAPELOTO t.p. LAURA KAPELOTO  Galižana, OIB 95809696920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Stpn-8/2017-3</izvorni_sadrzaj>
    <derivirana_varijabla naziv="DomainObject.PoslovniBrojDokumenta_1">Stpn-8/2017-3</derivirana_varijabla>
  </DomainObject.PoslovniBrojDokumenta>
  <DomainObject.Predmet.StrankaIDrugi>
    <izvorni_sadrzaj>KAPELOTO t.p. LAURA KAPELOTO  Galižana</izvorni_sadrzaj>
    <derivirana_varijabla naziv="DomainObject.Predmet.StrankaIDrugi_1">KAPELOTO t.p. LAURA KAPELOTO  Galižana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KAPELOTO t.p. LAURA KAPELOTO  Galižana, OIB 95809696920, Salambati 50, 52341 Svetvinčenat</izvorni_sadrzaj>
    <derivirana_varijabla naziv="DomainObject.Predmet.StrankaIDrugiAdressOIB_1">KAPELOTO t.p. LAURA KAPELOTO  Galižana, OIB 95809696920, Salambati 50, 52341 Svetvinčenat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KAPELOTO t.p. LAURA KAPELOTO  Galižana</item>
    </izvorni_sadrzaj>
    <derivirana_varijabla naziv="DomainObject.Predmet.SudioniciListNaziv_1">
      <item>KAPELOTO t.p. LAURA KAPELOTO  Galižana</item>
    </derivirana_varijabla>
  </DomainObject.Predmet.SudioniciListNaziv>
  <DomainObject.Predmet.SudioniciListAdressOIB>
    <izvorni_sadrzaj>
      <item>KAPELOTO t.p. LAURA KAPELOTO  Galižana, OIB 95809696920, Salambati 50,52341 Svetvinčenat</item>
    </izvorni_sadrzaj>
    <derivirana_varijabla naziv="DomainObject.Predmet.SudioniciListAdressOIB_1">
      <item>KAPELOTO t.p. LAURA KAPELOTO  Galižana, OIB 95809696920, Salambati 50,52341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95809696920</item>
    </izvorni_sadrzaj>
    <derivirana_varijabla naziv="DomainObject.Predmet.SudioniciListNazivOIB_1">
      <item>, OIB 95809696920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1413</properties:Characters>
  <properties:Lines>39</properties:Lines>
  <properties:Paragraphs>12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1657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2017-11-24T10:29:00Z</dcterms:created>
  <dc:creator>ksarlija</dc:creator>
  <cp:lastModifiedBy>Elizabet Jovanović</cp:lastModifiedBy>
  <cp:lastPrinted>2017-11-24T10:46:00Z</cp:lastPrinted>
  <dcterms:modified xmlns:xsi="http://www.w3.org/2001/XMLSchema-instance" xsi:type="dcterms:W3CDTF">2017-11-24T10:47:00Z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