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1e1d" w14:paraId="51f1e1d"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460AC1">
        <w:t>MESNICE IVEKOVIĆ j.d.o.o., Zagreb, Lastovska 2 A, OIB: 55912661911</w:t>
      </w:r>
      <w:r w:rsidR="0088185C">
        <w:rPr>
          <w:lang w:val="hr-HR"/>
        </w:rPr>
        <w:t xml:space="preserve">, dana </w:t>
      </w:r>
      <w:r w:rsidR="00460AC1">
        <w:rPr>
          <w:lang w:val="hr-HR"/>
        </w:rPr>
        <w:t>14.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460AC1">
        <w:t>Goran Iveković, Peščenica, Kolodvorska 16/A, OIB: 80286200190</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460AC1">
        <w:t>MESNICE IVEKOVIĆ j.d.o.o., Zagreb, Lastovska 2 A, OIB: 55912661911</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460AC1">
        <w:t>Goran Iveković, Peščenica, Kolodvorska 16/A, OIB: 80286200190</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460AC1">
        <w:rPr>
          <w:szCs w:val="24"/>
          <w:lang w:val="hr-HR"/>
        </w:rPr>
        <w:t>14. prosinca 2017</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EA69E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EA69E1">
        <w:t>,v.r.</w:t>
      </w:r>
    </w:p>
    <w:p w:rsidRDefault="00EA69E1" w:rsidP="00D338FD" w:rsidR="00EA69E1">
      <w:pPr>
        <w:pStyle w:val="Uvuenotijeloteksta"/>
        <w:ind w:firstLine="141" w:left="1983"/>
        <w:jc w:val="right"/>
      </w:pPr>
      <w:r>
        <w:t>Za točnost otpravka</w:t>
      </w:r>
    </w:p>
    <w:p w:rsidRDefault="00EA69E1" w:rsidP="00EA69E1" w:rsidR="00460AC1" w:rsidRPr="00460AC1">
      <w:pPr>
        <w:pStyle w:val="Uvuenotijeloteksta"/>
        <w:ind w:firstLine="141" w:left="1983"/>
        <w:jc w:val="right"/>
      </w:pPr>
      <w:r>
        <w:t>Matea Bizjak</w:t>
      </w:r>
    </w:p>
    <w:sectPr w:rsidSect="00CE299A" w:rsidR="00460AC1" w:rsidRPr="00460AC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460AC1">
          <w:t>3267/17</w:t>
        </w:r>
      </w:p>
      <w:p w:rsidRDefault="00846FDE" w:rsidR="00846FDE">
        <w:pPr>
          <w:pStyle w:val="Zaglavlje"/>
          <w:jc w:val="center"/>
        </w:pPr>
        <w:r>
          <w:fldChar w:fldCharType="begin"/>
        </w:r>
        <w:r>
          <w:instrText>PAGE   \* MERGEFORMAT</w:instrText>
        </w:r>
        <w:r>
          <w:fldChar w:fldCharType="separate"/>
        </w:r>
        <w:r w:rsidR="00D2159B" w:rsidRPr="00D2159B">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460AC1">
      <w:t>3267/17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E06EB4"/>
    <w:multiLevelType w:val="hybridMultilevel"/>
    <w:tmpl w:val="22346E0C"/>
    <w:lvl w:tplc="D57A503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1883D8B"/>
    <w:multiLevelType w:val="hybridMultilevel"/>
    <w:tmpl w:val="BD3E9D3A"/>
    <w:lvl w:tplc="F75AF8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60AC1"/>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AC3"/>
    <w:rsid w:val="00D16420"/>
    <w:rsid w:val="00D2159B"/>
    <w:rsid w:val="00D457A1"/>
    <w:rsid w:val="00D85607"/>
    <w:rsid w:val="00D93A7D"/>
    <w:rsid w:val="00D9489E"/>
    <w:rsid w:val="00E21703"/>
    <w:rsid w:val="00E3781E"/>
    <w:rsid w:val="00E44389"/>
    <w:rsid w:val="00EA69E1"/>
    <w:rsid w:val="00EB25ED"/>
    <w:rsid w:val="00EB2FAD"/>
    <w:rsid w:val="00EF212B"/>
    <w:rsid w:val="00F15A4D"/>
    <w:rsid w:val="00F405A6"/>
    <w:rsid w:val="00F55DF3"/>
    <w:rsid w:val="00F62AB7"/>
    <w:rsid w:val="00F80267"/>
    <w:rsid w:val="00F849FE"/>
    <w:rsid w:val="00FA1873"/>
    <w:rsid w:val="00FA4E2F"/>
    <w:rsid w:val="00FB2B8F"/>
    <w:rsid w:val="00FC4281"/>
    <w:rsid w:val="00FD03E9"/>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IVEKOVIĆ j.d.o.o.</item>
      <item>Goran Iveković</item>
    </izvorni_sadrzaj>
    <derivirana_varijabla naziv="DomainObject.Predmet.SudioniciListNaziv_1">
      <item>FINA Regionalni centar Zagreb</item>
      <item>MESNICE IVEKOVIĆ j.d.o.o.</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55912661911</item>
      <item>, OIB 80286200190</item>
    </izvorni_sadrzaj>
    <derivirana_varijabla naziv="DomainObject.Predmet.SudioniciListNazivOIB_1">
      <item>, OIB 85821130368</item>
      <item>, OIB 55912661911</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2316</properties:Characters>
  <properties:Lines>59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2017-11-29T12:04:00Z</dcterms:created>
  <dc:creator>MINISTARSTVO PRAVOSUĐA</dc:creator>
  <cp:lastModifiedBy>Matea Bizjak</cp:lastModifiedBy>
  <cp:lastPrinted>2017-12-14T08:20:00Z</cp:lastPrinted>
  <dcterms:modified xmlns:xsi="http://www.w3.org/2001/XMLSchema-instance" xsi:type="dcterms:W3CDTF">2017-12-14T08:21:00Z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