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6695" w14:paraId="e126695" w:rsidRDefault="00B44254" w:rsidP="00B44254" w:rsidR="00B44254" w:rsidRPr="00B44254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885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proofErr w:type="spellEnd"/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44254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44254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B44254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KERAN COMPANY, d.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Vodice,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Augusta Šenoe 26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00606508980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, kojeg zastupa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 uprave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Ivica Roca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Vodica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Obustavlja se prethodni postupak nad dužnikom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KERAN COMPANY, d.</w:t>
      </w:r>
      <w:r w:rsidR="00E25EAA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o.o.,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Vodice, Ulica Augusta Šenoe 26</w:t>
      </w:r>
      <w:r w:rsidR="00E25EAA"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00606508980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B44254" w:rsidP="00B44254" w:rsidR="00B44254">
      <w:pPr>
        <w:spacing w:lineRule="auto" w:line="240" w:after="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Nalaže se Financijskoj agenciji neposredno po primitku ovog rješenja, osloboditi </w:t>
      </w:r>
      <w:r w:rsidR="007A0B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novčana sredstva dužnika 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5.000,00 kuna zaplijenjena s </w:t>
      </w:r>
      <w:r w:rsidR="007A0B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njegovog žiro računa 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odredbe čl.</w:t>
      </w:r>
      <w:r w:rsidR="007A0B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112. st. 1. Stečajnog zakona s osnove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predujma za namirenje troškova stečajnoga postupka te ista staviti na raspolaganje </w:t>
      </w:r>
      <w:r w:rsidR="007A0B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dužniku. </w:t>
      </w:r>
    </w:p>
    <w:p w:rsidRDefault="00AD3193" w:rsidP="00AD3193" w:rsidR="00AD3193">
      <w:pPr>
        <w:pStyle w:val="Odlomakpopisa"/>
        <w:ind w:firstLine="660" w:left="0"/>
        <w:jc w:val="both"/>
      </w:pPr>
      <w:r>
        <w:t>II</w:t>
      </w:r>
      <w:r w:rsidR="00346962">
        <w:t>I</w:t>
      </w:r>
      <w:r>
        <w:t xml:space="preserve">. </w:t>
      </w:r>
      <w:r w:rsidR="00346962">
        <w:t>Nalaže se registru ovoga suda neposredno po primitku ovoga rješenja, brisati upis</w:t>
      </w:r>
      <w:r>
        <w:t xml:space="preserve"> činjenice postavljanja privremenog stečajnog upravitelja </w:t>
      </w:r>
      <w:r w:rsidR="00346962">
        <w:t xml:space="preserve">uvodno označenom </w:t>
      </w:r>
      <w:r>
        <w:t xml:space="preserve">dužniku u osobi Dragana Bijelića iz Šibenika. </w:t>
      </w:r>
    </w:p>
    <w:p w:rsidRDefault="00B44254" w:rsidP="00346962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podnijela ovom sudu prijedlog za otvaranje stečajnoga postupka nad uvodno označenim dužnikom na temelju odredbe čl. 110. st. 1. Stečajnog zakona (Narodne novine broj 71/15, u nastavku teksta: SZ) navodeći da na dan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120 dana u ukupnom iznosu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od 262.693,41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ima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jedanaest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zaposlenika. </w:t>
      </w: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rješenjem ovog suda poslovni broj gornji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je prethodni postupak radi utvrđivanja pretpostavki za otvaranje stečajnoga postupka nad dužnikom.</w:t>
      </w:r>
    </w:p>
    <w:p w:rsidRDefault="00B44254" w:rsidP="00B44254" w:rsidR="00E25E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radi utvrđivanja pretpostavki za otvaranje stečajnoga postupka nad dužnikom od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nije pristupila 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zakonu,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stoga je sud rješenjem od istog dana imenovao privremenog stečajnog upravitelja </w:t>
      </w:r>
      <w:r w:rsidR="002800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>u osobi Dragana Bijelića iz Šib</w:t>
      </w:r>
      <w:r w:rsidR="002800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enika. </w:t>
      </w:r>
      <w:bookmarkStart w:name="_GoBack" w:id="0"/>
      <w:bookmarkEnd w:id="0"/>
    </w:p>
    <w:p w:rsidRDefault="00AD3193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Privremeni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4B67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u izvješću od </w:t>
      </w:r>
      <w:r w:rsidR="00346962">
        <w:rPr>
          <w:rFonts w:cs="Times New Roman" w:eastAsia="Times New Roman" w:hAnsi="Times New Roman" w:ascii="Times New Roman"/>
          <w:sz w:val="24"/>
          <w:szCs w:val="24"/>
          <w:lang w:eastAsia="hr-HR"/>
        </w:rPr>
        <w:t>8. ožujka</w:t>
      </w:r>
      <w:r w:rsidR="004B67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69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obavijestio </w:t>
      </w:r>
      <w:r w:rsidR="00E25E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ovaj sud da je prestao stečajni razlog te da je dužnik sposoban za </w:t>
      </w:r>
      <w:r w:rsidR="004674DF">
        <w:rPr>
          <w:rFonts w:cs="Times New Roman" w:eastAsia="Times New Roman" w:hAnsi="Times New Roman" w:ascii="Times New Roman"/>
          <w:sz w:val="24"/>
          <w:szCs w:val="24"/>
          <w:lang w:eastAsia="hr-HR"/>
        </w:rPr>
        <w:t>uredno izvrš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avanje svojih dospjelih obveza, a koja činjenica jasno proizlazi iz potvrde </w:t>
      </w:r>
      <w:r w:rsidR="004674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 od 25. listopada 2017.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koju je sud pribavio po službenoj dužnosti. </w:t>
      </w: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Odredbom čl. 6. st. 2. t. 1. SZ-a propisano je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iz potvrde Financijske agencije o blokadi računa i novčanih sredstava dužnika od </w:t>
      </w:r>
      <w:r w:rsidR="004674D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jasno proizlazi da račun dužnika više nije u blokadi te da u Očevidniku redoslijeda osnova za plaćanje više nema evidentiranih neizvršenih osnova za plaćanje,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točki I. izreke rješenja. </w:t>
      </w: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prijedloga Financijske agencije proizlazi da je s računa dužnika zaplijenila iznos od 5.000,00 kuna na ime predujma za namirenje troškova stečajnoga postupka, to se odluka suda iz točke II. izreke ovog rješenja temelji na odgovarajućoj primjen</w:t>
      </w:r>
      <w:r w:rsidR="003469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odredbe čl. 112. st. 7. SZ-a, a odluka suda iz točke III. izreke istog na odgovarajućoj primjeni odredbe čl. 129. st. 2. SZ-a. </w:t>
      </w: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674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30.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346962" w:rsidP="00B44254" w:rsidR="00346962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Sutkinja:</w:t>
      </w:r>
    </w:p>
    <w:p w:rsidRDefault="00B44254" w:rsidP="00B44254" w:rsidR="00B44254" w:rsidRPr="00B44254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B44254" w:rsidP="00B44254" w:rsidR="00B44254" w:rsidRPr="00B4425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6962" w:rsidP="00B44254" w:rsidR="00B44254" w:rsidRPr="00B4425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isteka osmog dana od objave rješenja na e-oglasnoj ploči suda. Žalba se podnosi u tri primjerka putem ovog suda za Visoki trgovački sud.</w:t>
      </w: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42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346962" w:rsidP="00B44254" w:rsid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1. e- Oglasna ploča suda </w:t>
      </w:r>
    </w:p>
    <w:p w:rsidRDefault="00346962" w:rsidP="00B44254" w:rsidR="003469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2. Registru ovoga suda radi provedbe točke III. izreke rješenja</w:t>
      </w:r>
    </w:p>
    <w:p w:rsidRDefault="00346962" w:rsidP="00B44254" w:rsidR="0034696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4254" w:rsidP="00B44254" w:rsidR="00B44254" w:rsidRPr="00B4425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DF177E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6D7" w:rsidP="00B44254" w:rsidR="00A736D7">
      <w:pPr>
        <w:spacing w:lineRule="auto" w:line="240" w:after="0"/>
      </w:pPr>
      <w:r>
        <w:separator/>
      </w:r>
    </w:p>
  </w:endnote>
  <w:endnote w:id="0" w:type="continuationSeparator">
    <w:p w:rsidRDefault="00A736D7" w:rsidP="00B44254" w:rsidR="00A736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6D7" w:rsidP="00B44254" w:rsidR="00A736D7">
      <w:pPr>
        <w:spacing w:lineRule="auto" w:line="240" w:after="0"/>
      </w:pPr>
      <w:r>
        <w:separator/>
      </w:r>
    </w:p>
  </w:footnote>
  <w:footnote w:id="0" w:type="continuationSeparator">
    <w:p w:rsidRDefault="00A736D7" w:rsidP="00B44254" w:rsidR="00A736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125833514"/>
      <w:docPartObj>
        <w:docPartGallery w:val="Page Numbers (Top of Page)"/>
        <w:docPartUnique/>
      </w:docPartObj>
    </w:sdtPr>
    <w:sdtEndPr/>
    <w:sdtContent>
      <w:p w:rsidRDefault="00B44254" w:rsidP="00DF177E" w:rsidR="004F4201" w:rsidRPr="00EF7446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 w:rsidRPr="003469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69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800D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46962">
          <w:rPr>
            <w:rFonts w:cs="Times New Roman" w:hAnsi="Times New Roman" w:ascii="Times New Roman"/>
            <w:sz w:val="24"/>
            <w:szCs w:val="24"/>
          </w:rPr>
          <w:tab/>
        </w:r>
        <w:r>
          <w:tab/>
        </w:r>
        <w:r>
          <w:tab/>
        </w:r>
        <w:r w:rsidRPr="00DF177E">
          <w:t xml:space="preserve"> </w:t>
        </w:r>
        <w:r w:rsidRPr="00EF7446">
          <w:rPr>
            <w:rFonts w:cs="Times New Roman" w:hAnsi="Times New Roman" w:ascii="Times New Roman"/>
            <w:sz w:val="24"/>
            <w:szCs w:val="24"/>
          </w:rPr>
          <w:t>Poslovni broj 3. St-</w:t>
        </w:r>
        <w:r w:rsidR="004674DF">
          <w:rPr>
            <w:rFonts w:cs="Times New Roman" w:hAnsi="Times New Roman" w:ascii="Times New Roman"/>
            <w:sz w:val="24"/>
            <w:szCs w:val="24"/>
          </w:rPr>
          <w:t>885</w:t>
        </w:r>
        <w:r w:rsidRPr="00EF7446">
          <w:rPr>
            <w:rFonts w:cs="Times New Roman" w:hAnsi="Times New Roman" w:ascii="Times New Roman"/>
            <w:sz w:val="24"/>
            <w:szCs w:val="24"/>
          </w:rPr>
          <w:t>/1</w:t>
        </w:r>
        <w:r w:rsidR="00AD3193">
          <w:rPr>
            <w:rFonts w:cs="Times New Roman" w:hAnsi="Times New Roman" w:ascii="Times New Roman"/>
            <w:sz w:val="24"/>
            <w:szCs w:val="24"/>
          </w:rPr>
          <w:t>6-</w:t>
        </w:r>
        <w:proofErr w:type="spellStart"/>
        <w:r w:rsidR="00AD3193">
          <w:rPr>
            <w:rFonts w:cs="Times New Roman" w:hAnsi="Times New Roman" w:ascii="Times New Roman"/>
            <w:sz w:val="24"/>
            <w:szCs w:val="24"/>
          </w:rPr>
          <w:t>16</w:t>
        </w:r>
        <w:proofErr w:type="spellEnd"/>
      </w:p>
      <w:p w:rsidRDefault="00A736D7" w:rsidP="00346962" w:rsidR="004F4201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254"/>
    <w:rsid w:val="0018558B"/>
    <w:rsid w:val="002800D2"/>
    <w:rsid w:val="00346962"/>
    <w:rsid w:val="004674DF"/>
    <w:rsid w:val="004B67B2"/>
    <w:rsid w:val="007A0B8F"/>
    <w:rsid w:val="00A736D7"/>
    <w:rsid w:val="00AD3193"/>
    <w:rsid w:val="00B44254"/>
    <w:rsid w:val="00B8172B"/>
    <w:rsid w:val="00E25EAA"/>
    <w:rsid w:val="00E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425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4425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425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4254"/>
  </w:style>
  <w:style w:styleId="Odlomakpopisa" w:type="paragraph">
    <w:name w:val="List Paragraph"/>
    <w:basedOn w:val="Normal"/>
    <w:uiPriority w:val="34"/>
    <w:qFormat/>
    <w:rsid w:val="00AD3193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7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67B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67B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67B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67B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4254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4425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425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4254"/>
  </w:style>
  <w:style w:styleId="Odlomakpopisa" w:type="paragraph">
    <w:name w:val="List Paragraph"/>
    <w:basedOn w:val="Normal"/>
    <w:uiPriority w:val="34"/>
    <w:qFormat/>
    <w:rsid w:val="00AD3193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7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67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67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67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67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St-885/2016-17</izvorni_sadrzaj>
    <derivirana_varijabla naziv="DomainObject.Oznaka_1">St-885/2016-17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KERAN COMPANY, d.o.o. za građevinarstvo, trgovinu i ugostiteljstvo</izvorni_sadrzaj>
    <derivirana_varijabla naziv="DomainObject.Predmet.ProtustrankaFormated_1">  KERAN COMPANY, d.o.o. za građevinarstvo, trgovinu i ugostiteljstvo</derivirana_varijabla>
  </DomainObject.Predmet.ProtustrankaFormated>
  <DomainObject.Predmet.ProtustrankaFormatedOIB>
    <izvorni_sadrzaj>  KERAN COMPANY, d.o.o. za građevinarstvo, trgovinu i ugostiteljstvo, OIB 00606508980</izvorni_sadrzaj>
    <derivirana_varijabla naziv="DomainObject.Predmet.ProtustrankaFormatedOIB_1">  KERAN COMPANY, d.o.o. za građevinarstvo, trgovinu i ugostiteljstvo, OIB 00606508980</derivirana_varijabla>
  </DomainObject.Predmet.ProtustrankaFormatedOIB>
  <DomainObject.Predmet.ProtustrankaFormatedWithAdress>
    <izvorni_sadrzaj> KERAN COMPANY, d.o.o. za građevinarstvo, trgovinu i ugostiteljstvo, Ulica Augusta Šenoe 26, 22211 Vodice</izvorni_sadrzaj>
    <derivirana_varijabla naziv="DomainObject.Predmet.ProtustrankaFormatedWithAdress_1"> KERAN COMPANY, d.o.o. za građevinarstvo, trgovinu i ugostiteljstvo, Ulica Augusta Šenoe 26, 22211 Vodice</derivirana_varijabla>
  </DomainObject.Predmet.ProtustrankaFormatedWithAdress>
  <DomainObject.Predmet.ProtustrankaFormatedWithAdressOIB>
    <izvorni_sadrzaj> KERAN COMPANY, d.o.o. za građevinarstvo, trgovinu i ugostiteljstvo, OIB 00606508980, Ulica Augusta Šenoe 26, 22211 Vodice</izvorni_sadrzaj>
    <derivirana_varijabla naziv="DomainObject.Predmet.ProtustrankaFormatedWithAdressOIB_1"> KERAN COMPANY, d.o.o. za građevinarstvo, trgovinu i ugostiteljstvo, OIB 00606508980, Ulica Augusta Šenoe 26, 22211 Vodice</derivirana_varijabla>
  </DomainObject.Predmet.ProtustrankaFormatedWithAdressOIB>
  <DomainObject.Predmet.ProtustrankaWithAdress>
    <izvorni_sadrzaj>KERAN COMPANY, d.o.o. za građevinarstvo, trgovinu i ugostiteljstvo Ulica Augusta Šenoe 26, 22211 Vodice</izvorni_sadrzaj>
    <derivirana_varijabla naziv="DomainObject.Predmet.ProtustrankaWithAdress_1">KERAN COMPANY, d.o.o. za građevinarstvo, trgovinu i ugostiteljstvo Ulica Augusta Šenoe 26, 22211 Vodice</derivirana_varijabla>
  </DomainObject.Predmet.ProtustrankaWithAdress>
  <DomainObject.Predmet.ProtustrankaWithAdressOIB>
    <izvorni_sadrzaj>KERAN COMPANY, d.o.o. za građevinarstvo, trgovinu i ugostiteljstvo, OIB 00606508980, Ulica Augusta Šenoe 26, 22211 Vodice</izvorni_sadrzaj>
    <derivirana_varijabla naziv="DomainObject.Predmet.ProtustrankaWithAdressOIB_1">KERAN COMPANY, d.o.o. za građevinarstvo, trgovinu i ugostiteljstvo, OIB 00606508980, Ulica Augusta Šenoe 26, 22211 Vodice</derivirana_varijabla>
  </DomainObject.Predmet.ProtustrankaWithAdressOIB>
  <DomainObject.Predmet.ProtustrankaNazivFormated>
    <izvorni_sadrzaj>KERAN COMPANY, d.o.o. za građevinarstvo, trgovinu i ugostiteljstvo</izvorni_sadrzaj>
    <derivirana_varijabla naziv="DomainObject.Predmet.ProtustrankaNazivFormated_1">KERAN COMPANY, d.o.o. za građevinarstvo, trgovinu i ugostiteljstvo</derivirana_varijabla>
  </DomainObject.Predmet.ProtustrankaNazivFormated>
  <DomainObject.Predmet.ProtustrankaNazivFormatedOIB>
    <izvorni_sadrzaj>KERAN COMPANY, d.o.o. za građevinarstvo, trgovinu i ugostiteljstvo, OIB 00606508980</izvorni_sadrzaj>
    <derivirana_varijabla naziv="DomainObject.Predmet.ProtustrankaNazivFormatedOIB_1">KERAN COMPANY, d.o.o. za građevinarstvo, trgovinu i ugostiteljstvo, OIB 00606508980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Ivica Roca</izvorni_sadrzaj>
    <derivirana_varijabla naziv="DomainObject.Predmet.StrankaFormated_1">  FINA - Podružnica Šibenik; Ivica Roca</derivirana_varijabla>
  </DomainObject.Predmet.StrankaFormated>
  <DomainObject.Predmet.StrankaFormatedOIB>
    <izvorni_sadrzaj>  FINA - Podružnica Šibenik, OIB 85821130368; Ivica Roca, OIB 08070593637</izvorni_sadrzaj>
    <derivirana_varijabla naziv="DomainObject.Predmet.StrankaFormatedOIB_1">  FINA - Podružnica Šibenik, OIB 85821130368; Ivica Roca, OIB 08070593637</derivirana_varijabla>
  </DomainObject.Predmet.StrankaFormatedOIB>
  <DomainObject.Predmet.StrankaFormatedWithAdress>
    <izvorni_sadrzaj> FINA - Podružnica Šibenik, Perivoj L. Marune 1, 22000 Šibenik; Ivica Roca, Kamila Pamukovića 13, 22211 Vodice</izvorni_sadrzaj>
    <derivirana_varijabla naziv="DomainObject.Predmet.StrankaFormatedWithAdress_1"> FINA - Podružnica Šibenik, Perivoj L. Marune 1, 22000 Šibenik; Ivica Roca, Kamila Pamukovića 13, 22211 Vodice</derivirana_varijabla>
  </DomainObject.Predmet.StrankaFormatedWithAdress>
  <DomainObject.Predmet.StrankaFormatedWithAdressOIB>
    <izvorni_sadrzaj> FINA - Podružnica Šibenik, OIB 85821130368, Perivoj L. Marune 1, 22000 Šibenik; Ivica Roca, OIB 08070593637, Kamila Pamukovića 13, 22211 Vodice</izvorni_sadrzaj>
    <derivirana_varijabla naziv="DomainObject.Predmet.StrankaFormatedWithAdressOIB_1"> FINA - Podružnica Šibenik, OIB 85821130368, Perivoj L. Marune 1, 22000 Šibenik; Ivica Roca, OIB 08070593637, Kamila Pamukovića 13, 22211 Vodice</derivirana_varijabla>
  </DomainObject.Predmet.StrankaFormatedWithAdressOIB>
  <DomainObject.Predmet.StrankaWithAdress>
    <izvorni_sadrzaj>FINA - Podružnica Šibenik Perivoj L. Marune 1,22000 Šibenik,Ivica Roca Kamila Pamukovića 13,22211 Vodice</izvorni_sadrzaj>
    <derivirana_varijabla naziv="DomainObject.Predmet.StrankaWithAdress_1">FINA - Podružnica Šibenik Perivoj L. Marune 1,22000 Šibenik,Ivica Roca Kamila Pamukovića 13,22211 Vodice</derivirana_varijabla>
  </DomainObject.Predmet.StrankaWithAdress>
  <DomainObject.Predmet.StrankaWithAdressOIB>
    <izvorni_sadrzaj>FINA - Podružnica Šibenik, OIB 85821130368, Perivoj L. Marune 1,22000 Šibenik,Ivica Roca, OIB 08070593637, Kamila Pamukovića 13,22211 Vodice</izvorni_sadrzaj>
    <derivirana_varijabla naziv="DomainObject.Predmet.StrankaWithAdressOIB_1">FINA - Podružnica Šibenik, OIB 85821130368, Perivoj L. Marune 1,22000 Šibenik,Ivica Roca, OIB 08070593637, Kamila Pamukovića 13,22211 Vodice</derivirana_varijabla>
  </DomainObject.Predmet.StrankaWithAdressOIB>
  <DomainObject.Predmet.StrankaNazivFormated>
    <izvorni_sadrzaj>FINA - Podružnica Šibenik,Ivica Roca</izvorni_sadrzaj>
    <derivirana_varijabla naziv="DomainObject.Predmet.StrankaNazivFormated_1">FINA - Podružnica Šibenik,Ivica Roca</derivirana_varijabla>
  </DomainObject.Predmet.StrankaNazivFormated>
  <DomainObject.Predmet.StrankaNazivFormatedOIB>
    <izvorni_sadrzaj>FINA - Podružnica Šibenik, OIB 85821130368,Ivica Roca, OIB 08070593637</izvorni_sadrzaj>
    <derivirana_varijabla naziv="DomainObject.Predmet.StrankaNazivFormatedOIB_1">FINA - Podružnica Šibenik, OIB 85821130368,Ivica Roca, OIB 08070593637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Ivica Roca</item>
    </izvorni_sadrzaj>
    <derivirana_varijabla naziv="DomainObject.Predmet.StrankaListFormated_1">
      <item>FINA - Podružnica Šibenik</item>
      <item>Ivica Roca</item>
    </derivirana_varijabla>
  </DomainObject.Predmet.StrankaListFormated>
  <DomainObject.Predmet.StrankaListFormatedOIB>
    <izvorni_sadrzaj>
      <item>FINA - Podružnica Šibenik, OIB 85821130368</item>
      <item>Ivica Roca, OIB 08070593637</item>
    </izvorni_sadrzaj>
    <derivirana_varijabla naziv="DomainObject.Predmet.StrankaListFormatedOIB_1">
      <item>FINA - Podružnica Šibenik, OIB 85821130368</item>
      <item>Ivica Roca, OIB 08070593637</item>
    </derivirana_varijabla>
  </DomainObject.Predmet.StrankaListFormatedOIB>
  <DomainObject.Predmet.StrankaListFormatedWithAdress>
    <izvorni_sadrzaj>
      <item>FINA - Podružnica Šibenik, Perivoj L. Marune 1, 22000 Šibenik</item>
      <item>Ivica Roca, Kamila Pamukovića 13, 22211 Vodice</item>
    </izvorni_sadrzaj>
    <derivirana_varijabla naziv="DomainObject.Predmet.StrankaListFormatedWithAdress_1">
      <item>FINA - Podružnica Šibenik, Perivoj L. Marune 1, 22000 Šibenik</item>
      <item>Ivica Roca, Kamila Pamukovića 13,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Ivica Roca, OIB 08070593637, Kamila Pamukovića 13, 22211 Vodice</item>
    </izvorni_sadrzaj>
    <derivirana_varijabla naziv="DomainObject.Predmet.StrankaListFormatedWithAdressOIB_1">
      <item>FINA - Podružnica Šibenik, OIB 85821130368, Perivoj L. Marune 1, 22000 Šibenik</item>
      <item>Ivica Roca, OIB 08070593637, Kamila Pamukovića 13, 22211 Vodice</item>
    </derivirana_varijabla>
  </DomainObject.Predmet.StrankaListFormatedWithAdressOIB>
  <DomainObject.Predmet.StrankaListNazivFormated>
    <izvorni_sadrzaj>
      <item>FINA - Podružnica Šibenik</item>
      <item>Ivica Roca</item>
    </izvorni_sadrzaj>
    <derivirana_varijabla naziv="DomainObject.Predmet.StrankaListNazivFormated_1">
      <item>FINA - Podružnica Šibenik</item>
      <item>Ivica Roca</item>
    </derivirana_varijabla>
  </DomainObject.Predmet.StrankaListNazivFormated>
  <DomainObject.Predmet.StrankaListNazivFormatedOIB>
    <izvorni_sadrzaj>
      <item>FINA - Podružnica Šibenik, OIB 85821130368</item>
      <item>Ivica Roca, OIB 08070593637</item>
    </izvorni_sadrzaj>
    <derivirana_varijabla naziv="DomainObject.Predmet.StrankaListNazivFormatedOIB_1">
      <item>FINA - Podružnica Šibenik, OIB 85821130368</item>
      <item>Ivica Roca, OIB 08070593637</item>
    </derivirana_varijabla>
  </DomainObject.Predmet.StrankaListNazivFormatedOIB>
  <DomainObject.Predmet.ProtuStrankaListFormated>
    <izvorni_sadrzaj>
      <item>KERAN COMPANY, d.o.o. za građevinarstvo, trgovinu i ugostiteljstvo</item>
    </izvorni_sadrzaj>
    <derivirana_varijabla naziv="DomainObject.Predmet.ProtuStrankaListFormated_1">
      <item>KERAN COMPANY, d.o.o. za građevinarstvo, trgovinu i ugostiteljstvo</item>
    </derivirana_varijabla>
  </DomainObject.Predmet.ProtuStrankaListFormated>
  <DomainObject.Predmet.ProtuStrankaListFormatedOIB>
    <izvorni_sadrzaj>
      <item>KERAN COMPANY, d.o.o. za građevinarstvo, trgovinu i ugostiteljstvo, OIB 00606508980</item>
    </izvorni_sadrzaj>
    <derivirana_varijabla naziv="DomainObject.Predmet.ProtuStrankaListFormatedOIB_1">
      <item>KERAN COMPANY, d.o.o. za građevinarstvo, trgovinu i ugostiteljstvo, OIB 00606508980</item>
    </derivirana_varijabla>
  </DomainObject.Predmet.ProtuStrankaListFormatedOIB>
  <DomainObject.Predmet.ProtuStrankaListFormatedWithAdress>
    <izvorni_sadrzaj>
      <item>KERAN COMPANY, d.o.o. za građevinarstvo, trgovinu i ugostiteljstvo, Ulica Augusta Šenoe 26, 22211 Vodice</item>
    </izvorni_sadrzaj>
    <derivirana_varijabla naziv="DomainObject.Predmet.ProtuStrankaListFormatedWithAdress_1">
      <item>KERAN COMPANY, d.o.o. za građevinarstvo, trgovinu i ugostiteljstvo, Ulica Augusta Šenoe 26, 22211 Vodice</item>
    </derivirana_varijabla>
  </DomainObject.Predmet.ProtuStrankaListFormatedWithAdress>
  <DomainObject.Predmet.ProtuStrankaListFormatedWithAdressOIB>
    <izvorni_sadrzaj>
      <item>KERAN COMPANY, d.o.o. za građevinarstvo, trgovinu i ugostiteljstvo, OIB 00606508980, Ulica Augusta Šenoe 26, 22211 Vodice</item>
    </izvorni_sadrzaj>
    <derivirana_varijabla naziv="DomainObject.Predmet.ProtuStrankaListFormatedWithAdressOIB_1">
      <item>KERAN COMPANY, d.o.o. za građevinarstvo, trgovinu i ugostiteljstvo, OIB 00606508980, Ulica Augusta Šenoe 26, 22211 Vodice</item>
    </derivirana_varijabla>
  </DomainObject.Predmet.ProtuStrankaListFormatedWithAdressOIB>
  <DomainObject.Predmet.ProtuStrankaListNazivFormated>
    <izvorni_sadrzaj>
      <item>KERAN COMPANY, d.o.o. za građevinarstvo, trgovinu i ugostiteljstvo</item>
    </izvorni_sadrzaj>
    <derivirana_varijabla naziv="DomainObject.Predmet.ProtuStrankaListNazivFormated_1">
      <item>KERAN COMPANY, d.o.o. za građevinarstvo, trgovinu i ugostiteljstvo</item>
    </derivirana_varijabla>
  </DomainObject.Predmet.ProtuStrankaListNazivFormated>
  <DomainObject.Predmet.ProtuStrankaListNazivFormatedOIB>
    <izvorni_sadrzaj>
      <item>KERAN COMPANY, d.o.o. za građevinarstvo, trgovinu i ugostiteljstvo, OIB 00606508980</item>
    </izvorni_sadrzaj>
    <derivirana_varijabla naziv="DomainObject.Predmet.ProtuStrankaListNazivFormatedOIB_1">
      <item>KERAN COMPANY, d.o.o. za građevinarstvo, trgovinu i ugostiteljstvo, OIB 00606508980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St-885/2016-17</izvorni_sadrzaj>
    <derivirana_varijabla naziv="DomainObject.PoslovniBrojDokumenta_1">St-885/2016-17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KERAN COMPANY, d.o.o. za građevinarstvo, trgovinu i ugostiteljstvo</izvorni_sadrzaj>
    <derivirana_varijabla naziv="DomainObject.Predmet.ProtustrankaIDrugi_1">KERAN COMPANY, d.o.o. za građevinarstvo, trgovinu i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KERAN COMPANY, d.o.o. za građevinarstvo, trgovinu i ugostiteljstvo, OIB 00606508980, Ulica Augusta Šenoe 26, 22211 Vodice</izvorni_sadrzaj>
    <derivirana_varijabla naziv="DomainObject.Predmet.ProtustrankaIDrugiAdressOIB_1">KERAN COMPANY, d.o.o. za građevinarstvo, trgovinu i ugostiteljstvo, OIB 00606508980, Ulica Augusta Šenoe 26,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KERAN COMPANY, d.o.o. za građevinarstvo, trgovinu i ugostiteljstvo</item>
      <item>Ivica Roca</item>
    </izvorni_sadrzaj>
    <derivirana_varijabla naziv="DomainObject.Predmet.SudioniciListNaziv_1">
      <item>FINA - Podružnica Šibenik</item>
      <item>KERAN COMPANY, d.o.o. za građevinarstvo, trgovinu i ugostiteljstvo</item>
      <item>Ivica Roca</item>
    </derivirana_varijabla>
  </DomainObject.Predmet.SudioniciListNaziv>
  <DomainObject.Predmet.SudioniciListAdressOIB>
    <izvorni_sadrzaj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izvorni_sadrzaj>
    <derivirana_varijabla naziv="DomainObject.Predmet.SudioniciListAdressOIB_1">
      <item>FINA - Podružnica Šibenik, OIB 85821130368, Perivoj L. Marune 1,22000 Šibenik</item>
      <item>KERAN COMPANY, d.o.o. za građevinarstvo, trgovinu i ugostiteljstvo, OIB 00606508980, Ulica Augusta Šenoe 26,22211 Vodice</item>
      <item>Ivica Roca, OIB 08070593637, Kamila Pamukovića 13,22211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00606508980</item>
      <item>, OIB 08070593637</item>
    </izvorni_sadrzaj>
    <derivirana_varijabla naziv="DomainObject.Predmet.SudioniciListNazivOIB_1">
      <item>, OIB 85821130368</item>
      <item>, OIB 00606508980</item>
      <item>, OIB 08070593637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3937</properties:Characters>
  <properties:Lines>97</properties:Lines>
  <properties:Paragraphs>29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2017-10-26T09:03:00Z</dcterms:created>
  <dc:creator>Nena Mužanović</dc:creator>
  <cp:lastModifiedBy>Tina Grgas</cp:lastModifiedBy>
  <dcterms:modified xmlns:xsi="http://www.w3.org/2001/XMLSchema-instance" xsi:type="dcterms:W3CDTF">2017-10-30T12:12:00Z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St-885/2016-17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