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27cf" w14:paraId="a8d27cf" w:rsidRDefault="006B6119" w:rsidP="00113FFF" w:rsidR="006B6119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113FFF" w:rsidR="006B6119">
      <w:pPr>
        <w:ind w:firstLine="708"/>
        <w:rPr>
          <w:szCs w:val="24"/>
        </w:rPr>
      </w:pPr>
    </w:p>
    <w:p w:rsidRDefault="006B6119" w:rsidP="006B6119" w:rsidR="006B6119">
      <w:pPr>
        <w:pStyle w:val="Zaglavlje"/>
        <w:jc w:val="right"/>
      </w:pPr>
      <w:r>
        <w:t>15 St-</w:t>
      </w:r>
      <w:r w:rsidR="00DA7AC3">
        <w:t>189</w:t>
      </w:r>
      <w:r>
        <w:t>/2019-3</w:t>
      </w:r>
    </w:p>
    <w:p w:rsidRDefault="006B6119" w:rsidP="00113FFF" w:rsidR="006B6119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cs="Times New Roman" w:eastAsia="Times New Roman"/>
          <w:szCs w:val="24"/>
          <w:lang w:eastAsia="hr-HR"/>
        </w:rPr>
        <w:t xml:space="preserve"> </w:t>
      </w:r>
      <w:r w:rsidR="00DA7AC3">
        <w:rPr>
          <w:rFonts w:cs="Times New Roman" w:eastAsia="Times New Roman"/>
          <w:szCs w:val="24"/>
          <w:lang w:eastAsia="hr-HR"/>
        </w:rPr>
        <w:t>DONI TRADE j.d.o.o. za trgovinu, proizvodnju odjeće i turistička agencija u likvidaciji</w:t>
      </w:r>
      <w:r w:rsidR="00B87BF5">
        <w:rPr>
          <w:rFonts w:cs="Times New Roman" w:eastAsia="Times New Roman"/>
          <w:szCs w:val="24"/>
          <w:lang w:eastAsia="hr-HR"/>
        </w:rPr>
        <w:t>,</w:t>
      </w:r>
      <w:r w:rsidR="00DA7AC3">
        <w:rPr>
          <w:rFonts w:cs="Times New Roman" w:eastAsia="Times New Roman"/>
          <w:szCs w:val="24"/>
          <w:lang w:eastAsia="hr-HR"/>
        </w:rPr>
        <w:t xml:space="preserve"> Pula, Paduljski put 64, OIB 10105296183, MBS 040343858,</w:t>
      </w:r>
      <w:r w:rsidR="00B87BF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nakon izvršenog uvida u sudski registar, sukladno odredbama čl. 428. i 430. Stečajnog zakona (Narodne novine br</w:t>
      </w:r>
      <w:r w:rsidR="004872A3">
        <w:rPr>
          <w:rFonts w:cs="Times New Roman" w:eastAsia="Times New Roman"/>
          <w:szCs w:val="24"/>
          <w:lang w:eastAsia="hr-HR"/>
        </w:rPr>
        <w:t xml:space="preserve">. 71/15, 104/17, dalje SZ), </w:t>
      </w:r>
      <w:r w:rsidR="00DA7AC3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A7AC3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DA7AC3">
        <w:rPr>
          <w:rFonts w:cs="Times New Roman" w:eastAsia="Times New Roman"/>
          <w:szCs w:val="24"/>
          <w:lang w:eastAsia="hr-HR"/>
        </w:rPr>
        <w:t>DONI TRADE j.d.o.o. za trgovinu, proizvodnju odjeće i turistička agencija u likvidaciji, Pula, Paduljski put 64, OIB 10105296183, MBS 040343858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DA7AC3">
        <w:rPr>
          <w:rFonts w:cs="Times New Roman" w:eastAsia="Times New Roman"/>
          <w:szCs w:val="24"/>
          <w:lang w:eastAsia="hr-HR"/>
        </w:rPr>
        <w:t>21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DA7AC3">
        <w:rPr>
          <w:rFonts w:cs="Times New Roman" w:eastAsia="Times New Roman"/>
          <w:szCs w:val="24"/>
          <w:lang w:eastAsia="hr-HR"/>
        </w:rPr>
        <w:t>svibnja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DA7AC3">
        <w:rPr>
          <w:rFonts w:cs="Times New Roman" w:eastAsia="Times New Roman"/>
          <w:szCs w:val="24"/>
          <w:lang w:eastAsia="hr-HR"/>
        </w:rPr>
        <w:t>21</w:t>
      </w:r>
      <w:r w:rsidR="00257046">
        <w:rPr>
          <w:rFonts w:cs="Times New Roman" w:eastAsia="Times New Roman"/>
          <w:szCs w:val="24"/>
          <w:lang w:eastAsia="hr-HR"/>
        </w:rPr>
        <w:t xml:space="preserve">. </w:t>
      </w:r>
      <w:r w:rsidR="00DA7AC3">
        <w:rPr>
          <w:rFonts w:cs="Times New Roman" w:eastAsia="Times New Roman"/>
          <w:szCs w:val="24"/>
          <w:lang w:eastAsia="hr-HR"/>
        </w:rPr>
        <w:t xml:space="preserve">svibnja </w:t>
      </w:r>
      <w:r w:rsidR="00257046">
        <w:rPr>
          <w:rFonts w:cs="Times New Roman" w:eastAsia="Times New Roman"/>
          <w:szCs w:val="24"/>
          <w:lang w:eastAsia="hr-HR"/>
        </w:rPr>
        <w:t>2019</w:t>
      </w:r>
      <w:r>
        <w:rPr>
          <w:szCs w:val="24"/>
        </w:rPr>
        <w:t xml:space="preserve">. iznosio </w:t>
      </w:r>
      <w:r w:rsidR="00DA7AC3">
        <w:rPr>
          <w:szCs w:val="24"/>
        </w:rPr>
        <w:t>6.850,44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Default="00113FFF" w:rsidP="00113FFF" w:rsidR="00113FFF">
      <w:pPr>
        <w:rPr>
          <w:szCs w:val="24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13FFF" w:rsidP="00113FFF" w:rsidR="00113FF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DA7AC3">
        <w:rPr>
          <w:rFonts w:cs="Times New Roman" w:eastAsia="Times New Roman"/>
          <w:szCs w:val="24"/>
          <w:lang w:eastAsia="hr-HR"/>
        </w:rPr>
        <w:t>189</w:t>
      </w:r>
      <w:r w:rsidR="006B6119">
        <w:rPr>
          <w:rFonts w:cs="Times New Roman" w:eastAsia="Times New Roman"/>
          <w:szCs w:val="24"/>
          <w:lang w:eastAsia="hr-HR"/>
        </w:rPr>
        <w:t>-2019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DA7AC3">
        <w:rPr>
          <w:rFonts w:cs="Times New Roman" w:eastAsia="Times New Roman"/>
          <w:szCs w:val="24"/>
          <w:lang w:eastAsia="hr-HR"/>
        </w:rPr>
        <w:t>189</w:t>
      </w:r>
      <w:r>
        <w:rPr>
          <w:rFonts w:cs="Times New Roman" w:eastAsia="Times New Roman"/>
          <w:szCs w:val="24"/>
          <w:lang w:eastAsia="hr-HR"/>
        </w:rPr>
        <w:t>-1</w:t>
      </w:r>
      <w:r w:rsidR="006B6119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</w:t>
      </w:r>
      <w:r>
        <w:rPr>
          <w:szCs w:val="24"/>
        </w:rPr>
        <w:lastRenderedPageBreak/>
        <w:t>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3097" w:rsidP="00113FFF" w:rsidR="00303097">
      <w:pPr>
        <w:ind w:firstLine="708"/>
        <w:rPr>
          <w:szCs w:val="24"/>
        </w:rPr>
      </w:pPr>
    </w:p>
    <w:p w:rsidRDefault="00113FFF" w:rsidP="00113FFF" w:rsidR="00113FFF">
      <w:pPr>
        <w:ind w:firstLine="708"/>
        <w:rPr>
          <w:szCs w:val="24"/>
        </w:rPr>
      </w:pPr>
    </w:p>
    <w:p w:rsidRDefault="00113FFF" w:rsidP="00113FFF" w:rsidR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DA7AC3">
        <w:rPr>
          <w:szCs w:val="24"/>
        </w:rPr>
        <w:t>29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DA7AC3">
        <w:rPr>
          <w:szCs w:val="24"/>
        </w:rPr>
        <w:t>svibnja</w:t>
      </w:r>
      <w:r>
        <w:rPr>
          <w:szCs w:val="24"/>
        </w:rPr>
        <w:t xml:space="preserve"> 2019.</w:t>
      </w:r>
    </w:p>
    <w:p w:rsidRDefault="005372B4" w:rsidP="00113FFF" w:rsidR="005372B4">
      <w:pPr>
        <w:jc w:val="center"/>
        <w:rPr>
          <w:szCs w:val="24"/>
        </w:rPr>
      </w:pPr>
    </w:p>
    <w:p w:rsidRDefault="00113FFF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Sudska savjetnica</w:t>
      </w:r>
    </w:p>
    <w:p w:rsidRDefault="004872A3" w:rsidP="00113FFF" w:rsidR="00113FFF">
      <w:pPr>
        <w:ind w:firstLine="708" w:left="5664"/>
        <w:jc w:val="center"/>
        <w:rPr>
          <w:szCs w:val="24"/>
        </w:rPr>
      </w:pPr>
      <w:r>
        <w:rPr>
          <w:szCs w:val="24"/>
        </w:rPr>
        <w:t>Andrea Zgrablić Bučić</w:t>
      </w:r>
    </w:p>
    <w:p w:rsidRDefault="005372B4" w:rsidP="00113FFF" w:rsidR="005372B4">
      <w:pPr>
        <w:rPr>
          <w:szCs w:val="24"/>
        </w:rPr>
      </w:pPr>
    </w:p>
    <w:p w:rsidRDefault="00113FFF" w:rsidP="00113FFF" w:rsidR="00113FFF">
      <w:pPr>
        <w:rPr>
          <w:szCs w:val="24"/>
        </w:rPr>
      </w:pPr>
      <w:r>
        <w:rPr>
          <w:szCs w:val="24"/>
        </w:rPr>
        <w:t>DNA:</w:t>
      </w:r>
    </w:p>
    <w:p w:rsidRDefault="00113FFF" w:rsidP="004872A3" w:rsidR="003812E9">
      <w:pPr>
        <w:jc w:val="left"/>
      </w:pPr>
      <w:r>
        <w:rPr>
          <w:szCs w:val="24"/>
        </w:rPr>
        <w:t>- mrežna stranica e-Oglasna ploča sudova (55 dana).</w:t>
      </w:r>
    </w:p>
    <w:sectPr w:rsidSect="006B6119" w:rsidR="003812E9">
      <w:headerReference w:type="default" r:id="rId7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3FFF" w:rsidP="00113FFF" w:rsidR="00113FFF">
      <w:r>
        <w:separator/>
      </w:r>
    </w:p>
  </w:endnote>
  <w:endnote w:id="0" w:type="continuationSeparator">
    <w:p w:rsidRDefault="00113FFF" w:rsidP="00113FFF" w:rsidR="0011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3FFF" w:rsidP="00113FFF" w:rsidR="00113FFF">
      <w:r>
        <w:separator/>
      </w:r>
    </w:p>
  </w:footnote>
  <w:footnote w:id="0" w:type="continuationSeparator">
    <w:p w:rsidRDefault="00113FFF" w:rsidP="00113FFF" w:rsidR="0011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Default="006B6119" w:rsidP="00303097" w:rsidR="0030309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E1E">
          <w:rPr>
            <w:noProof/>
          </w:rPr>
          <w:t>2</w:t>
        </w:r>
        <w:r>
          <w:fldChar w:fldCharType="end"/>
        </w:r>
      </w:p>
      <w:p w:rsidRDefault="00303097" w:rsidP="00303097" w:rsidR="00303097">
        <w:pPr>
          <w:pStyle w:val="Zaglavlje"/>
          <w:jc w:val="right"/>
        </w:pPr>
        <w:r>
          <w:t>15 St-</w:t>
        </w:r>
        <w:r w:rsidR="00DA7AC3">
          <w:t>189</w:t>
        </w:r>
        <w:r>
          <w:t>/2019-3</w:t>
        </w:r>
      </w:p>
      <w:p w:rsidRDefault="006B6119" w:rsidP="006B6119" w:rsidR="006B6119">
        <w:pPr>
          <w:pStyle w:val="Zaglavlje"/>
          <w:ind w:firstLine="4248"/>
          <w:jc w:val="left"/>
        </w:pPr>
      </w:p>
      <w:p w:rsidRDefault="00E26E1E" w:rsidR="006B6119">
        <w:pPr>
          <w:pStyle w:val="Zaglavlje"/>
          <w:jc w:val="center"/>
        </w:pPr>
      </w:p>
    </w:sdtContent>
  </w:sdt>
  <w:p w:rsidRDefault="006B6119" w:rsidR="006B61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13FFF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854D8C"/>
    <w:rsid w:val="00947BF3"/>
    <w:rsid w:val="0097584A"/>
    <w:rsid w:val="00A9204E"/>
    <w:rsid w:val="00B87BF5"/>
    <w:rsid w:val="00D11C57"/>
    <w:rsid w:val="00DA7AC3"/>
    <w:rsid w:val="00E26E1E"/>
    <w:rsid w:val="00EF23A3"/>
    <w:rsid w:val="00FB4F6B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  <w15:docId w15:val="{7A416E9C-D876-4C5A-8F4F-F850FC0C92E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13FF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3FF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13F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3FF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26E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E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E1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E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E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2019.</izvorni_sadrzaj>
    <derivirana_varijabla naziv="DomainObject.Predmet.DatumOsnivanja_1">24.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St-189/2019</izvorni_sadrzaj>
    <derivirana_varijabla naziv="DomainObject.Predmet.OznakaBroj_1">St-189/2019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DONI TRADE j.d.o.o. u likvidaciji, PULA</izvorni_sadrzaj>
    <derivirana_varijabla naziv="DomainObject.Predmet.ProtustrankaFormated_1">  DONI TRADE j.d.o.o. u likvidaciji, PULA</derivirana_varijabla>
  </DomainObject.Predmet.ProtustrankaFormated>
  <DomainObject.Predmet.ProtustrankaFormatedOIB>
    <izvorni_sadrzaj>  DONI TRADE j.d.o.o. u likvidaciji, PULA, OIB 10105296183</izvorni_sadrzaj>
    <derivirana_varijabla naziv="DomainObject.Predmet.ProtustrankaFormatedOIB_1">  DONI TRADE j.d.o.o. u likvidaciji, PULA, OIB 10105296183</derivirana_varijabla>
  </DomainObject.Predmet.ProtustrankaFormatedOIB>
  <DomainObject.Predmet.ProtustrankaFormatedWithAdress>
    <izvorni_sadrzaj> DONI TRADE j.d.o.o. u likvidaciji, PULA, Paduljski put 64, 52100 Pula</izvorni_sadrzaj>
    <derivirana_varijabla naziv="DomainObject.Predmet.ProtustrankaFormatedWithAdress_1"> DONI TRADE j.d.o.o. u likvidaciji, PULA, Paduljski put 64, 52100 Pula</derivirana_varijabla>
  </DomainObject.Predmet.ProtustrankaFormatedWithAdress>
  <DomainObject.Predmet.ProtustrankaFormatedWithAdressOIB>
    <izvorni_sadrzaj> DONI TRADE j.d.o.o. u likvidaciji, PULA, OIB 10105296183, Paduljski put 64, 52100 Pula</izvorni_sadrzaj>
    <derivirana_varijabla naziv="DomainObject.Predmet.ProtustrankaFormatedWithAdressOIB_1"> DONI TRADE j.d.o.o. u likvidaciji, PULA, OIB 10105296183, Paduljski put 64, 52100 Pula</derivirana_varijabla>
  </DomainObject.Predmet.ProtustrankaFormatedWithAdressOIB>
  <DomainObject.Predmet.ProtustrankaWithAdress>
    <izvorni_sadrzaj>DONI TRADE j.d.o.o. u likvidaciji, PULA Paduljski put 64, 52100 Pula</izvorni_sadrzaj>
    <derivirana_varijabla naziv="DomainObject.Predmet.ProtustrankaWithAdress_1">DONI TRADE j.d.o.o. u likvidaciji, PULA Paduljski put 64, 52100 Pula</derivirana_varijabla>
  </DomainObject.Predmet.ProtustrankaWithAdress>
  <DomainObject.Predmet.ProtustrankaWithAdressOIB>
    <izvorni_sadrzaj>DONI TRADE j.d.o.o. u likvidaciji, PULA, OIB 10105296183, Paduljski put 64, 52100 Pula</izvorni_sadrzaj>
    <derivirana_varijabla naziv="DomainObject.Predmet.ProtustrankaWithAdressOIB_1">DONI TRADE j.d.o.o. u likvidaciji, PULA, OIB 10105296183, Paduljski put 64, 52100 Pula</derivirana_varijabla>
  </DomainObject.Predmet.ProtustrankaWithAdressOIB>
  <DomainObject.Predmet.ProtustrankaNazivFormated>
    <izvorni_sadrzaj>DONI TRADE j.d.o.o. u likvidaciji, PULA</izvorni_sadrzaj>
    <derivirana_varijabla naziv="DomainObject.Predmet.ProtustrankaNazivFormated_1">DONI TRADE j.d.o.o. u likvidaciji, PULA</derivirana_varijabla>
  </DomainObject.Predmet.ProtustrankaNazivFormated>
  <DomainObject.Predmet.ProtustrankaNazivFormatedOIB>
    <izvorni_sadrzaj>DONI TRADE j.d.o.o. u likvidaciji, PULA, OIB 10105296183</izvorni_sadrzaj>
    <derivirana_varijabla naziv="DomainObject.Predmet.ProtustrankaNazivFormatedOIB_1">DONI TRADE j.d.o.o. u likvidaciji, PULA, OIB 10105296183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6850.44</izvorni_sadrzaj>
    <derivirana_varijabla naziv="DomainObject.Predmet.TrenutnaVrijednost_1">6850.44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DONI TRADE j.d.o.o. u likvidaciji, PULA</item>
    </izvorni_sadrzaj>
    <derivirana_varijabla naziv="DomainObject.Predmet.ProtuStrankaListFormated_1">
      <item>DONI TRADE j.d.o.o. u likvidaciji, PULA</item>
    </derivirana_varijabla>
  </DomainObject.Predmet.ProtuStrankaListFormated>
  <DomainObject.Predmet.ProtuStrankaListFormatedOIB>
    <izvorni_sadrzaj>
      <item>DONI TRADE j.d.o.o. u likvidaciji, PULA, OIB 10105296183</item>
    </izvorni_sadrzaj>
    <derivirana_varijabla naziv="DomainObject.Predmet.ProtuStrankaListFormatedOIB_1">
      <item>DONI TRADE j.d.o.o. u likvidaciji, PULA, OIB 10105296183</item>
    </derivirana_varijabla>
  </DomainObject.Predmet.ProtuStrankaListFormatedOIB>
  <DomainObject.Predmet.ProtuStrankaListFormatedWithAdress>
    <izvorni_sadrzaj>
      <item>DONI TRADE j.d.o.o. u likvidaciji, PULA, Paduljski put 64, 52100 Pula</item>
    </izvorni_sadrzaj>
    <derivirana_varijabla naziv="DomainObject.Predmet.ProtuStrankaListFormatedWithAdress_1">
      <item>DONI TRADE j.d.o.o. u likvidaciji, PULA, Paduljski put 64, 52100 Pula</item>
    </derivirana_varijabla>
  </DomainObject.Predmet.ProtuStrankaListFormatedWithAdress>
  <DomainObject.Predmet.ProtuStrankaListFormatedWithAdressOIB>
    <izvorni_sadrzaj>
      <item>DONI TRADE j.d.o.o. u likvidaciji, PULA, OIB 10105296183, Paduljski put 64, 52100 Pula</item>
    </izvorni_sadrzaj>
    <derivirana_varijabla naziv="DomainObject.Predmet.ProtuStrankaListFormatedWithAdressOIB_1">
      <item>DONI TRADE j.d.o.o. u likvidaciji, PULA, OIB 10105296183, Paduljski put 64, 52100 Pula</item>
    </derivirana_varijabla>
  </DomainObject.Predmet.ProtuStrankaListFormatedWithAdressOIB>
  <DomainObject.Predmet.ProtuStrankaListNazivFormated>
    <izvorni_sadrzaj>
      <item>DONI TRADE j.d.o.o. u likvidaciji, PULA</item>
    </izvorni_sadrzaj>
    <derivirana_varijabla naziv="DomainObject.Predmet.ProtuStrankaListNazivFormated_1">
      <item>DONI TRADE j.d.o.o. u likvidaciji, PULA</item>
    </derivirana_varijabla>
  </DomainObject.Predmet.ProtuStrankaListNazivFormated>
  <DomainObject.Predmet.ProtuStrankaListNazivFormatedOIB>
    <izvorni_sadrzaj>
      <item>DONI TRADE j.d.o.o. u likvidaciji, PULA, OIB 10105296183</item>
    </izvorni_sadrzaj>
    <derivirana_varijabla naziv="DomainObject.Predmet.ProtuStrankaListNazivFormatedOIB_1">
      <item>DONI TRADE j.d.o.o. u likvidaciji, PULA, OIB 10105296183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DONI TRADE j.d.o.o. u likvidaciji, PULA</izvorni_sadrzaj>
    <derivirana_varijabla naziv="DomainObject.Predmet.ProtustrankaIDrugi_1">DONI TRADE j.d.o.o. u likvidaciji,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DONI TRADE j.d.o.o. u likvidaciji, PULA, OIB 10105296183, Paduljski put 64, 52100 Pula</izvorni_sadrzaj>
    <derivirana_varijabla naziv="DomainObject.Predmet.ProtustrankaIDrugiAdressOIB_1">DONI TRADE j.d.o.o. u likvidaciji, PULA, OIB 10105296183, Paduljski put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DONI TRADE j.d.o.o. u likvidaciji, PULA</item>
    </izvorni_sadrzaj>
    <derivirana_varijabla naziv="DomainObject.Predmet.SudioniciListNaziv_1">
      <item>FINANCIJSKA AGENCIJA, RC RIJEKA, PODRUŽNICA PULA, PULA</item>
      <item>DONI TRADE j.d.o.o. u likvidaciji,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DONI TRADE j.d.o.o. u likvidaciji, PULA, OIB 10105296183, Paduljski put 64,52100 Pula</item>
    </izvorni_sadrzaj>
    <derivirana_varijabla naziv="DomainObject.Predmet.SudioniciListAdressOIB_1">
      <item>FINANCIJSKA AGENCIJA, RC RIJEKA, PODRUŽNICA PULA, PULA, OIB 85821130368, F. Kurelca 8,51000 Rijeka</item>
      <item>DONI TRADE j.d.o.o. u likvidaciji, PULA, OIB 10105296183, Paduljski put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10105296183</item>
    </izvorni_sadrzaj>
    <derivirana_varijabla naziv="DomainObject.Predmet.SudioniciListNazivOIB_1">
      <item>, OIB 85821130368</item>
      <item>, OIB 10105296183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2810</properties:Characters>
  <properties:Lines>65</properties:Lines>
  <properties:Paragraphs>13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2019-05-29T05:57:00Z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2019-05-29T08:58:00Z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(St-189-2019-3 - DONI TRADE j.d.o.o. za trgovinu.docx)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