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dabe8" w14:paraId="b1dabe8"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3F4E81">
        <w:rPr>
          <w:rFonts w:cs="Times New Roman" w:eastAsia="Times New Roman" w:hAnsi="Times New Roman" w:ascii="Times New Roman"/>
          <w:sz w:val="24"/>
          <w:szCs w:val="24"/>
          <w:lang w:eastAsia="hr-HR"/>
        </w:rPr>
        <w:t>176</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9E0640">
        <w:rPr>
          <w:rFonts w:cs="Times New Roman" w:eastAsia="Times New Roman" w:hAnsi="Times New Roman" w:ascii="Times New Roman"/>
          <w:sz w:val="24"/>
          <w:szCs w:val="24"/>
          <w:lang w:eastAsia="hr-HR"/>
        </w:rPr>
        <w:t>-</w:t>
      </w:r>
      <w:r w:rsidR="008D1C98">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po sudskoj savjetnici Anamariji Kovačić Milković, odlučujući o zahtjevu Financijske agencije, Regionalnog centra Split, Podružnica Zadar od </w:t>
      </w:r>
      <w:r w:rsidR="003F4E81">
        <w:rPr>
          <w:szCs w:val="24"/>
        </w:rPr>
        <w:t>23</w:t>
      </w:r>
      <w:r>
        <w:rPr>
          <w:szCs w:val="24"/>
        </w:rPr>
        <w:t xml:space="preserve">. </w:t>
      </w:r>
      <w:r w:rsidR="0052293B">
        <w:rPr>
          <w:szCs w:val="24"/>
        </w:rPr>
        <w:t>svibnja</w:t>
      </w:r>
      <w:r>
        <w:rPr>
          <w:szCs w:val="24"/>
        </w:rPr>
        <w:t xml:space="preserve"> 201</w:t>
      </w:r>
      <w:r w:rsidR="00FA1A34">
        <w:rPr>
          <w:szCs w:val="24"/>
        </w:rPr>
        <w:t>8</w:t>
      </w:r>
      <w:r>
        <w:rPr>
          <w:szCs w:val="24"/>
        </w:rPr>
        <w:t>. za provedbu skraćenog stečajnoga postupka nad dužnikom</w:t>
      </w:r>
      <w:r>
        <w:t xml:space="preserve"> </w:t>
      </w:r>
      <w:r w:rsidR="0052293B">
        <w:t>DOBROVOLJNO VATROGASNO DRUŠTVO "PREMUDA", Premuda, OIB: 93156085732</w:t>
      </w:r>
      <w:r>
        <w:rPr>
          <w:color w:themeColor="text1" w:val="000000"/>
          <w:szCs w:val="24"/>
        </w:rPr>
        <w:t xml:space="preserve">, </w:t>
      </w:r>
      <w:r w:rsidR="003F4E81">
        <w:rPr>
          <w:color w:themeColor="text1" w:val="000000"/>
          <w:szCs w:val="24"/>
        </w:rPr>
        <w:t>13. kolovoza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sidRPr="0005538E">
        <w:rPr>
          <w:rFonts w:cs="Times New Roman" w:eastAsia="Times New Roman" w:hAnsi="Times New Roman" w:ascii="Times New Roman"/>
          <w:color w:themeColor="text1" w:val="000000"/>
          <w:sz w:val="24"/>
          <w:szCs w:val="24"/>
          <w:lang w:eastAsia="hr-HR"/>
        </w:rPr>
        <w:t xml:space="preserve">Zadru </w:t>
      </w:r>
      <w:r w:rsidR="003F4E81">
        <w:rPr>
          <w:rFonts w:cs="Times New Roman" w:hAnsi="Times New Roman" w:ascii="Times New Roman"/>
          <w:color w:themeColor="text1" w:val="000000"/>
          <w:sz w:val="24"/>
          <w:szCs w:val="24"/>
        </w:rPr>
        <w:t>13</w:t>
      </w:r>
      <w:r w:rsidR="0005538E" w:rsidRPr="0005538E">
        <w:rPr>
          <w:rFonts w:cs="Times New Roman" w:hAnsi="Times New Roman" w:ascii="Times New Roman"/>
          <w:color w:themeColor="text1" w:val="000000"/>
          <w:sz w:val="24"/>
          <w:szCs w:val="24"/>
        </w:rPr>
        <w:t xml:space="preserve">. </w:t>
      </w:r>
      <w:r w:rsidR="003F4E81">
        <w:rPr>
          <w:rFonts w:cs="Times New Roman" w:hAnsi="Times New Roman" w:ascii="Times New Roman"/>
          <w:color w:themeColor="text1" w:val="000000"/>
          <w:sz w:val="24"/>
          <w:szCs w:val="24"/>
        </w:rPr>
        <w:t>kolovoza</w:t>
      </w:r>
      <w:r w:rsidR="0005538E" w:rsidRPr="0005538E">
        <w:rPr>
          <w:rFonts w:cs="Times New Roman" w:hAnsi="Times New Roman" w:ascii="Times New Roman"/>
          <w:color w:themeColor="text1" w:val="000000"/>
          <w:sz w:val="24"/>
          <w:szCs w:val="24"/>
        </w:rPr>
        <w:t xml:space="preserve"> </w:t>
      </w:r>
      <w:r w:rsidR="0005538E" w:rsidRPr="0005538E">
        <w:rPr>
          <w:rFonts w:cs="Times New Roman" w:hAnsi="Times New Roman" w:ascii="Times New Roman"/>
          <w:sz w:val="24"/>
          <w:szCs w:val="24"/>
        </w:rPr>
        <w:t>2018</w:t>
      </w:r>
      <w:r w:rsidRPr="0005538E">
        <w:rPr>
          <w:rFonts w:cs="Times New Roman" w:eastAsia="Times New Roman" w:hAnsi="Times New Roman" w:ascii="Times New Roman"/>
          <w:color w:themeColor="text1" w:val="000000"/>
          <w:sz w:val="24"/>
          <w:szCs w:val="24"/>
          <w:lang w:eastAsia="hr-HR"/>
        </w:rPr>
        <w:t>.</w:t>
      </w:r>
      <w:r>
        <w:rPr>
          <w:rFonts w:cs="Times New Roman" w:eastAsia="Times New Roman" w:hAnsi="Times New Roman" w:ascii="Times New Roman"/>
          <w:color w:themeColor="text1" w:val="000000"/>
          <w:sz w:val="24"/>
          <w:szCs w:val="24"/>
          <w:lang w:eastAsia="hr-HR"/>
        </w:rPr>
        <w:t xml:space="preserve">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8D1C98"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otrpavka-ovlaštena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8D1C98"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ab/>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05538E"/>
    <w:rsid w:val="003F4E81"/>
    <w:rsid w:val="00415A91"/>
    <w:rsid w:val="0042337F"/>
    <w:rsid w:val="0052293B"/>
    <w:rsid w:val="00873EC3"/>
    <w:rsid w:val="00883459"/>
    <w:rsid w:val="008D1C98"/>
    <w:rsid w:val="00951B67"/>
    <w:rsid w:val="009E0640"/>
    <w:rsid w:val="00A046E3"/>
    <w:rsid w:val="00AF3793"/>
    <w:rsid w:val="00B55959"/>
    <w:rsid w:val="00BE5A43"/>
    <w:rsid w:val="00D50B9A"/>
    <w:rsid w:val="00D66B37"/>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951B67"/>
    <w:rPr>
      <w:color w:val="808080"/>
      <w:bdr w:space="0" w:sz="0" w:color="auto" w:val="none"/>
      <w:shd w:fill="auto" w:color="auto" w:val="clear"/>
    </w:rPr>
  </w:style>
  <w:style w:customStyle="true" w:styleId="eSPISCCParagraphDefaultFont" w:type="character">
    <w:name w:val="eSPIS_CC_Paragraph Default Font"/>
    <w:basedOn w:val="Zadanifontodlomka"/>
    <w:rsid w:val="00951B6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51B6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51B6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51B6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951B67"/>
    <w:rPr>
      <w:color w:val="808080"/>
      <w:bdr w:color="auto" w:space="0" w:sz="0" w:val="none"/>
      <w:shd w:color="auto" w:fill="auto" w:val="clear"/>
    </w:rPr>
  </w:style>
  <w:style w:customStyle="1" w:styleId="eSPISCCParagraphDefaultFont" w:type="character">
    <w:name w:val="eSPIS_CC_Paragraph Default Font"/>
    <w:basedOn w:val="Zadanifontodlomka"/>
    <w:rsid w:val="00951B6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51B6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51B6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51B6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kolovoza 2018.</izvorni_sadrzaj>
    <derivirana_varijabla naziv="DomainObject.DatumDonosenjaOdluke_1">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2018.</izvorni_sadrzaj>
    <derivirana_varijabla naziv="DomainObject.Predmet.DatumOsnivanja_1">23.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St-176/2018</izvorni_sadrzaj>
    <derivirana_varijabla naziv="DomainObject.Predmet.OznakaBroj_1">St-176/2018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TAXI CAFFE PERICA j.d.o.o. za ugostiteljstvo i turizam</izvorni_sadrzaj>
    <derivirana_varijabla naziv="DomainObject.Predmet.ProtustrankaFormated_1">  TAXI CAFFE PERICA j.d.o.o. za ugostiteljstvo i turizam</derivirana_varijabla>
  </DomainObject.Predmet.ProtustrankaFormated>
  <DomainObject.Predmet.ProtustrankaFormatedOIB>
    <izvorni_sadrzaj>  TAXI CAFFE PERICA j.d.o.o. za ugostiteljstvo i turizam, OIB 97602336173</izvorni_sadrzaj>
    <derivirana_varijabla naziv="DomainObject.Predmet.ProtustrankaFormatedOIB_1">  TAXI CAFFE PERICA j.d.o.o. za ugostiteljstvo i turizam, OIB 97602336173</derivirana_varijabla>
  </DomainObject.Predmet.ProtustrankaFormatedOIB>
  <DomainObject.Predmet.ProtustrankaFormatedWithAdress>
    <izvorni_sadrzaj> TAXI CAFFE PERICA j.d.o.o. za ugostiteljstvo i turizam, Nikole Jerolimova 7, 23000 Zadar</izvorni_sadrzaj>
    <derivirana_varijabla naziv="DomainObject.Predmet.ProtustrankaFormatedWithAdress_1"> TAXI CAFFE PERICA j.d.o.o. za ugostiteljstvo i turizam, Nikole Jerolimova 7, 23000 Zadar</derivirana_varijabla>
  </DomainObject.Predmet.ProtustrankaFormatedWithAdress>
  <DomainObject.Predmet.ProtustrankaFormatedWithAdressOIB>
    <izvorni_sadrzaj> TAXI CAFFE PERICA j.d.o.o. za ugostiteljstvo i turizam, OIB 97602336173, Nikole Jerolimova 7, 23000 Zadar</izvorni_sadrzaj>
    <derivirana_varijabla naziv="DomainObject.Predmet.ProtustrankaFormatedWithAdressOIB_1"> TAXI CAFFE PERICA j.d.o.o. za ugostiteljstvo i turizam, OIB 97602336173, Nikole Jerolimova 7, 23000 Zadar</derivirana_varijabla>
  </DomainObject.Predmet.ProtustrankaFormatedWithAdressOIB>
  <DomainObject.Predmet.ProtustrankaWithAdress>
    <izvorni_sadrzaj>TAXI CAFFE PERICA j.d.o.o. za ugostiteljstvo i turizam Nikole Jerolimova 7, 23000 Zadar</izvorni_sadrzaj>
    <derivirana_varijabla naziv="DomainObject.Predmet.ProtustrankaWithAdress_1">TAXI CAFFE PERICA j.d.o.o. za ugostiteljstvo i turizam Nikole Jerolimova 7, 23000 Zadar</derivirana_varijabla>
  </DomainObject.Predmet.ProtustrankaWithAdress>
  <DomainObject.Predmet.ProtustrankaWithAdressOIB>
    <izvorni_sadrzaj>TAXI CAFFE PERICA j.d.o.o. za ugostiteljstvo i turizam, OIB 97602336173, Nikole Jerolimova 7, 23000 Zadar</izvorni_sadrzaj>
    <derivirana_varijabla naziv="DomainObject.Predmet.ProtustrankaWithAdressOIB_1">TAXI CAFFE PERICA j.d.o.o. za ugostiteljstvo i turizam, OIB 97602336173, Nikole Jerolimova 7, 23000 Zadar</derivirana_varijabla>
  </DomainObject.Predmet.ProtustrankaWithAdressOIB>
  <DomainObject.Predmet.ProtustrankaNazivFormated>
    <izvorni_sadrzaj>TAXI CAFFE PERICA j.d.o.o. za ugostiteljstvo i turizam</izvorni_sadrzaj>
    <derivirana_varijabla naziv="DomainObject.Predmet.ProtustrankaNazivFormated_1">TAXI CAFFE PERICA j.d.o.o. za ugostiteljstvo i turizam</derivirana_varijabla>
  </DomainObject.Predmet.ProtustrankaNazivFormated>
  <DomainObject.Predmet.ProtustrankaNazivFormatedOIB>
    <izvorni_sadrzaj>TAXI CAFFE PERICA j.d.o.o. za ugostiteljstvo i turizam, OIB 97602336173</izvorni_sadrzaj>
    <derivirana_varijabla naziv="DomainObject.Predmet.ProtustrankaNazivFormatedOIB_1">TAXI CAFFE PERICA j.d.o.o. za ugostiteljstvo i turizam, OIB 97602336173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TAXI CAFFE PERICA j.d.o.o. za ugostiteljstvo i turizam</item>
    </izvorni_sadrzaj>
    <derivirana_varijabla naziv="DomainObject.Predmet.ProtuStrankaListFormated_1">
      <item>TAXI CAFFE PERICA j.d.o.o. za ugostiteljstvo i turizam</item>
    </derivirana_varijabla>
  </DomainObject.Predmet.ProtuStrankaListFormated>
  <DomainObject.Predmet.ProtuStrankaListFormatedOIB>
    <izvorni_sadrzaj>
      <item>TAXI CAFFE PERICA j.d.o.o. za ugostiteljstvo i turizam, OIB 97602336173</item>
    </izvorni_sadrzaj>
    <derivirana_varijabla naziv="DomainObject.Predmet.ProtuStrankaListFormatedOIB_1">
      <item>TAXI CAFFE PERICA j.d.o.o. za ugostiteljstvo i turizam, OIB 97602336173</item>
    </derivirana_varijabla>
  </DomainObject.Predmet.ProtuStrankaListFormatedOIB>
  <DomainObject.Predmet.ProtuStrankaListFormatedWithAdress>
    <izvorni_sadrzaj>
      <item>TAXI CAFFE PERICA j.d.o.o. za ugostiteljstvo i turizam, Nikole Jerolimova 7, 23000 Zadar</item>
    </izvorni_sadrzaj>
    <derivirana_varijabla naziv="DomainObject.Predmet.ProtuStrankaListFormatedWithAdress_1">
      <item>TAXI CAFFE PERICA j.d.o.o. za ugostiteljstvo i turizam, Nikole Jerolimova 7, 23000 Zadar</item>
    </derivirana_varijabla>
  </DomainObject.Predmet.ProtuStrankaListFormatedWithAdress>
  <DomainObject.Predmet.ProtuStrankaListFormatedWithAdressOIB>
    <izvorni_sadrzaj>
      <item>TAXI CAFFE PERICA j.d.o.o. za ugostiteljstvo i turizam, OIB 97602336173, Nikole Jerolimova 7, 23000 Zadar</item>
    </izvorni_sadrzaj>
    <derivirana_varijabla naziv="DomainObject.Predmet.ProtuStrankaListFormatedWithAdressOIB_1">
      <item>TAXI CAFFE PERICA j.d.o.o. za ugostiteljstvo i turizam, OIB 97602336173, Nikole Jerolimova 7, 23000 Zadar</item>
    </derivirana_varijabla>
  </DomainObject.Predmet.ProtuStrankaListFormatedWithAdressOIB>
  <DomainObject.Predmet.ProtuStrankaListNazivFormated>
    <izvorni_sadrzaj>
      <item>TAXI CAFFE PERICA j.d.o.o. za ugostiteljstvo i turizam</item>
    </izvorni_sadrzaj>
    <derivirana_varijabla naziv="DomainObject.Predmet.ProtuStrankaListNazivFormated_1">
      <item>TAXI CAFFE PERICA j.d.o.o. za ugostiteljstvo i turizam</item>
    </derivirana_varijabla>
  </DomainObject.Predmet.ProtuStrankaListNazivFormated>
  <DomainObject.Predmet.ProtuStrankaListNazivFormatedOIB>
    <izvorni_sadrzaj>
      <item>TAXI CAFFE PERICA j.d.o.o. za ugostiteljstvo i turizam, OIB 97602336173</item>
    </izvorni_sadrzaj>
    <derivirana_varijabla naziv="DomainObject.Predmet.ProtuStrankaListNazivFormatedOIB_1">
      <item>TAXI CAFFE PERICA j.d.o.o. za ugostiteljstvo i turizam, OIB 97602336173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kolovoza 2018.</izvorni_sadrzaj>
    <derivirana_varijabla naziv="DomainObject.Datum_1">13. kolovoza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TAXI CAFFE PERICA j.d.o.o. za ugostiteljstvo i turizam</izvorni_sadrzaj>
    <derivirana_varijabla naziv="DomainObject.Predmet.ProtustrankaIDrugi_1">TAXI CAFFE PERICA j.d.o.o. za ugostiteljstvo i turizam</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TAXI CAFFE PERICA j.d.o.o. za ugostiteljstvo i turizam, OIB 97602336173, Nikole Jerolimova 7, 23000 Zadar</izvorni_sadrzaj>
    <derivirana_varijabla naziv="DomainObject.Predmet.ProtustrankaIDrugiAdressOIB_1">TAXI CAFFE PERICA j.d.o.o. za ugostiteljstvo i turizam, OIB 97602336173, Nikole Jerolimova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TAXI CAFFE PERICA j.d.o.o. za ugostiteljstvo i turizam</item>
    </izvorni_sadrzaj>
    <derivirana_varijabla naziv="DomainObject.Predmet.SudioniciListNaziv_1">
      <item>FINA</item>
      <item>TAXI CAFFE PERICA j.d.o.o. za ugostiteljstvo i turizam</item>
    </derivirana_varijabla>
  </DomainObject.Predmet.SudioniciListNaziv>
  <DomainObject.Predmet.SudioniciListAdressOIB>
    <izvorni_sadrzaj>
      <item>FINA, OIB 85821130368, Ivana Danila 4,23000 Zadar</item>
      <item>TAXI CAFFE PERICA j.d.o.o. za ugostiteljstvo i turizam, OIB 97602336173, Nikole Jerolimova 7,23000 Zadar</item>
    </izvorni_sadrzaj>
    <derivirana_varijabla naziv="DomainObject.Predmet.SudioniciListAdressOIB_1">
      <item>FINA, OIB 85821130368, Ivana Danila 4,23000 Zadar</item>
      <item>TAXI CAFFE PERICA j.d.o.o. za ugostiteljstvo i turizam, OIB 97602336173, Nikole Jerolimova 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97602336173</item>
    </izvorni_sadrzaj>
    <derivirana_varijabla naziv="DomainObject.Predmet.SudioniciListNazivOIB_1">
      <item>, OIB 85821130368</item>
      <item>, OIB 97602336173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204</properties:Words>
  <properties:Characters>1049</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2018-08-13T11:30:00Z</dcterms:created>
  <dc:creator>Anamarija Kovačić Milković</dc:creator>
  <cp:lastModifiedBy>Anita Ivandić</cp:lastModifiedBy>
  <cp:lastPrinted>2018-07-10T05:39:00Z</cp:lastPrinted>
  <dcterms:modified xmlns:xsi="http://www.w3.org/2001/XMLSchema-instance" xsi:type="dcterms:W3CDTF">2018-08-13T11:54:00Z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(St-176-18-ZADAR.docx 2.docx)</vt:lpwstr>
  </prop:property>
  <prop:property name="CC_coloring" pid="4" fmtid="{D5CDD505-2E9C-101B-9397-08002B2CF9AE}">
    <vt:bool>false</vt:bool>
  </prop:property>
  <prop:property name="BrojStranica" pid="5" fmtid="{D5CDD505-2E9C-101B-9397-08002B2CF9AE}">
    <vt:i4>1</vt:i4>
  </prop:property>
</prop:Properties>
</file>