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18f1" w14:paraId="92a18f1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0A0110">
        <w:rPr>
          <w:sz w:val="22"/>
          <w:szCs w:val="22"/>
        </w:rPr>
        <w:t>2</w:t>
      </w:r>
      <w:r w:rsidR="00832788">
        <w:rPr>
          <w:sz w:val="22"/>
          <w:szCs w:val="22"/>
        </w:rPr>
        <w:t>9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F80734" w:rsidRPr="008D5D59">
        <w:rPr>
          <w:sz w:val="22"/>
          <w:szCs w:val="22"/>
        </w:rPr>
        <w:t>1</w:t>
      </w:r>
      <w:r w:rsidRPr="008D5D59">
        <w:rPr>
          <w:sz w:val="22"/>
          <w:szCs w:val="22"/>
        </w:rPr>
        <w:t>-</w:t>
      </w:r>
      <w:r w:rsidR="003B60E7">
        <w:rPr>
          <w:sz w:val="22"/>
          <w:szCs w:val="22"/>
        </w:rPr>
        <w:t>73</w:t>
      </w:r>
      <w:r w:rsidR="009E6B07">
        <w:rPr>
          <w:sz w:val="22"/>
          <w:szCs w:val="22"/>
        </w:rPr>
        <w:t>7</w:t>
      </w:r>
    </w:p>
    <w:p w:rsidRDefault="000300D4" w:rsidP="000300D4" w:rsidR="000300D4" w:rsidRPr="008D5D59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>po stečajnom sucu tog suda Srđanu Gavraniću, kao sucu pojedincu, u stečajnom postupku na</w:t>
      </w:r>
      <w:r w:rsidR="000A0110">
        <w:rPr>
          <w:sz w:val="22"/>
          <w:szCs w:val="22"/>
        </w:rPr>
        <w:t>d</w:t>
      </w:r>
      <w:r w:rsidR="00F80734" w:rsidRPr="008D5D59">
        <w:rPr>
          <w:sz w:val="22"/>
          <w:szCs w:val="22"/>
        </w:rPr>
        <w:t xml:space="preserve"> dužnik</w:t>
      </w:r>
      <w:r w:rsidR="000A0110">
        <w:rPr>
          <w:sz w:val="22"/>
          <w:szCs w:val="22"/>
        </w:rPr>
        <w:t>om</w:t>
      </w:r>
      <w:r w:rsidR="00F80734" w:rsidRPr="008D5D59">
        <w:rPr>
          <w:sz w:val="22"/>
          <w:szCs w:val="22"/>
        </w:rPr>
        <w:t xml:space="preserve"> </w:t>
      </w:r>
      <w:r w:rsidR="00832788" w:rsidRPr="00832788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</w:t>
      </w:r>
      <w:r w:rsidR="000A0110" w:rsidRPr="000A0110">
        <w:rPr>
          <w:sz w:val="22"/>
          <w:szCs w:val="22"/>
        </w:rPr>
        <w:t>, izvan ročišta,</w:t>
      </w:r>
      <w:r w:rsidR="00FA1585" w:rsidRPr="008D5D59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 w:rsidR="00832788">
        <w:rPr>
          <w:sz w:val="22"/>
          <w:szCs w:val="22"/>
        </w:rPr>
        <w:t>1</w:t>
      </w:r>
      <w:r w:rsidR="003B60E7">
        <w:rPr>
          <w:sz w:val="22"/>
          <w:szCs w:val="22"/>
        </w:rPr>
        <w:t>9</w:t>
      </w:r>
      <w:r w:rsidR="00FA1585" w:rsidRPr="008D5D59">
        <w:rPr>
          <w:sz w:val="22"/>
          <w:szCs w:val="22"/>
        </w:rPr>
        <w:t xml:space="preserve">. </w:t>
      </w:r>
      <w:r w:rsidR="00832788">
        <w:rPr>
          <w:sz w:val="22"/>
          <w:szCs w:val="22"/>
        </w:rPr>
        <w:t>listopada</w:t>
      </w:r>
      <w:r w:rsidR="00F80734" w:rsidRPr="008D5D59">
        <w:rPr>
          <w:sz w:val="22"/>
          <w:szCs w:val="22"/>
        </w:rPr>
        <w:t xml:space="preserve"> 201</w:t>
      </w:r>
      <w:r w:rsidR="0097752F">
        <w:rPr>
          <w:sz w:val="22"/>
          <w:szCs w:val="22"/>
        </w:rPr>
        <w:t>6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="003B60E7" w:rsidRPr="008D5D59">
        <w:rPr>
          <w:sz w:val="22"/>
          <w:szCs w:val="22"/>
        </w:rPr>
        <w:t xml:space="preserve">u ovom stečajnom postupku </w:t>
      </w:r>
      <w:r w:rsidRPr="008D5D59">
        <w:rPr>
          <w:sz w:val="22"/>
          <w:szCs w:val="22"/>
        </w:rPr>
        <w:t xml:space="preserve">stečajnom upravitelju </w:t>
      </w:r>
      <w:r w:rsidR="003B60E7">
        <w:rPr>
          <w:sz w:val="22"/>
          <w:szCs w:val="22"/>
        </w:rPr>
        <w:t>Zdenki Marušić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od </w:t>
      </w:r>
      <w:r w:rsidR="00301A1F">
        <w:rPr>
          <w:sz w:val="22"/>
          <w:szCs w:val="22"/>
        </w:rPr>
        <w:t>10.000,00 k</w:t>
      </w:r>
      <w:r w:rsidR="00945C30" w:rsidRPr="008D5D59">
        <w:rPr>
          <w:sz w:val="22"/>
          <w:szCs w:val="22"/>
        </w:rPr>
        <w:t>una</w:t>
      </w:r>
      <w:r w:rsidR="000300D4" w:rsidRPr="008D5D59">
        <w:rPr>
          <w:sz w:val="22"/>
          <w:szCs w:val="22"/>
        </w:rPr>
        <w:t xml:space="preserve"> neto</w:t>
      </w:r>
      <w:r w:rsidRPr="008D5D59">
        <w:rPr>
          <w:sz w:val="22"/>
          <w:szCs w:val="22"/>
        </w:rPr>
        <w:t>.</w:t>
      </w:r>
    </w:p>
    <w:p w:rsidRDefault="001C77AF" w:rsidP="001C77AF" w:rsidR="001C77AF" w:rsidRPr="009E6B07">
      <w:pPr>
        <w:pStyle w:val="Tijeloteksta"/>
        <w:rPr>
          <w:sz w:val="16"/>
          <w:szCs w:val="16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</w:t>
      </w:r>
      <w:r w:rsidR="003D585B">
        <w:rPr>
          <w:sz w:val="22"/>
          <w:szCs w:val="22"/>
        </w:rPr>
        <w:t>laže se stečajnom upravitelju Vlahu Monkoviću na</w:t>
      </w:r>
      <w:r>
        <w:rPr>
          <w:sz w:val="22"/>
          <w:szCs w:val="22"/>
        </w:rPr>
        <w:t xml:space="preserve">kon pravomoćnosti ovog rješenja </w:t>
      </w:r>
      <w:r w:rsidR="003D585B">
        <w:rPr>
          <w:sz w:val="22"/>
          <w:szCs w:val="22"/>
        </w:rPr>
        <w:t>nagradu</w:t>
      </w:r>
      <w:r>
        <w:rPr>
          <w:sz w:val="22"/>
          <w:szCs w:val="22"/>
        </w:rPr>
        <w:t xml:space="preserve"> iz točke I. ovog rješenja</w:t>
      </w:r>
      <w:r w:rsidR="003D585B">
        <w:rPr>
          <w:sz w:val="22"/>
          <w:szCs w:val="22"/>
        </w:rPr>
        <w:t xml:space="preserve"> isplatiti u korist računa stečajne upraviteljice Zdenke Marušić kod Privredne banke Zagreb broj HR6623400093203558677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456256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3D585B">
        <w:rPr>
          <w:sz w:val="22"/>
          <w:szCs w:val="22"/>
        </w:rPr>
        <w:t xml:space="preserve">Zdenka Marušić podnijela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945C30" w:rsidRPr="008D5D59">
        <w:rPr>
          <w:sz w:val="22"/>
          <w:szCs w:val="22"/>
        </w:rPr>
        <w:t>1</w:t>
      </w:r>
      <w:r w:rsidR="00456256">
        <w:rPr>
          <w:sz w:val="22"/>
          <w:szCs w:val="22"/>
        </w:rPr>
        <w:t>8</w:t>
      </w:r>
      <w:r w:rsidR="00945C30" w:rsidRPr="008D5D59">
        <w:rPr>
          <w:sz w:val="22"/>
          <w:szCs w:val="22"/>
        </w:rPr>
        <w:t xml:space="preserve">. </w:t>
      </w:r>
      <w:r w:rsidR="00C93237">
        <w:rPr>
          <w:sz w:val="22"/>
          <w:szCs w:val="22"/>
        </w:rPr>
        <w:t>listopada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24720B">
        <w:rPr>
          <w:sz w:val="22"/>
          <w:szCs w:val="22"/>
        </w:rPr>
        <w:t xml:space="preserve"> u iznosu od 10.000,00 kuna, u </w:t>
      </w:r>
      <w:r w:rsidR="008C6A2E">
        <w:rPr>
          <w:sz w:val="22"/>
          <w:szCs w:val="22"/>
        </w:rPr>
        <w:t>bitnome navod</w:t>
      </w:r>
      <w:r w:rsidR="0024720B">
        <w:rPr>
          <w:sz w:val="22"/>
          <w:szCs w:val="22"/>
        </w:rPr>
        <w:t>eć</w:t>
      </w:r>
      <w:r w:rsidR="008C6A2E">
        <w:rPr>
          <w:sz w:val="22"/>
          <w:szCs w:val="22"/>
        </w:rPr>
        <w:t>i da je</w:t>
      </w:r>
      <w:r w:rsidR="00456256">
        <w:rPr>
          <w:sz w:val="22"/>
          <w:szCs w:val="22"/>
        </w:rPr>
        <w:t xml:space="preserve"> bila stečajni upravitelj u ovom postupku godinu i četiri mjeseca, da je pripremila četiri ročišta i objavila natječaj o prodaji</w:t>
      </w:r>
      <w:r w:rsidR="0024720B">
        <w:rPr>
          <w:sz w:val="22"/>
          <w:szCs w:val="22"/>
        </w:rPr>
        <w:t>, te da joj prema Uredbi pripada nagrada u iznosu od 10.000,00 kuna</w:t>
      </w:r>
      <w:r w:rsidR="00456256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3455AD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B36DE8" w:rsidRPr="00B36DE8">
        <w:rPr>
          <w:sz w:val="22"/>
          <w:szCs w:val="22"/>
        </w:rPr>
        <w:t>Uredb</w:t>
      </w:r>
      <w:r w:rsidR="00B36DE8">
        <w:rPr>
          <w:sz w:val="22"/>
          <w:szCs w:val="22"/>
        </w:rPr>
        <w:t>e</w:t>
      </w:r>
      <w:r w:rsidR="00B36DE8" w:rsidRPr="00B36DE8">
        <w:rPr>
          <w:sz w:val="22"/>
          <w:szCs w:val="22"/>
        </w:rPr>
        <w:t xml:space="preserve"> o kriterijima i načinu obračuna i plaćanja nagrade stečajnim upraviteljima (NN 105/15, dalje u tekstu</w:t>
      </w:r>
      <w:r w:rsidR="00B36DE8">
        <w:rPr>
          <w:sz w:val="22"/>
          <w:szCs w:val="22"/>
        </w:rPr>
        <w:t>:</w:t>
      </w:r>
      <w:r w:rsidR="00B36DE8" w:rsidRPr="00B36DE8">
        <w:rPr>
          <w:sz w:val="22"/>
          <w:szCs w:val="22"/>
        </w:rPr>
        <w:t xml:space="preserve"> Uredba </w:t>
      </w:r>
      <w:r w:rsidR="00B36DE8">
        <w:rPr>
          <w:sz w:val="22"/>
          <w:szCs w:val="22"/>
        </w:rPr>
        <w:t>20</w:t>
      </w:r>
      <w:r w:rsidR="00B36DE8" w:rsidRPr="00B36DE8">
        <w:rPr>
          <w:sz w:val="22"/>
          <w:szCs w:val="22"/>
        </w:rPr>
        <w:t>15)</w:t>
      </w:r>
      <w:r w:rsidR="00B36DE8">
        <w:rPr>
          <w:sz w:val="22"/>
          <w:szCs w:val="22"/>
        </w:rPr>
        <w:t xml:space="preserve"> </w:t>
      </w:r>
      <w:r w:rsidR="008D017D" w:rsidRPr="008D017D">
        <w:rPr>
          <w:sz w:val="22"/>
          <w:szCs w:val="22"/>
        </w:rPr>
        <w:t>za rad stečajnog upravitelja obavljen do stupanja na snagu Uredbe 2015 obračunat će se primjenom Uredbe o kriterijima i načinu obračuna i plaćanja nagrade stečajnim upraviteljima (NN 189/03, dalje u tekstu</w:t>
      </w:r>
      <w:r w:rsidR="00B36DE8">
        <w:rPr>
          <w:sz w:val="22"/>
          <w:szCs w:val="22"/>
        </w:rPr>
        <w:t>:</w:t>
      </w:r>
      <w:r w:rsidR="008D017D" w:rsidRPr="008D017D">
        <w:rPr>
          <w:sz w:val="22"/>
          <w:szCs w:val="22"/>
        </w:rPr>
        <w:t xml:space="preserve"> Uredba). </w:t>
      </w:r>
      <w:r w:rsidR="003455AD">
        <w:rPr>
          <w:sz w:val="22"/>
          <w:szCs w:val="22"/>
        </w:rPr>
        <w:t xml:space="preserve">Sukladno čl. 10. Uredbe ako je do promjene stečajnog upravitelja došlo prije započinjanja postupka unovčenja imovine stečajnog dužnika </w:t>
      </w:r>
      <w:r w:rsidR="00F825AA">
        <w:rPr>
          <w:sz w:val="22"/>
          <w:szCs w:val="22"/>
        </w:rPr>
        <w:t>razriješenom stečajnom upravitelju pripada pravo na nagradu obračunatu primjenom kriterija iz članka 8. st. 1. Uredbe. U konkretnom slučaju stečajni upravitelj Zdenka Marušić razriješena je prije unovčenja imovine u ovom stečajnom postupku. Zbog toga je su</w:t>
      </w:r>
      <w:r w:rsidR="0024720B">
        <w:rPr>
          <w:sz w:val="22"/>
          <w:szCs w:val="22"/>
        </w:rPr>
        <w:t xml:space="preserve">d, sukladno čl. 10. Uredbe i određeno postavljenom zahtjevu, </w:t>
      </w:r>
      <w:r w:rsidR="00E538AD">
        <w:rPr>
          <w:sz w:val="22"/>
          <w:szCs w:val="22"/>
        </w:rPr>
        <w:t xml:space="preserve">te čl. 19. Uredbe, utvrdio nagradu stečajnom upravitelju u </w:t>
      </w:r>
      <w:r w:rsidR="009E6B07">
        <w:rPr>
          <w:sz w:val="22"/>
          <w:szCs w:val="22"/>
        </w:rPr>
        <w:t>neto iznosu u granicama postavljenog zahtjeva.</w:t>
      </w:r>
      <w:r w:rsidR="00F825AA">
        <w:rPr>
          <w:sz w:val="22"/>
          <w:szCs w:val="22"/>
        </w:rPr>
        <w:t xml:space="preserve">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9E6B07">
        <w:rPr>
          <w:b/>
          <w:sz w:val="22"/>
          <w:szCs w:val="22"/>
        </w:rPr>
        <w:t>19</w:t>
      </w:r>
      <w:r w:rsidR="00A44776" w:rsidRPr="008D5D59">
        <w:rPr>
          <w:b/>
          <w:sz w:val="22"/>
          <w:szCs w:val="22"/>
        </w:rPr>
        <w:t xml:space="preserve">. </w:t>
      </w:r>
      <w:r w:rsidR="009E6B07">
        <w:rPr>
          <w:b/>
          <w:sz w:val="22"/>
          <w:szCs w:val="22"/>
        </w:rPr>
        <w:t>listopada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AF71B2">
        <w:rPr>
          <w:b/>
          <w:sz w:val="22"/>
          <w:szCs w:val="22"/>
        </w:rPr>
        <w:t>6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9E6B07">
      <w:pPr>
        <w:jc w:val="both"/>
        <w:rPr>
          <w:b/>
          <w:sz w:val="22"/>
          <w:szCs w:val="22"/>
        </w:rPr>
      </w:pPr>
      <w:r w:rsidRPr="009E6B07">
        <w:rPr>
          <w:b/>
          <w:sz w:val="22"/>
          <w:szCs w:val="22"/>
        </w:rPr>
        <w:t>POUKA O PRAVNOM LIJEKU</w:t>
      </w:r>
    </w:p>
    <w:p w:rsidRDefault="009E6B07" w:rsidP="00412000" w:rsidR="009E6B07" w:rsidRPr="009E6B07">
      <w:pPr>
        <w:jc w:val="both"/>
        <w:rPr>
          <w:sz w:val="22"/>
          <w:szCs w:val="22"/>
        </w:rPr>
      </w:pPr>
      <w:r w:rsidRPr="009E6B0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E6B07">
          <w:rPr>
            <w:sz w:val="22"/>
            <w:szCs w:val="22"/>
          </w:rPr>
          <w:t>11. st</w:t>
        </w:r>
      </w:smartTag>
      <w:r w:rsidRPr="009E6B0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E6B07">
          <w:rPr>
            <w:sz w:val="22"/>
            <w:szCs w:val="22"/>
          </w:rPr>
          <w:t>4. OZ</w:t>
        </w:r>
      </w:smartTag>
      <w:r w:rsidRPr="009E6B07">
        <w:rPr>
          <w:sz w:val="22"/>
          <w:szCs w:val="22"/>
        </w:rPr>
        <w:t>).</w:t>
      </w:r>
    </w:p>
    <w:p w:rsidRDefault="009E6B07" w:rsidR="009E6B07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9E6B07">
        <w:rPr>
          <w:sz w:val="22"/>
          <w:szCs w:val="22"/>
        </w:rPr>
        <w:t>19</w:t>
      </w:r>
      <w:r w:rsidR="00B3665A" w:rsidRPr="008D5D59">
        <w:rPr>
          <w:sz w:val="22"/>
          <w:szCs w:val="22"/>
        </w:rPr>
        <w:t>.</w:t>
      </w:r>
      <w:r w:rsidR="009E6B07">
        <w:rPr>
          <w:sz w:val="22"/>
          <w:szCs w:val="22"/>
        </w:rPr>
        <w:t>1</w:t>
      </w:r>
      <w:r w:rsidR="00BB5028" w:rsidRPr="008D5D59">
        <w:rPr>
          <w:sz w:val="22"/>
          <w:szCs w:val="22"/>
        </w:rPr>
        <w:t>0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ED1BEF">
        <w:rPr>
          <w:sz w:val="22"/>
          <w:szCs w:val="22"/>
        </w:rPr>
        <w:t>6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>stečajni upravitelj,</w:t>
      </w:r>
      <w:r w:rsidR="00412000">
        <w:rPr>
          <w:sz w:val="22"/>
          <w:szCs w:val="22"/>
        </w:rPr>
        <w:t xml:space="preserve"> putem e oglasne ploče,</w:t>
      </w:r>
    </w:p>
    <w:p w:rsidRDefault="00412000" w:rsidR="00412000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Zdenka Marušić,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8D6BD1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>Posl.br. 6-St.</w:t>
    </w:r>
    <w:r w:rsidR="00212133">
      <w:rPr>
        <w:sz w:val="20"/>
      </w:rPr>
      <w:t>2</w:t>
    </w:r>
    <w:r w:rsidR="009E6B07">
      <w:rPr>
        <w:sz w:val="20"/>
      </w:rPr>
      <w:t>9</w:t>
    </w:r>
    <w:r w:rsidR="00212133">
      <w:rPr>
        <w:sz w:val="20"/>
      </w:rPr>
      <w:t>/201</w:t>
    </w:r>
    <w:r w:rsidRPr="009832A9">
      <w:rPr>
        <w:sz w:val="20"/>
      </w:rPr>
      <w:t>1-</w:t>
    </w:r>
    <w:r w:rsidR="009E6B07">
      <w:rPr>
        <w:sz w:val="20"/>
      </w:rPr>
      <w:t>737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300D4"/>
    <w:rsid w:val="00046DA8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951DF"/>
    <w:rsid w:val="001A4422"/>
    <w:rsid w:val="001C77AF"/>
    <w:rsid w:val="001D2715"/>
    <w:rsid w:val="001D652D"/>
    <w:rsid w:val="001E7773"/>
    <w:rsid w:val="00212133"/>
    <w:rsid w:val="00224AB4"/>
    <w:rsid w:val="0024720B"/>
    <w:rsid w:val="002849CE"/>
    <w:rsid w:val="002A0D82"/>
    <w:rsid w:val="002A6840"/>
    <w:rsid w:val="002B58D6"/>
    <w:rsid w:val="002C599C"/>
    <w:rsid w:val="00301A1F"/>
    <w:rsid w:val="0032035B"/>
    <w:rsid w:val="00322D95"/>
    <w:rsid w:val="00334832"/>
    <w:rsid w:val="00340129"/>
    <w:rsid w:val="003455AD"/>
    <w:rsid w:val="003B60E7"/>
    <w:rsid w:val="003D585B"/>
    <w:rsid w:val="00411D9A"/>
    <w:rsid w:val="00412000"/>
    <w:rsid w:val="00456256"/>
    <w:rsid w:val="00497F3C"/>
    <w:rsid w:val="004C46C6"/>
    <w:rsid w:val="004D1A6E"/>
    <w:rsid w:val="004D1B93"/>
    <w:rsid w:val="004E06ED"/>
    <w:rsid w:val="004E2CCB"/>
    <w:rsid w:val="004E33E4"/>
    <w:rsid w:val="00502559"/>
    <w:rsid w:val="00571665"/>
    <w:rsid w:val="0059106B"/>
    <w:rsid w:val="00596863"/>
    <w:rsid w:val="005B72C3"/>
    <w:rsid w:val="005D2CDD"/>
    <w:rsid w:val="00606C7F"/>
    <w:rsid w:val="006245AD"/>
    <w:rsid w:val="00646B36"/>
    <w:rsid w:val="00647EB6"/>
    <w:rsid w:val="00680CDE"/>
    <w:rsid w:val="006A5628"/>
    <w:rsid w:val="006F5B66"/>
    <w:rsid w:val="007010ED"/>
    <w:rsid w:val="00704564"/>
    <w:rsid w:val="00710EB0"/>
    <w:rsid w:val="007115E9"/>
    <w:rsid w:val="007116EF"/>
    <w:rsid w:val="0075010C"/>
    <w:rsid w:val="00755E0C"/>
    <w:rsid w:val="00765A73"/>
    <w:rsid w:val="0077125F"/>
    <w:rsid w:val="007831DB"/>
    <w:rsid w:val="0079656A"/>
    <w:rsid w:val="007A743F"/>
    <w:rsid w:val="007E05AD"/>
    <w:rsid w:val="007E5CC1"/>
    <w:rsid w:val="00800402"/>
    <w:rsid w:val="008158DD"/>
    <w:rsid w:val="00832788"/>
    <w:rsid w:val="00847071"/>
    <w:rsid w:val="00852937"/>
    <w:rsid w:val="00855E87"/>
    <w:rsid w:val="00861B3C"/>
    <w:rsid w:val="00867AD6"/>
    <w:rsid w:val="00885DDB"/>
    <w:rsid w:val="00887460"/>
    <w:rsid w:val="008A2273"/>
    <w:rsid w:val="008C6A2E"/>
    <w:rsid w:val="008D017D"/>
    <w:rsid w:val="008D5D59"/>
    <w:rsid w:val="008D6BD1"/>
    <w:rsid w:val="008E2A0E"/>
    <w:rsid w:val="008F01F2"/>
    <w:rsid w:val="00913897"/>
    <w:rsid w:val="00916081"/>
    <w:rsid w:val="00945C30"/>
    <w:rsid w:val="0097752F"/>
    <w:rsid w:val="009832A9"/>
    <w:rsid w:val="00987422"/>
    <w:rsid w:val="009A5626"/>
    <w:rsid w:val="009B22A6"/>
    <w:rsid w:val="009E6B07"/>
    <w:rsid w:val="00A005F3"/>
    <w:rsid w:val="00A34101"/>
    <w:rsid w:val="00A44776"/>
    <w:rsid w:val="00A76538"/>
    <w:rsid w:val="00A76602"/>
    <w:rsid w:val="00A76A48"/>
    <w:rsid w:val="00AC4564"/>
    <w:rsid w:val="00AD2A38"/>
    <w:rsid w:val="00AF71B2"/>
    <w:rsid w:val="00B1049D"/>
    <w:rsid w:val="00B3665A"/>
    <w:rsid w:val="00B36DE8"/>
    <w:rsid w:val="00B643D3"/>
    <w:rsid w:val="00B707E1"/>
    <w:rsid w:val="00B90695"/>
    <w:rsid w:val="00BA40DF"/>
    <w:rsid w:val="00BB5028"/>
    <w:rsid w:val="00C158CF"/>
    <w:rsid w:val="00C44C41"/>
    <w:rsid w:val="00C93237"/>
    <w:rsid w:val="00CF577A"/>
    <w:rsid w:val="00D12781"/>
    <w:rsid w:val="00D15E84"/>
    <w:rsid w:val="00D52F7E"/>
    <w:rsid w:val="00D74F41"/>
    <w:rsid w:val="00D97547"/>
    <w:rsid w:val="00DB6E51"/>
    <w:rsid w:val="00DF1D2D"/>
    <w:rsid w:val="00E0394E"/>
    <w:rsid w:val="00E03F75"/>
    <w:rsid w:val="00E2126F"/>
    <w:rsid w:val="00E44D88"/>
    <w:rsid w:val="00E538AD"/>
    <w:rsid w:val="00E841D6"/>
    <w:rsid w:val="00EA328F"/>
    <w:rsid w:val="00ED1BEF"/>
    <w:rsid w:val="00F418C4"/>
    <w:rsid w:val="00F53DF5"/>
    <w:rsid w:val="00F55D1C"/>
    <w:rsid w:val="00F80734"/>
    <w:rsid w:val="00F825AA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BD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BD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B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B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BD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BD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B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B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2633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2016-10-19T08:59:00Z</dcterms:created>
  <dc:creator>Ante Kačić</dc:creator>
  <cp:lastModifiedBy>Srđan Gavranić</cp:lastModifiedBy>
  <cp:lastPrinted>2016-07-08T10:25:00Z</cp:lastPrinted>
  <dcterms:modified xmlns:xsi="http://www.w3.org/2001/XMLSchema-instance" xsi:type="dcterms:W3CDTF">2016-10-19T09:00:00Z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