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14A2D" w:rsidR="00514A2D">
        <w:tc>
          <w:tcPr>
            <w:tcW w:type="dxa" w:w="2829"/>
          </w:tcPr>
          <w:p w:rsidRDefault="00514A2D" w:rsidR="00514A2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14A2D" w:rsidR="00514A2D">
            <w:pPr>
              <w:spacing w:before="120"/>
              <w:jc w:val="center"/>
            </w:pPr>
            <w:r>
              <w:t>Republika Hrvatska</w:t>
            </w:r>
          </w:p>
          <w:p w:rsidRDefault="00514A2D" w:rsidR="00514A2D">
            <w:pPr>
              <w:jc w:val="center"/>
            </w:pPr>
            <w:r>
              <w:t>Trgovački sud u Varaždinu</w:t>
            </w:r>
          </w:p>
          <w:p w:rsidRDefault="00514A2D" w:rsidR="00514A2D">
            <w:pPr>
              <w:jc w:val="center"/>
            </w:pPr>
            <w:r>
              <w:t>Varaždin, Braće Radić 2</w:t>
            </w:r>
          </w:p>
          <w:p w:rsidRDefault="00514A2D" w:rsidR="00514A2D">
            <w:pPr>
              <w:jc w:val="center"/>
            </w:pPr>
          </w:p>
        </w:tc>
      </w:tr>
      <w:tr w:rsidTr="00514A2D" w:rsidR="00514A2D">
        <w:tc>
          <w:tcPr>
            <w:tcW w:type="dxa" w:w="2829"/>
          </w:tcPr>
          <w:p w:rsidRDefault="00514A2D" w:rsidR="00514A2D">
            <w:pPr>
              <w:jc w:val="center"/>
              <w:rPr>
                <w:noProof/>
              </w:rPr>
            </w:pPr>
          </w:p>
        </w:tc>
      </w:tr>
      <w:tr w:rsidTr="00514A2D" w:rsidR="00514A2D">
        <w:tc>
          <w:tcPr>
            <w:tcW w:type="dxa" w:w="2829"/>
          </w:tcPr>
          <w:p w:rsidRDefault="00514A2D" w:rsidR="00514A2D">
            <w:pPr>
              <w:jc w:val="center"/>
              <w:rPr>
                <w:noProof/>
              </w:rPr>
            </w:pPr>
          </w:p>
        </w:tc>
      </w:tr>
    </w:tbl>
    <w:p w14:textId="e1fdadc" w14:paraId="e1fdadc" w:rsidRDefault="00514A2D" w:rsidP="00514A2D" w:rsidR="00514A2D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514A2D" w:rsidP="00514A2D" w:rsidR="00514A2D">
      <w:pPr>
        <w:jc w:val="center"/>
      </w:pPr>
      <w:r>
        <w:t>ZAKLJUČAK O PRODAJI</w:t>
      </w:r>
    </w:p>
    <w:p w:rsidRDefault="00514A2D" w:rsidP="00514A2D" w:rsidR="00514A2D"/>
    <w:p w:rsidRDefault="00514A2D" w:rsidP="00514A2D" w:rsidR="00514A2D">
      <w:pPr>
        <w:widowControl w:val="false"/>
        <w:suppressAutoHyphens/>
        <w:ind w:firstLine="708"/>
        <w:jc w:val="both"/>
      </w:pPr>
      <w:r>
        <w:t>Trgovački sud u Varaždinu, po stečajnom sucu Mariji Levanić-Škerbić, u stečajnom postupku nad stečajnim dužnikom BUGANY d.o.o. u stečaju Križevci, Matije Gupca 10a, OIB: 97445721753, zastupanom po stečajnom upravitelju Tomislavu Strnišćaku, 10. srpnja 2018.,</w:t>
      </w:r>
    </w:p>
    <w:p w:rsidRDefault="00514A2D" w:rsidP="00514A2D" w:rsidR="00514A2D"/>
    <w:p w:rsidRDefault="00514A2D" w:rsidP="00514A2D" w:rsidR="00514A2D">
      <w:pPr>
        <w:jc w:val="center"/>
      </w:pPr>
      <w:r>
        <w:t>z a k l j u č i o   j e</w:t>
      </w:r>
    </w:p>
    <w:p w:rsidRDefault="00514A2D" w:rsidP="00514A2D" w:rsidR="00514A2D"/>
    <w:p w:rsidRDefault="00514A2D" w:rsidP="00514A2D" w:rsidR="00514A2D">
      <w:pPr>
        <w:widowControl w:val="false"/>
        <w:suppressAutoHyphens/>
        <w:ind w:hanging="705" w:left="705"/>
        <w:jc w:val="both"/>
      </w:pPr>
      <w:r>
        <w:rPr>
          <w:bCs/>
        </w:rPr>
        <w:t xml:space="preserve">1. </w:t>
      </w:r>
      <w:r>
        <w:rPr>
          <w:bCs/>
        </w:rPr>
        <w:tab/>
        <w:t xml:space="preserve">Određuje se prodaja </w:t>
      </w:r>
      <w:r>
        <w:t>elektroničkom javnom dražbom</w:t>
      </w:r>
      <w:r>
        <w:rPr>
          <w:bCs/>
        </w:rPr>
        <w:t xml:space="preserve"> nekretnina u vlasništvu </w:t>
      </w:r>
      <w:r>
        <w:t xml:space="preserve">stečajnog dužnika i to:  </w:t>
      </w:r>
    </w:p>
    <w:p w:rsidRDefault="00514A2D" w:rsidP="00514A2D" w:rsidR="00514A2D">
      <w:pPr>
        <w:widowControl w:val="false"/>
        <w:suppressAutoHyphens/>
        <w:jc w:val="both"/>
      </w:pPr>
    </w:p>
    <w:p w:rsidRDefault="00514A2D" w:rsidP="00514A2D" w:rsidR="00514A2D">
      <w:pPr>
        <w:pStyle w:val="Odlomakpopisa"/>
        <w:numPr>
          <w:ilvl w:val="0"/>
          <w:numId w:val="47"/>
        </w:numPr>
        <w:tabs>
          <w:tab w:pos="851" w:val="clear"/>
        </w:tabs>
      </w:pPr>
      <w:r>
        <w:t>nekretnine upisane u zk.ul. 107485, poduložak 198, k.o. GRAD ZAGREB, 198. ETAŽA 59/10000, koja u naravi čini dvosobni stan oznake D1-P.05, te</w:t>
      </w:r>
    </w:p>
    <w:p w:rsidRDefault="00514A2D" w:rsidP="00514A2D" w:rsidR="00514A2D">
      <w:pPr>
        <w:ind w:left="705"/>
        <w:jc w:val="both"/>
      </w:pPr>
    </w:p>
    <w:p w:rsidRDefault="00514A2D" w:rsidP="00514A2D" w:rsidR="00514A2D">
      <w:pPr>
        <w:pStyle w:val="Odlomakpopisa"/>
        <w:numPr>
          <w:ilvl w:val="0"/>
          <w:numId w:val="47"/>
        </w:numPr>
        <w:tabs>
          <w:tab w:pos="851" w:val="clear"/>
        </w:tabs>
      </w:pPr>
      <w:r>
        <w:t>nekretnine upisane u zk.ul. 107485, poduložak 45, k.o. GRAD ZAGREB, 45. ETAŽA 7/10000, koja u naravi čini garažu oznake 3G3.164,</w:t>
      </w:r>
    </w:p>
    <w:p w:rsidRDefault="00514A2D" w:rsidP="00514A2D" w:rsidR="00514A2D">
      <w:pPr>
        <w:ind w:left="1065"/>
        <w:jc w:val="both"/>
      </w:pPr>
    </w:p>
    <w:p w:rsidRDefault="00514A2D" w:rsidP="00514A2D" w:rsidR="00514A2D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uppressAutoHyphens/>
      </w:pPr>
      <w:r>
        <w:t>nekretnine upisane u zk.ul. 107485, poduložak 51, k.o. GRAD ZAGREB, 51. ETAŽA 7/10000, koja u naravi čini garažu oznake 3G3.170, u podrumu-3, stambene zgrade Hruševečka 5-11, objekta S3, neto korisne površine 8,79 m2, u etažnom elaboratu sve označeno plavom bojom</w:t>
      </w:r>
    </w:p>
    <w:p w:rsidRDefault="00514A2D" w:rsidP="00514A2D" w:rsidR="00514A2D">
      <w:pPr>
        <w:widowControl w:val="false"/>
        <w:suppressAutoHyphens/>
        <w:jc w:val="both"/>
      </w:pPr>
      <w:r>
        <w:t xml:space="preserve">                                                                                                                                                                         </w:t>
      </w:r>
    </w:p>
    <w:p w:rsidRDefault="00514A2D" w:rsidP="00514A2D" w:rsidR="00514A2D">
      <w:pPr>
        <w:ind w:firstLine="708"/>
        <w:jc w:val="both"/>
      </w:pPr>
      <w:r>
        <w:t>Na nekretninama nema upisanih založnih prava.</w:t>
      </w:r>
    </w:p>
    <w:p w:rsidRDefault="00514A2D" w:rsidP="00514A2D" w:rsidR="00514A2D"/>
    <w:p w:rsidRDefault="00514A2D" w:rsidP="00514A2D" w:rsidR="00514A2D">
      <w:pPr>
        <w:jc w:val="both"/>
      </w:pPr>
      <w:r>
        <w:t xml:space="preserve">2. </w:t>
      </w:r>
      <w:r>
        <w:tab/>
        <w:t>Utvrđuje se vrijednost nekretnina iz točke 1. izreke ovog zaključka i to:</w:t>
      </w:r>
    </w:p>
    <w:p w:rsidRDefault="00514A2D" w:rsidP="00514A2D" w:rsidR="00514A2D">
      <w:pPr>
        <w:jc w:val="both"/>
      </w:pPr>
      <w:r>
        <w:t xml:space="preserve">        </w:t>
      </w:r>
      <w:r>
        <w:tab/>
      </w:r>
    </w:p>
    <w:p w:rsidRDefault="00514A2D" w:rsidP="00514A2D" w:rsidR="00514A2D">
      <w:pPr>
        <w:ind w:firstLine="708"/>
        <w:jc w:val="both"/>
      </w:pPr>
      <w:r>
        <w:t>- nekretnina navedena od točkom 1.a) u iznosu od 56.760,94 kn,</w:t>
      </w:r>
    </w:p>
    <w:p w:rsidRDefault="00514A2D" w:rsidP="00514A2D" w:rsidR="00514A2D">
      <w:pPr>
        <w:ind w:firstLine="708"/>
        <w:jc w:val="both"/>
      </w:pPr>
      <w:r>
        <w:t>- nekretnina navedena od točkom 1.b) u iznosu od 701.586,12 kn,</w:t>
      </w:r>
    </w:p>
    <w:p w:rsidRDefault="00514A2D" w:rsidP="00514A2D" w:rsidR="00514A2D">
      <w:pPr>
        <w:ind w:firstLine="708"/>
        <w:jc w:val="both"/>
      </w:pPr>
      <w:r>
        <w:t>- nekretnina navedena od točkom 1.c) u iznosu od 53.620,02 kn.</w:t>
      </w:r>
    </w:p>
    <w:p w:rsidRDefault="00514A2D" w:rsidP="00514A2D" w:rsidR="00514A2D">
      <w:pPr>
        <w:jc w:val="both"/>
      </w:pPr>
    </w:p>
    <w:p w:rsidRDefault="00514A2D" w:rsidP="00514A2D" w:rsidR="00514A2D">
      <w:pPr>
        <w:jc w:val="both"/>
        <w:rPr>
          <w:color w:val="FF0000"/>
        </w:rPr>
      </w:pPr>
      <w:r>
        <w:rPr>
          <w:color w:val="FF0000"/>
        </w:rPr>
        <w:t xml:space="preserve">     </w:t>
      </w:r>
    </w:p>
    <w:p w:rsidRDefault="00514A2D" w:rsidP="00514A2D" w:rsidR="00514A2D">
      <w:pPr>
        <w:jc w:val="both"/>
      </w:pPr>
      <w:r>
        <w:t>3.    NAČIN PRODAJE:</w:t>
      </w:r>
    </w:p>
    <w:p w:rsidRDefault="00514A2D" w:rsidP="00514A2D" w:rsidR="00514A2D">
      <w:pPr>
        <w:ind w:left="360"/>
        <w:jc w:val="both"/>
      </w:pPr>
    </w:p>
    <w:p w:rsidRDefault="00514A2D" w:rsidP="00514A2D" w:rsidR="00514A2D">
      <w:pPr>
        <w:jc w:val="both"/>
        <w:rPr>
          <w:bCs/>
        </w:rPr>
      </w:pPr>
      <w:r>
        <w:rPr>
          <w:bCs/>
        </w:rPr>
        <w:tab/>
        <w:t>Prodaju nekretnina iz točke 1. ovog zaključka provest će Financijska agencija elektroničkom javnom dražbom.</w:t>
      </w:r>
    </w:p>
    <w:p w:rsidRDefault="00514A2D" w:rsidP="00514A2D" w:rsidR="00514A2D">
      <w:pPr>
        <w:jc w:val="both"/>
      </w:pPr>
    </w:p>
    <w:p w:rsidRDefault="00514A2D" w:rsidP="00514A2D" w:rsidR="00514A2D">
      <w:pPr>
        <w:ind w:firstLine="708"/>
        <w:jc w:val="both"/>
      </w:pPr>
      <w:r>
        <w:lastRenderedPageBreak/>
        <w:t>Stečajni upravitelj dužan je Hrvatskoj gospodarskoj komori dostaviti podatke o nekretnini koja se prodaje u stečajnom postupku, kao i web stranici Visokog trgovačkog suda RH u Zagrebu, a radi uvođenja u očevidnik nekretnina i pokretnina koje se prodaju u stečajnom postupku.</w:t>
      </w:r>
    </w:p>
    <w:p w:rsidRDefault="00514A2D" w:rsidP="00514A2D" w:rsidR="00514A2D">
      <w:pPr>
        <w:jc w:val="both"/>
      </w:pPr>
    </w:p>
    <w:p w:rsidRDefault="00514A2D" w:rsidP="00514A2D" w:rsidR="00514A2D">
      <w:pPr>
        <w:jc w:val="both"/>
      </w:pPr>
      <w:r>
        <w:t>4.      UVJETI  PRODAJE:</w:t>
      </w:r>
    </w:p>
    <w:p w:rsidRDefault="00514A2D" w:rsidP="00514A2D" w:rsidR="00514A2D">
      <w:pPr>
        <w:jc w:val="both"/>
      </w:pPr>
    </w:p>
    <w:p w:rsidRDefault="00514A2D" w:rsidP="00514A2D" w:rsidR="00514A2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>Utvrđena vrijednost nekretnina iz točke 1. zaključka iznosi:</w:t>
      </w:r>
    </w:p>
    <w:p w:rsidRDefault="00514A2D" w:rsidP="00514A2D" w:rsidR="00514A2D">
      <w:pPr>
        <w:jc w:val="both"/>
      </w:pPr>
    </w:p>
    <w:p w:rsidRDefault="00514A2D" w:rsidP="00514A2D" w:rsidR="00514A2D">
      <w:pPr>
        <w:ind w:left="708"/>
        <w:jc w:val="both"/>
      </w:pPr>
      <w:r>
        <w:t>- nekretnina navedena od točkom 1.a) - 56.760,94 kn,</w:t>
      </w:r>
    </w:p>
    <w:p w:rsidRDefault="00514A2D" w:rsidP="00514A2D" w:rsidR="00514A2D">
      <w:pPr>
        <w:ind w:left="708"/>
        <w:jc w:val="both"/>
      </w:pPr>
      <w:r>
        <w:t>- nekretnina navedena od točkom 1.b) - 701.586,12 kn,</w:t>
      </w:r>
    </w:p>
    <w:p w:rsidRDefault="00514A2D" w:rsidP="00514A2D" w:rsidR="00514A2D">
      <w:pPr>
        <w:ind w:left="708"/>
        <w:jc w:val="both"/>
      </w:pPr>
      <w:r>
        <w:t>- nekretnina navedena od točkom 1.c) -53.620,02 kn.</w:t>
      </w:r>
    </w:p>
    <w:p w:rsidRDefault="00514A2D" w:rsidP="00514A2D" w:rsidR="00514A2D">
      <w:pPr>
        <w:jc w:val="both"/>
      </w:pPr>
    </w:p>
    <w:p w:rsidRDefault="00514A2D" w:rsidP="00514A2D" w:rsidR="00514A2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>Nekretnine iz točke 1. Ovog zaključka se ne mogu prodati:</w:t>
      </w:r>
    </w:p>
    <w:p w:rsidRDefault="00514A2D" w:rsidP="00514A2D" w:rsidR="00514A2D">
      <w:pPr>
        <w:jc w:val="both"/>
      </w:pPr>
    </w:p>
    <w:p w:rsidRDefault="00514A2D" w:rsidP="00514A2D" w:rsidR="00514A2D">
      <w:pPr>
        <w:jc w:val="both"/>
      </w:pPr>
      <w:r>
        <w:t>- nekretnina navedena od točkom 1.a) -</w:t>
      </w:r>
    </w:p>
    <w:p w:rsidRDefault="00514A2D" w:rsidP="00514A2D" w:rsidR="00514A2D">
      <w:pPr>
        <w:numPr>
          <w:ilvl w:val="0"/>
          <w:numId w:val="51"/>
        </w:numPr>
        <w:jc w:val="both"/>
      </w:pPr>
      <w:r>
        <w:t>na prvoj dražbi ispod tri četvrtine (3/4) utvrđene vrijednosti, tj. ispod iznosa od 42.570,70 kn;</w:t>
      </w:r>
    </w:p>
    <w:p w:rsidRDefault="00514A2D" w:rsidP="00514A2D" w:rsidR="00514A2D">
      <w:pPr>
        <w:numPr>
          <w:ilvl w:val="0"/>
          <w:numId w:val="51"/>
        </w:numPr>
        <w:jc w:val="both"/>
      </w:pPr>
      <w:r>
        <w:t>na drugoj dražbi ispod jedne polovine (1/2) utvrđene vrijednosti tj. ispod iznosa od 28.380,47 kn;</w:t>
      </w:r>
    </w:p>
    <w:p w:rsidRDefault="00514A2D" w:rsidP="00514A2D" w:rsidR="00514A2D">
      <w:pPr>
        <w:numPr>
          <w:ilvl w:val="0"/>
          <w:numId w:val="51"/>
        </w:numPr>
        <w:jc w:val="both"/>
      </w:pPr>
      <w:r>
        <w:t>na trećoj dražbi ispod jedne četvrtine (1/4) utvrđene vrijednosti tj. ispod iznosa od 14.190,23 kn;</w:t>
      </w:r>
    </w:p>
    <w:p w:rsidRDefault="00514A2D" w:rsidP="00514A2D" w:rsidR="00514A2D">
      <w:pPr>
        <w:numPr>
          <w:ilvl w:val="0"/>
          <w:numId w:val="51"/>
        </w:numPr>
        <w:jc w:val="both"/>
      </w:pPr>
      <w:r>
        <w:t>na četvrtoj dražbi nekretnina se prodaje po početnoj cijeni od 1,00 kn;</w:t>
      </w:r>
    </w:p>
    <w:p w:rsidRDefault="00514A2D" w:rsidP="00514A2D" w:rsidR="00514A2D">
      <w:pPr>
        <w:jc w:val="both"/>
      </w:pPr>
    </w:p>
    <w:p w:rsidRDefault="00514A2D" w:rsidP="00514A2D" w:rsidR="00514A2D">
      <w:pPr>
        <w:jc w:val="both"/>
      </w:pPr>
      <w:r>
        <w:t>- nekretnina navedena od točkom 1.b) -</w:t>
      </w:r>
    </w:p>
    <w:p w:rsidRDefault="00514A2D" w:rsidP="00514A2D" w:rsidR="00514A2D">
      <w:pPr>
        <w:ind w:left="1068"/>
        <w:jc w:val="both"/>
      </w:pPr>
      <w:r>
        <w:t>-</w:t>
      </w:r>
      <w:r>
        <w:tab/>
        <w:t>na prvoj dražbi ispod tri četvrtine (3/4) utvrđene vrijednosti, tj. ispod iznosa od 526.189,59 kn;</w:t>
      </w:r>
    </w:p>
    <w:p w:rsidRDefault="00514A2D" w:rsidP="00514A2D" w:rsidR="00514A2D">
      <w:pPr>
        <w:ind w:left="1068"/>
        <w:jc w:val="both"/>
      </w:pPr>
      <w:r>
        <w:t>-</w:t>
      </w:r>
      <w:r>
        <w:tab/>
        <w:t>na drugoj dražbi ispod jedne polovine (1/2) utvrđene vrijednosti tj. ispod iznosa od 350.793,06 kn;</w:t>
      </w:r>
    </w:p>
    <w:p w:rsidRDefault="00514A2D" w:rsidP="00514A2D" w:rsidR="00514A2D">
      <w:pPr>
        <w:ind w:left="1068"/>
        <w:jc w:val="both"/>
      </w:pPr>
      <w:r>
        <w:t>-</w:t>
      </w:r>
      <w:r>
        <w:tab/>
        <w:t>na trećoj dražbi ispod jedne četvrtine (1/4) utvrđene vrijednosti tj. ispod iznosa od 175.396,53 kn;</w:t>
      </w:r>
    </w:p>
    <w:p w:rsidRDefault="00514A2D" w:rsidP="00514A2D" w:rsidR="00514A2D">
      <w:pPr>
        <w:ind w:left="1068"/>
        <w:jc w:val="both"/>
      </w:pPr>
      <w:r>
        <w:t>-</w:t>
      </w:r>
      <w:r>
        <w:tab/>
        <w:t>na četvrtoj dražbi nekretnina se prodaje po početnoj cijeni od 1,00 kn;</w:t>
      </w:r>
    </w:p>
    <w:p w:rsidRDefault="00514A2D" w:rsidP="00514A2D" w:rsidR="00514A2D">
      <w:pPr>
        <w:jc w:val="both"/>
      </w:pPr>
    </w:p>
    <w:p w:rsidRDefault="00514A2D" w:rsidP="00514A2D" w:rsidR="00514A2D">
      <w:pPr>
        <w:jc w:val="both"/>
      </w:pPr>
      <w:r>
        <w:t>- nekretnina navedena od točkom 1.a) -</w:t>
      </w:r>
    </w:p>
    <w:p w:rsidRDefault="00514A2D" w:rsidP="00514A2D" w:rsidR="00514A2D">
      <w:pPr>
        <w:ind w:left="708"/>
        <w:jc w:val="both"/>
      </w:pPr>
      <w:r>
        <w:t>-</w:t>
      </w:r>
      <w:r>
        <w:tab/>
        <w:t>na prvoj dražbi ispod tri četvrtine (3/4) utvrđene vrijednosti, tj. ispod iznosa od 40.215,01 kn;</w:t>
      </w:r>
    </w:p>
    <w:p w:rsidRDefault="00514A2D" w:rsidP="00514A2D" w:rsidR="00514A2D">
      <w:pPr>
        <w:ind w:firstLine="708"/>
        <w:jc w:val="both"/>
      </w:pPr>
      <w:r>
        <w:t>-</w:t>
      </w:r>
      <w:r>
        <w:tab/>
        <w:t>na drugoj dražbi ispod jedne polovine (1/2) utvrđene vrijednosti tj. ispod iznosa od 26.810,01 kn;</w:t>
      </w:r>
    </w:p>
    <w:p w:rsidRDefault="00514A2D" w:rsidP="00514A2D" w:rsidR="00514A2D">
      <w:pPr>
        <w:ind w:firstLine="708"/>
        <w:jc w:val="both"/>
      </w:pPr>
      <w:r>
        <w:t>-</w:t>
      </w:r>
      <w:r>
        <w:tab/>
        <w:t>na trećoj dražbi ispod jedne četvrtine (1/4) utvrđene vrijednosti tj. ispod iznosa od 13.405,00 kn;</w:t>
      </w:r>
    </w:p>
    <w:p w:rsidRDefault="00514A2D" w:rsidP="00514A2D" w:rsidR="00514A2D">
      <w:pPr>
        <w:ind w:firstLine="708"/>
        <w:jc w:val="both"/>
      </w:pPr>
      <w:r>
        <w:t>-</w:t>
      </w:r>
      <w:r>
        <w:tab/>
        <w:t>na četvrtoj dražbi nekretnina se prodaje po početnoj cijeni od 1,00 kn;</w:t>
      </w:r>
    </w:p>
    <w:p w:rsidRDefault="00514A2D" w:rsidP="00514A2D" w:rsidR="00514A2D">
      <w:pPr>
        <w:jc w:val="both"/>
        <w:rPr>
          <w:color w:val="FF0000"/>
        </w:rPr>
      </w:pPr>
    </w:p>
    <w:p w:rsidRDefault="00514A2D" w:rsidP="00514A2D" w:rsidR="00514A2D">
      <w:pPr>
        <w:ind w:left="1068"/>
        <w:jc w:val="both"/>
        <w:rPr>
          <w:color w:val="FF0000"/>
        </w:rPr>
      </w:pPr>
    </w:p>
    <w:p w:rsidRDefault="00514A2D" w:rsidP="00514A2D" w:rsidR="00514A2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rPr>
          <w:color w:val="000000"/>
        </w:rPr>
        <w:t>Sve poreze i pristojbe u svezi s prodajom snosi kupac.</w:t>
      </w:r>
    </w:p>
    <w:p w:rsidRDefault="00514A2D" w:rsidP="00514A2D" w:rsidR="00514A2D">
      <w:pPr>
        <w:pStyle w:val="Odlomakpopisa"/>
        <w:rPr>
          <w:color w:val="000000"/>
        </w:rPr>
      </w:pPr>
    </w:p>
    <w:p w:rsidRDefault="00514A2D" w:rsidP="00514A2D" w:rsidR="00514A2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514A2D" w:rsidP="00514A2D" w:rsidR="00514A2D">
      <w:pPr>
        <w:pStyle w:val="Odlomakpopisa"/>
      </w:pPr>
    </w:p>
    <w:p w:rsidRDefault="00514A2D" w:rsidP="00514A2D" w:rsidR="00514A2D">
      <w:pPr>
        <w:ind w:left="708"/>
        <w:jc w:val="both"/>
      </w:pPr>
      <w:r>
        <w:t>U elektroničkoj javnoj dražbi, kao ponuditelji, mogu sudjelovati samo osobe koje su prethodno dale jamčevinu u iznosu od 2.128,53 kn u odnosu na nekretninu navedenu pod točkom 1.a), u iznosu od 26.309,47 kn u odnosu na nekretninu navedenu pod točkom 1.b, te u iznosu od 2.010,75 kn u odnosu na nekretninu navedenu pod točkom 1.c) i podnijele prijavu za sudjelovanje u elektroničkoj javnoj dražbi. Jamčevina se uplaćuje na račun Financijske agencije otvoren kod Hrvatske poštanske banke broj: IBAN HR 33 2390 0011 3000 2877 9.</w:t>
      </w:r>
    </w:p>
    <w:p w:rsidRDefault="00514A2D" w:rsidP="00514A2D" w:rsidR="00514A2D">
      <w:pPr>
        <w:jc w:val="both"/>
      </w:pPr>
    </w:p>
    <w:p w:rsidRDefault="00514A2D" w:rsidP="00514A2D" w:rsidR="00514A2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>Sudionik čija će ponuda biti prihvaćena, jamčevina će se uračunati u kupoprodajnu cijenu,  a ostalim sudionicima će biti vraćena.</w:t>
      </w:r>
    </w:p>
    <w:p w:rsidRDefault="00514A2D" w:rsidP="00514A2D" w:rsidR="00514A2D">
      <w:pPr>
        <w:pStyle w:val="Odlomakpopisa"/>
      </w:pPr>
    </w:p>
    <w:p w:rsidRDefault="00514A2D" w:rsidP="00514A2D" w:rsidR="00514A2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 xml:space="preserve">Kupac  je  dužan uplatiti razliku između uplaćene jamčevine i postignute kupoprodajne cijene u roku od 30 dana od dana objave rješenja o dosudi na e-oglasnoj ploči suda, na račun Financijske agencije otvoren kod Hrvatske poštanske banke broj: IBAN HR 11 2390 0011 3000 2878 7. </w:t>
      </w:r>
    </w:p>
    <w:p w:rsidRDefault="00514A2D" w:rsidP="00514A2D" w:rsidR="00514A2D">
      <w:pPr>
        <w:ind w:firstLine="708"/>
        <w:jc w:val="both"/>
      </w:pPr>
    </w:p>
    <w:p w:rsidRDefault="00514A2D" w:rsidP="00514A2D" w:rsidR="00514A2D">
      <w:pPr>
        <w:ind w:firstLine="708"/>
        <w:jc w:val="both"/>
      </w:pPr>
      <w:r>
        <w:t>Ako kupac u tom roku ne položi kupovninu, sud će posebnim rješenjem odrediti prodaju nevažećom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514A2D" w:rsidP="00514A2D" w:rsidR="00514A2D">
      <w:pPr>
        <w:pStyle w:val="Odlomakpopisa"/>
      </w:pPr>
    </w:p>
    <w:p w:rsidRDefault="00514A2D" w:rsidP="00514A2D" w:rsidR="00514A2D">
      <w:pPr>
        <w:numPr>
          <w:ilvl w:val="0"/>
          <w:numId w:val="48"/>
        </w:numPr>
        <w:tabs>
          <w:tab w:pos="0" w:val="num"/>
        </w:tabs>
        <w:ind w:firstLine="0" w:left="0"/>
        <w:jc w:val="both"/>
      </w:pPr>
      <w: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4.f ovog zaključka.</w:t>
      </w:r>
    </w:p>
    <w:p w:rsidRDefault="00514A2D" w:rsidP="00514A2D" w:rsidR="00514A2D">
      <w:pPr>
        <w:pStyle w:val="Odlomakpopisa"/>
      </w:pPr>
    </w:p>
    <w:p w:rsidRDefault="00514A2D" w:rsidP="00514A2D" w:rsidR="00514A2D">
      <w:pPr>
        <w:jc w:val="both"/>
      </w:pPr>
      <w:r>
        <w:t>5.)</w:t>
      </w:r>
      <w:r>
        <w:tab/>
        <w:t>U rješenju o dosudi nekretnina sud će odrediti da će se nakon pravomoćnosti toga rješenja i nakon što kupac položi kupovninu, u zemljišnim knjigama upisati u njegovu korist pravo vlasništva na dosuđenim nekretninama te brisati terete na nekretninama.</w:t>
      </w:r>
    </w:p>
    <w:p w:rsidRDefault="00514A2D" w:rsidP="00514A2D" w:rsidR="00514A2D">
      <w:pPr>
        <w:pStyle w:val="Odlomakpopisa"/>
      </w:pPr>
    </w:p>
    <w:p w:rsidRDefault="00514A2D" w:rsidP="00514A2D" w:rsidR="00514A2D">
      <w:pPr>
        <w:jc w:val="both"/>
      </w:pPr>
      <w:r>
        <w:t>6.)</w:t>
      </w:r>
      <w:r>
        <w:tab/>
        <w:t>Nakon pravomoćnosti rješenja o dosudi i nakon što kupac položi kupovninu, sud će donijeti zaključak o predaji nekretnine kupcu, čime kupac stupa u posjed istih.</w:t>
      </w:r>
    </w:p>
    <w:p w:rsidRDefault="00514A2D" w:rsidP="00514A2D" w:rsidR="00514A2D">
      <w:pPr>
        <w:pStyle w:val="Odlomakpopisa"/>
      </w:pPr>
    </w:p>
    <w:p w:rsidRDefault="00514A2D" w:rsidP="00514A2D" w:rsidR="00514A2D">
      <w:pPr>
        <w:jc w:val="both"/>
      </w:pPr>
      <w:r>
        <w:t>7.)</w:t>
      </w:r>
      <w:r>
        <w:tab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514A2D" w:rsidP="00514A2D" w:rsidR="00514A2D">
      <w:pPr>
        <w:pStyle w:val="Odlomakpopisa"/>
      </w:pPr>
    </w:p>
    <w:p w:rsidRDefault="00514A2D" w:rsidP="00514A2D" w:rsidR="00514A2D">
      <w:pPr>
        <w:jc w:val="both"/>
      </w:pPr>
      <w:r>
        <w:t>8.)</w:t>
      </w:r>
      <w:r>
        <w:tab/>
        <w:t xml:space="preserve">Prodaja se provodi po načelu „viđeno – kupljeno“, što isključuje sve naknadne prigovore kupca. </w:t>
      </w:r>
    </w:p>
    <w:p w:rsidRDefault="00514A2D" w:rsidP="00514A2D" w:rsidR="00514A2D">
      <w:pPr>
        <w:pStyle w:val="Odlomakpopisa"/>
      </w:pPr>
    </w:p>
    <w:p w:rsidRDefault="00514A2D" w:rsidP="00514A2D" w:rsidR="00514A2D">
      <w:pPr>
        <w:jc w:val="both"/>
      </w:pPr>
      <w:r>
        <w:t>9.)</w:t>
      </w:r>
      <w:r>
        <w:tab/>
        <w:t>Zainteresirane osobe mogu razgledati nekretnine koje su predmet prodaje,  uz prethodni dogovor sa stečajnim upraviteljem Tomislavom Strnišćakom.</w:t>
      </w:r>
    </w:p>
    <w:p w:rsidRDefault="00514A2D" w:rsidP="00514A2D" w:rsidR="00514A2D">
      <w:pPr>
        <w:jc w:val="center"/>
      </w:pPr>
    </w:p>
    <w:p w:rsidRDefault="00514A2D" w:rsidP="00514A2D" w:rsidR="00514A2D">
      <w:pPr>
        <w:jc w:val="center"/>
      </w:pPr>
      <w:r>
        <w:t>U Varaždinu 10. srpnja 2018.</w:t>
      </w:r>
    </w:p>
    <w:p w:rsidRDefault="00514A2D" w:rsidP="00514A2D" w:rsidR="00514A2D">
      <w:pPr>
        <w:jc w:val="both"/>
      </w:pPr>
      <w:r>
        <w:t xml:space="preserve">                                                                                             </w:t>
      </w:r>
    </w:p>
    <w:p w:rsidRDefault="00514A2D" w:rsidP="00514A2D" w:rsidR="00514A2D">
      <w:pPr>
        <w:ind w:firstLine="708" w:left="4956"/>
        <w:jc w:val="both"/>
      </w:pPr>
      <w:r>
        <w:t xml:space="preserve"> Sudac: </w:t>
      </w:r>
      <w:r>
        <w:tab/>
      </w:r>
      <w:r>
        <w:tab/>
      </w:r>
      <w:r>
        <w:tab/>
        <w:t xml:space="preserve">          </w:t>
      </w:r>
    </w:p>
    <w:p w:rsidRDefault="00514A2D" w:rsidP="00514A2D" w:rsidR="00514A2D">
      <w:pPr>
        <w:ind w:firstLine="708" w:left="4248"/>
        <w:jc w:val="both"/>
      </w:pPr>
      <w:r>
        <w:t xml:space="preserve">Marija Levanić-Škerbić,v. r. </w:t>
      </w:r>
    </w:p>
    <w:p w:rsidRDefault="00514A2D" w:rsidP="00514A2D" w:rsidR="00514A2D">
      <w:pPr>
        <w:ind w:firstLine="708" w:left="4248"/>
        <w:jc w:val="both"/>
      </w:pPr>
    </w:p>
    <w:p w:rsidRDefault="00514A2D" w:rsidP="00514A2D" w:rsidR="00514A2D">
      <w:pPr>
        <w:ind w:left="4248"/>
        <w:jc w:val="both"/>
      </w:pPr>
      <w:r>
        <w:t xml:space="preserve">    </w:t>
      </w:r>
      <w:r>
        <w:t>Za točnost otpravka-ovlašteni službenik:</w:t>
      </w:r>
    </w:p>
    <w:p w:rsidRDefault="00514A2D" w:rsidP="00514A2D" w:rsidR="00514A2D">
      <w:pPr>
        <w:ind w:firstLine="708" w:left="4248"/>
        <w:jc w:val="both"/>
      </w:pPr>
    </w:p>
    <w:p w:rsidRDefault="00514A2D" w:rsidP="00514A2D" w:rsidR="00514A2D">
      <w:pPr>
        <w:jc w:val="both"/>
      </w:pPr>
    </w:p>
    <w:p w:rsidRDefault="00514A2D" w:rsidP="00514A2D" w:rsidR="00514A2D">
      <w:pPr>
        <w:jc w:val="both"/>
      </w:pPr>
    </w:p>
    <w:p w:rsidRDefault="00514A2D" w:rsidP="00514A2D" w:rsidR="00514A2D">
      <w:pPr>
        <w:jc w:val="both"/>
      </w:pPr>
    </w:p>
    <w:p w:rsidRDefault="00514A2D" w:rsidP="00514A2D" w:rsidR="00514A2D">
      <w:pPr>
        <w:jc w:val="both"/>
      </w:pPr>
    </w:p>
    <w:p w:rsidRDefault="00514A2D" w:rsidP="00514A2D" w:rsidR="00514A2D">
      <w:pPr>
        <w:jc w:val="both"/>
      </w:pPr>
      <w:r>
        <w:t>Pouka o pravnom lijeku:</w:t>
      </w:r>
    </w:p>
    <w:p w:rsidRDefault="00514A2D" w:rsidP="00514A2D" w:rsidR="00514A2D">
      <w:pPr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514A2D" w:rsidP="00514A2D" w:rsidR="00514A2D">
      <w:pPr>
        <w:jc w:val="both"/>
      </w:pPr>
    </w:p>
    <w:p w:rsidRDefault="00514A2D" w:rsidP="00514A2D" w:rsidR="00514A2D">
      <w:pPr>
        <w:jc w:val="both"/>
      </w:pPr>
      <w:r>
        <w:t xml:space="preserve">DNA: </w:t>
      </w:r>
    </w:p>
    <w:p w:rsidRDefault="00514A2D" w:rsidP="00514A2D" w:rsidR="00514A2D">
      <w:pPr>
        <w:numPr>
          <w:ilvl w:val="0"/>
          <w:numId w:val="50"/>
        </w:numPr>
      </w:pPr>
      <w:r>
        <w:t>Stečajni upravitelj Tomislav Strnišćak, putem e-mail-a,</w:t>
      </w:r>
    </w:p>
    <w:p w:rsidRDefault="00514A2D" w:rsidP="00514A2D" w:rsidR="00514A2D">
      <w:pPr>
        <w:numPr>
          <w:ilvl w:val="0"/>
          <w:numId w:val="50"/>
        </w:numPr>
        <w:jc w:val="both"/>
      </w:pPr>
      <w:r>
        <w:t>Razlučni vjerovnik Hypo Alpe Adria bank d.d Zagreb, Slavonska avenija 6,</w:t>
      </w:r>
    </w:p>
    <w:p w:rsidRDefault="00514A2D" w:rsidP="00514A2D" w:rsidR="00514A2D">
      <w:pPr>
        <w:numPr>
          <w:ilvl w:val="0"/>
          <w:numId w:val="50"/>
        </w:numPr>
        <w:jc w:val="both"/>
      </w:pPr>
      <w:r>
        <w:t>e-glasna ploča suda</w:t>
      </w:r>
    </w:p>
    <w:p w:rsidRDefault="00514A2D" w:rsidP="00514A2D" w:rsidR="00514A2D">
      <w:pPr>
        <w:numPr>
          <w:ilvl w:val="0"/>
          <w:numId w:val="50"/>
        </w:numPr>
        <w:tabs>
          <w:tab w:pos="3235" w:val="left"/>
        </w:tabs>
        <w:jc w:val="both"/>
        <w:rPr>
          <w:i/>
        </w:rPr>
      </w:pPr>
      <w:r>
        <w:t xml:space="preserve">FINA Zagreb Vrtni put 3, </w:t>
      </w:r>
      <w:r>
        <w:rPr>
          <w:i/>
        </w:rPr>
        <w:t xml:space="preserve">uz Zahtjev za prodaju nekretnine i izvornik z.k. izvadaka </w:t>
      </w:r>
    </w:p>
    <w:p w:rsidRDefault="00AE649C" w:rsidP="00514A2D" w:rsidR="00AE649C" w:rsidRPr="00514A2D"/>
    <w:sectPr w:rsidSect="0032366B" w:rsidR="00AE649C" w:rsidRPr="00514A2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A2D" w:rsidR="00514A2D">
    <w:pPr>
      <w:pStyle w:val="Zaglavlje"/>
    </w:pPr>
    <w:r>
      <w:t>Poslovni broj: 7 St-73/2014-106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1A810D2"/>
    <w:multiLevelType w:val="hybridMultilevel"/>
    <w:tmpl w:val="9CE8DBF0"/>
    <w:lvl w:tplc="7102C554" w:ilvl="0">
      <w:start w:val="1"/>
      <w:numFmt w:val="lowerLetter"/>
      <w:lvlText w:val="%1)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F528D3"/>
    <w:multiLevelType w:val="hybridMultilevel"/>
    <w:tmpl w:val="40BA8E64"/>
    <w:lvl w:tplc="FA981CA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</w:num>
  <w:num w:numId="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A2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7F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D187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D18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20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24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St-73/2014-106</izvorni_sadrzaj>
    <derivirana_varijabla naziv="DomainObject.Oznaka_1">St-73/2014-106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2014.</izvorni_sadrzaj>
    <derivirana_varijabla naziv="DomainObject.Predmet.DatumOsnivanja_1">18.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St-73/2014</izvorni_sadrzaj>
    <derivirana_varijabla naziv="DomainObject.Predmet.OznakaBroj_1">St-73/2014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postupka objavljen u NN. br. 132 od 12.11.2014; žalba st. vjerovnika Croatia osiguranje d.d. 30.01.2015
============================================</izvorni_sadrzaj>
    <derivirana_varijabla naziv="DomainObject.Predmet.PrimjedbaSuca_1">Oglas o otv. st. postupka objavljen u NN. br. 132 od 12.11.2014; žalba st. vjerovnika Croatia osiguranje d.d. 30.01.2015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BUGANY društvo s ograničenom odgovornošću za završne radove u građevinarstvu u stečaju</izvorni_sadrzaj>
    <derivirana_varijabla naziv="DomainObject.Predmet.ProtustrankaFormated_1">  BUGANY društvo s ograničenom odgovornošću za završne radove u građevinarstvu u stečaju</derivirana_varijabla>
  </DomainObject.Predmet.ProtustrankaFormated>
  <DomainObject.Predmet.ProtustrankaFormatedOIB>
    <izvorni_sadrzaj>  BUGANY društvo s ograničenom odgovornošću za završne radove u građevinarstvu u stečaju, OIB 97445721753</izvorni_sadrzaj>
    <derivirana_varijabla naziv="DomainObject.Predmet.ProtustrankaFormatedOIB_1">  BUGANY društvo s ograničenom odgovornošću za završne radove u građevinarstvu u stečaju, OIB 97445721753</derivirana_varijabla>
  </DomainObject.Predmet.ProtustrankaFormatedOIB>
  <DomainObject.Predmet.ProtustrankaFormatedWithAdress>
    <izvorni_sadrzaj> BUGANY društvo s ograničenom odgovornošću za završne radove u građevinarstvu u stečaju, Matije Gupca 10/A, 48260 Križevci</izvorni_sadrzaj>
    <derivirana_varijabla naziv="DomainObject.Predmet.ProtustrankaFormatedWithAdress_1"> BUGANY društvo s ograničenom odgovornošću za završne radove u građevinarstvu u stečaju, Matije Gupca 10/A, 48260 Križevci</derivirana_varijabla>
  </DomainObject.Predmet.ProtustrankaFormatedWithAdress>
  <DomainObject.Predmet.ProtustrankaFormatedWithAdressOIB>
    <izvorni_sadrzaj> BUGANY društvo s ograničenom odgovornošću za završne radove u građevinarstvu u stečaju, OIB 97445721753, Matije Gupca 10/A, 48260 Križevci</izvorni_sadrzaj>
    <derivirana_varijabla naziv="DomainObject.Predmet.ProtustrankaFormatedWithAdressOIB_1"> BUGANY društvo s ograničenom odgovornošću za završne radove u građevinarstvu u stečaju, OIB 97445721753, Matije Gupca 10/A, 48260 Križevci</derivirana_varijabla>
  </DomainObject.Predmet.ProtustrankaFormatedWithAdressOIB>
  <DomainObject.Predmet.ProtustrankaWithAdress>
    <izvorni_sadrzaj>BUGANY društvo s ograničenom odgovornošću za završne radove u građevinarstvu u stečaju Matije Gupca 10/A, 48260 Križevci</izvorni_sadrzaj>
    <derivirana_varijabla naziv="DomainObject.Predmet.ProtustrankaWithAdress_1">BUGANY društvo s ograničenom odgovornošću za završne radove u građevinarstvu u stečaju Matije Gupca 10/A, 48260 Križevci</derivirana_varijabla>
  </DomainObject.Predmet.ProtustrankaWithAdress>
  <DomainObject.Predmet.ProtustrankaWithAdressOIB>
    <izvorni_sadrzaj>BUGANY društvo s ograničenom odgovornošću za završne radove u građevinarstvu u stečaju, OIB 97445721753, Matije Gupca 10/A, 48260 Križevci</izvorni_sadrzaj>
    <derivirana_varijabla naziv="DomainObject.Predmet.ProtustrankaWithAdressOIB_1">BUGANY društvo s ograničenom odgovornošću za završne radove u građevinarstvu u stečaju, OIB 97445721753, Matije Gupca 10/A, 48260 Križevci</derivirana_varijabla>
  </DomainObject.Predmet.ProtustrankaWithAdressOIB>
  <DomainObject.Predmet.ProtustrankaNazivFormated>
    <izvorni_sadrzaj>BUGANY društvo s ograničenom odgovornošću za završne radove u građevinarstvu u stečaju</izvorni_sadrzaj>
    <derivirana_varijabla naziv="DomainObject.Predmet.ProtustrankaNazivFormated_1">BUGANY društvo s ograničenom odgovornošću za završne radove u građevinarstvu u stečaju</derivirana_varijabla>
  </DomainObject.Predmet.ProtustrankaNazivFormated>
  <DomainObject.Predmet.ProtustrankaNazivFormatedOIB>
    <izvorni_sadrzaj>BUGANY društvo s ograničenom odgovornošću za završne radove u građevinarstvu u stečaju, OIB 97445721753</izvorni_sadrzaj>
    <derivirana_varijabla naziv="DomainObject.Predmet.ProtustrankaNazivFormatedOIB_1">BUGANY društvo s ograničenom odgovornošću za završne radove u građevinarstvu u stečaju, OIB 97445721753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Mihin zastupane po punomoćniku Zlatko Gregurić; Ivan Buganj zastupanog po punomoćniku Zlatko Gregurić</izvorni_sadrzaj>
    <derivirana_varijabla naziv="DomainObject.Predmet.StrankaFormated_1">  Martina Mihin zastupane po punomoćniku Zlatko Gregurić; Ivan Buganj zastupanog po punomoćniku Zlatko Gregurić</derivirana_varijabla>
  </DomainObject.Predmet.StrankaFormated>
  <DomainObject.Predmet.StrankaFormatedOIB>
    <izvorni_sadrzaj>  Martina Mihin, OIB 24596045032 zastupane po punomoćniku Zlatko Gregurić; Ivan Buganj, OIB 01295904975 zastupanog po punomoćniku Zlatko Gregurić</izvorni_sadrzaj>
    <derivirana_varijabla naziv="DomainObject.Predmet.StrankaFormatedOIB_1">  Martina Mihin, OIB 24596045032 zastupane po punomoćniku Zlatko Gregurić; Ivan Buganj, OIB 01295904975 zastupanog po punomoćniku Zlatko Gregurić</derivirana_varijabla>
  </DomainObject.Predmet.StrankaFormatedOIB>
  <DomainObject.Predmet.StrankaFormatedWithAdress>
    <izvorni_sadrzaj> Martina Mihin, Ulica Marijana Detonija 3, 48260 Križevci zastupane po punomoćniku Zlatko Gregurić; Ivan Buganj, Ulica Matije Gupca 10a, 48260 Križevci zastupanog po punomoćniku Zlatko Gregurić</izvorni_sadrzaj>
    <derivirana_varijabla naziv="DomainObject.Predmet.StrankaFormatedWithAdress_1"> Martina Mihin, Ulica Marijana Detonija 3, 48260 Križevci zastupane po punomoćniku Zlatko Gregurić; Ivan Buganj, Ulica Matije Gupca 10a, 48260 Križevci zastupanog po punomoćniku Zlatko Gregurić</derivirana_varijabla>
  </DomainObject.Predmet.StrankaFormatedWithAdress>
  <DomainObject.Predmet.StrankaFormatedWithAdressOIB>
    <izvorni_sadrzaj> Martina Mihin, OIB 24596045032, Ulica Marijana Detonija 3, 48260 Križevci zastupane po punomoćniku Zlatko Gregurić; Ivan Buganj, OIB 01295904975, Ulica Matije Gupca 10a, 48260 Križevci zastupanog po punomoćniku Zlatko Gregurić</izvorni_sadrzaj>
    <derivirana_varijabla naziv="DomainObject.Predmet.StrankaFormatedWithAdressOIB_1"> Martina Mihin, OIB 24596045032, Ulica Marijana Detonija 3, 48260 Križevci zastupane po punomoćniku Zlatko Gregurić; Ivan Buganj, OIB 01295904975, Ulica Matije Gupca 10a, 48260 Križevci zastupanog po punomoćniku Zlatko Gregurić</derivirana_varijabla>
  </DomainObject.Predmet.StrankaFormatedWithAdressOIB>
  <DomainObject.Predmet.StrankaWithAdress>
    <izvorni_sadrzaj>Martina Mihin Ulica Marijana Detonija 3,48260 Križevci,Ivan Buganj Ulica Matije Gupca 10a,48260 Križevci</izvorni_sadrzaj>
    <derivirana_varijabla naziv="DomainObject.Predmet.StrankaWithAdress_1">Martina Mihin Ulica Marijana Detonija 3,48260 Križevci,Ivan Buganj Ulica Matije Gupca 10a,48260 Križevci</derivirana_varijabla>
  </DomainObject.Predmet.StrankaWithAdress>
  <DomainObject.Predmet.StrankaWithAdressOIB>
    <izvorni_sadrzaj>Martina Mihin, OIB 24596045032, Ulica Marijana Detonija 3,48260 Križevci,Ivan Buganj, OIB 01295904975, Ulica Matije Gupca 10a,48260 Križevci</izvorni_sadrzaj>
    <derivirana_varijabla naziv="DomainObject.Predmet.StrankaWithAdressOIB_1">Martina Mihin, OIB 24596045032, Ulica Marijana Detonija 3,48260 Križevci,Ivan Buganj, OIB 01295904975, Ulica Matije Gupca 10a,48260 Križevci</derivirana_varijabla>
  </DomainObject.Predmet.StrankaWithAdressOIB>
  <DomainObject.Predmet.StrankaNazivFormated>
    <izvorni_sadrzaj>Martina Mihin,Ivan Buganj</izvorni_sadrzaj>
    <derivirana_varijabla naziv="DomainObject.Predmet.StrankaNazivFormated_1">Martina Mihin,Ivan Buganj</derivirana_varijabla>
  </DomainObject.Predmet.StrankaNazivFormated>
  <DomainObject.Predmet.StrankaNazivFormatedOIB>
    <izvorni_sadrzaj>Martina Mihin, OIB 24596045032,Ivan Buganj, OIB 01295904975</izvorni_sadrzaj>
    <derivirana_varijabla naziv="DomainObject.Predmet.StrankaNazivFormatedOIB_1">Martina Mihin, OIB 24596045032,Ivan Buganj, OIB 01295904975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Martina Mihin zastupane po punomoćniku Zlatko Gregurić</item>
      <item>Ivan Buganj zastupanog po punomoćniku Zlatko Gregurić</item>
    </izvorni_sadrzaj>
    <derivirana_varijabla naziv="DomainObject.Predmet.StrankaListFormated_1">
      <item>Martina Mihin zastupane po punomoćniku Zlatko Gregurić</item>
      <item>Ivan Buganj zastupanog po punomoćniku Zlatko Gregurić</item>
    </derivirana_varijabla>
  </DomainObject.Predmet.StrankaListFormated>
  <DomainObject.Predmet.StrankaListFormatedOIB>
    <izvorni_sadrzaj>
      <item>Martina Mihin, OIB 24596045032 zastupane po punomoćniku Zlatko Gregurić</item>
      <item>Ivan Buganj, OIB 01295904975 zastupanog po punomoćniku Zlatko Gregurić</item>
    </izvorni_sadrzaj>
    <derivirana_varijabla naziv="DomainObject.Predmet.StrankaListFormatedOIB_1">
      <item>Martina Mihin, OIB 24596045032 zastupane po punomoćniku Zlatko Gregurić</item>
      <item>Ivan Buganj, OIB 01295904975 zastupanog po punomoćniku Zlatko Gregurić</item>
    </derivirana_varijabla>
  </DomainObject.Predmet.StrankaListFormatedOIB>
  <DomainObject.Predmet.StrankaListFormatedWithAdress>
    <izvorni_sadrzaj>
      <item>Martina Mihin, Ulica Marijana Detonija 3, 48260 Križevci zastupane po punomoćniku Zlatko Gregurić</item>
      <item>Ivan Buganj, Ulica Matije Gupca 10a, 48260 Križevci zastupanog po punomoćniku Zlatko Gregurić</item>
    </izvorni_sadrzaj>
    <derivirana_varijabla naziv="DomainObject.Predmet.StrankaListFormatedWithAdress_1">
      <item>Martina Mihin, Ulica Marijana Detonija 3, 48260 Križevci zastupane po punomoćniku Zlatko Gregurić</item>
      <item>Ivan Buganj, Ulica Matije Gupca 10a, 48260 Križevci zastupanog po punomoćniku Zlatko Gregurić</item>
    </derivirana_varijabla>
  </DomainObject.Predmet.StrankaListFormatedWithAdress>
  <DomainObject.Predmet.StrankaListFormatedWithAdressOIB>
    <izvorni_sadrzaj>
      <item>Martina Mihin, OIB 24596045032, Ulica Marijana Detonija 3, 48260 Križevci zastupane po punomoćniku Zlatko Gregurić</item>
      <item>Ivan Buganj, OIB 01295904975, Ulica Matije Gupca 10a, 48260 Križevci zastupanog po punomoćniku Zlatko Gregurić</item>
    </izvorni_sadrzaj>
    <derivirana_varijabla naziv="DomainObject.Predmet.StrankaListFormatedWithAdressOIB_1">
      <item>Martina Mihin, OIB 24596045032, Ulica Marijana Detonija 3, 48260 Križevci zastupane po punomoćniku Zlatko Gregurić</item>
      <item>Ivan Buganj, OIB 01295904975, Ulica Matije Gupca 10a, 48260 Križevci zastupanog po punomoćniku Zlatko Gregurić</item>
    </derivirana_varijabla>
  </DomainObject.Predmet.StrankaListFormatedWithAdressOIB>
  <DomainObject.Predmet.StrankaListNazivFormated>
    <izvorni_sadrzaj>
      <item>Martina Mihin</item>
      <item>Ivan Buganj</item>
    </izvorni_sadrzaj>
    <derivirana_varijabla naziv="DomainObject.Predmet.StrankaListNazivFormated_1">
      <item>Martina Mihin</item>
      <item>Ivan Buganj</item>
    </derivirana_varijabla>
  </DomainObject.Predmet.StrankaListNazivFormated>
  <DomainObject.Predmet.StrankaListNazivFormatedOIB>
    <izvorni_sadrzaj>
      <item>Martina Mihin, OIB 24596045032</item>
      <item>Ivan Buganj, OIB 01295904975</item>
    </izvorni_sadrzaj>
    <derivirana_varijabla naziv="DomainObject.Predmet.StrankaListNazivFormatedOIB_1">
      <item>Martina Mihin, OIB 24596045032</item>
      <item>Ivan Buganj, OIB 01295904975</item>
    </derivirana_varijabla>
  </DomainObject.Predmet.StrankaListNazivFormatedOIB>
  <DomainObject.Predmet.ProtuStrankaListFormated>
    <izvorni_sadrzaj>
      <item>BUGANY društvo s ograničenom odgovornošću za završne radove u građevinarstvu u stečaju</item>
    </izvorni_sadrzaj>
    <derivirana_varijabla naziv="DomainObject.Predmet.ProtuStrankaListFormated_1">
      <item>BUGANY društvo s ograničenom odgovornošću za završne radove u građevinarstvu u stečaju</item>
    </derivirana_varijabla>
  </DomainObject.Predmet.ProtuStrankaListFormated>
  <DomainObject.Predmet.ProtuStrankaListFormatedOIB>
    <izvorni_sadrzaj>
      <item>BUGANY društvo s ograničenom odgovornošću za završne radove u građevinarstvu u stečaju, OIB 97445721753</item>
    </izvorni_sadrzaj>
    <derivirana_varijabla naziv="DomainObject.Predmet.ProtuStrankaListFormatedOIB_1">
      <item>BUGANY društvo s ograničenom odgovornošću za završne radove u građevinarstvu u stečaju, OIB 97445721753</item>
    </derivirana_varijabla>
  </DomainObject.Predmet.ProtuStrankaListFormatedOIB>
  <DomainObject.Predmet.ProtuStrankaListFormatedWithAdress>
    <izvorni_sadrzaj>
      <item>BUGANY društvo s ograničenom odgovornošću za završne radove u građevinarstvu u stečaju, Matije Gupca 10/A, 48260 Križevci</item>
    </izvorni_sadrzaj>
    <derivirana_varijabla naziv="DomainObject.Predmet.ProtuStrankaListFormatedWithAdress_1">
      <item>BUGANY društvo s ograničenom odgovornošću za završne radove u građevinarstvu u stečaju, Matije Gupca 10/A, 48260 Križevci</item>
    </derivirana_varijabla>
  </DomainObject.Predmet.ProtuStrankaListFormatedWithAdress>
  <DomainObject.Predmet.ProtuStrankaListFormatedWithAdressOIB>
    <izvorni_sadrzaj>
      <item>BUGANY društvo s ograničenom odgovornošću za završne radove u građevinarstvu u stečaju, OIB 97445721753, Matije Gupca 10/A, 48260 Križevci</item>
    </izvorni_sadrzaj>
    <derivirana_varijabla naziv="DomainObject.Predmet.ProtuStrankaListFormatedWithAdressOIB_1">
      <item>BUGANY društvo s ograničenom odgovornošću za završne radove u građevinarstvu u stečaju, OIB 97445721753, Matije Gupca 10/A, 48260 Križevci</item>
    </derivirana_varijabla>
  </DomainObject.Predmet.ProtuStrankaListFormatedWithAdressOIB>
  <DomainObject.Predmet.ProtuStrankaListNazivFormated>
    <izvorni_sadrzaj>
      <item>BUGANY društvo s ograničenom odgovornošću za završne radove u građevinarstvu u stečaju</item>
    </izvorni_sadrzaj>
    <derivirana_varijabla naziv="DomainObject.Predmet.ProtuStrankaListNazivFormated_1">
      <item>BUGANY društvo s ograničenom odgovornošću za završne radove u građevinarstvu u stečaju</item>
    </derivirana_varijabla>
  </DomainObject.Predmet.ProtuStrankaListNazivFormated>
  <DomainObject.Predmet.ProtuStrankaListNazivFormatedOIB>
    <izvorni_sadrzaj>
      <item>BUGANY društvo s ograničenom odgovornošću za završne radove u građevinarstvu u stečaju, OIB 97445721753</item>
    </izvorni_sadrzaj>
    <derivirana_varijabla naziv="DomainObject.Predmet.ProtuStrankaListNazivFormatedOIB_1">
      <item>BUGANY društvo s ograničenom odgovornošću za završne radove u građevinarstvu u stečaju, OIB 97445721753</item>
    </derivirana_varijabla>
  </DomainObject.Predmet.ProtuStrankaListNazivFormatedOIB>
  <DomainObject.Predmet.OstaliListFormated>
    <izvorni_sadrzaj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Formated_1"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Formated>
  <DomainObject.Predmet.OstaliListFormatedOIB>
    <izvorni_sadrzaj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FormatedOIB_1"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FormatedOIB>
  <DomainObject.Predmet.OstaliListFormatedWithAdress>
    <izvorni_sadrzaj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izvorni_sadrzaj>
    <derivirana_varijabla naziv="DomainObject.Predmet.OstaliListFormatedWithAdress_1"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izvorni_sadrzaj>
    <derivirana_varijabla naziv="DomainObject.Predmet.OstaliListFormatedWithAdressOIB_1"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NazivFormated_1"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NazivFormated>
  <DomainObject.Predmet.OstaliListNazivFormatedOIB>
    <izvorni_sadrzaj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NazivFormatedOIB_1"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St-73/2014-106</izvorni_sadrzaj>
    <derivirana_varijabla naziv="DomainObject.PoslovniBrojDokumenta_1">St-73/2014-106</derivirana_varijabla>
  </DomainObject.PoslovniBrojDokumenta>
  <DomainObject.Predmet.StrankaIDrugi>
    <izvorni_sadrzaj>Martina Mihin i dr.</izvorni_sadrzaj>
    <derivirana_varijabla naziv="DomainObject.Predmet.StrankaIDrugi_1">Martina Mihin i dr.</derivirana_varijabla>
  </DomainObject.Predmet.StrankaIDrugi>
  <DomainObject.Predmet.ProtustrankaIDrugi>
    <izvorni_sadrzaj>BUGANY društvo s ograničenom odgovornošću za završne radove u građevinarstvu u stečaju</izvorni_sadrzaj>
    <derivirana_varijabla naziv="DomainObject.Predmet.ProtustrankaIDrugi_1">BUGANY društvo s ograničenom odgovornošću za završne radove u građevinarstvu u stečaju</derivirana_varijabla>
  </DomainObject.Predmet.ProtustrankaIDrugi>
  <DomainObject.Predmet.StrankaIDrugiAdressOIB>
    <izvorni_sadrzaj>Martina Mihin, OIB 24596045032, Ulica Marijana Detonija 3, 48260 Križevci i dr.</izvorni_sadrzaj>
    <derivirana_varijabla naziv="DomainObject.Predmet.StrankaIDrugiAdressOIB_1">Martina Mihin, OIB 24596045032, Ulica Marijana Detonija 3, 48260 Križevci i dr.</derivirana_varijabla>
  </DomainObject.Predmet.StrankaIDrugiAdressOIB>
  <DomainObject.Predmet.ProtustrankaIDrugiAdressOIB>
    <izvorni_sadrzaj>BUGANY društvo s ograničenom odgovornošću za završne radove u građevinarstvu u stečaju, OIB 97445721753, Matije Gupca 10/A, 48260 Križevci</izvorni_sadrzaj>
    <derivirana_varijabla naziv="DomainObject.Predmet.ProtustrankaIDrugiAdressOIB_1">BUGANY društvo s ograničenom odgovornošću za završne radove u građevinarstvu u stečaju, OIB 97445721753, Matije Gupca 10/A,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Mihin</item>
      <item>Ivan Buganj</item>
      <item>BUGANY društvo s ograničenom odgovornošću za završne radove u građevinarstvu u stečaju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SudioniciListNaziv_1">
      <item>Martina Mihin</item>
      <item>Ivan Buganj</item>
      <item>BUGANY društvo s ograničenom odgovornošću za završne radove u građevinarstvu u stečaju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SudioniciListNaziv>
  <DomainObject.Predmet.SudioniciListAdressOIB>
    <izvorni_sadrzaj>
      <item>Martina Mihin, OIB 24596045032, Ulica Marijana Detonija 3,48260 Križevci</item>
      <item>Ivan Buganj, OIB 01295904975, Ulica Matije Gupca 10a,48260 Križevci</item>
      <item>BUGANY društvo s ograničenom odgovornošću za završne radove u građevinarstvu u stečaju,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izvorni_sadrzaj>
    <derivirana_varijabla naziv="DomainObject.Predmet.SudioniciListAdressOIB_1">
      <item>Martina Mihin, OIB 24596045032, Ulica Marijana Detonija 3,48260 Križevci</item>
      <item>Ivan Buganj, OIB 01295904975, Ulica Matije Gupca 10a,48260 Križevci</item>
      <item>BUGANY društvo s ograničenom odgovornošću za završne radove u građevinarstvu u stečaju,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B2885-D343-4407-97DD-2155B3913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1020</properties:Words>
  <properties:Characters>5477</properties:Characters>
  <properties:Lines>156</properties:Lines>
  <properties:Paragraphs>62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2018-07-10T07:00:00Z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St-73/2014-106 / Odluka - Zaključak - o prodaji (odluka_St-73_2014-106.docx)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