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b3ff" w14:paraId="9c3b3ff" w:rsidRDefault="00F6727B" w:rsidP="009E4CE3" w:rsidR="00F6727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 xml:space="preserve">TRGOVAČKI SUD U SPLITU, STALNA SLUŽBA U DUBROVNIKU </w:t>
      </w:r>
    </w:p>
    <w:p w:rsidRDefault="00F6727B" w:rsidP="00E852A6" w:rsidR="00F6727B" w:rsidRPr="00E852A6">
      <w:pPr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E852A6">
        <w:rPr>
          <w:rFonts w:hAnsi="Times New Roman" w:ascii="Times New Roman"/>
          <w:b/>
          <w:sz w:val="24"/>
          <w:szCs w:val="24"/>
          <w:lang w:val="pl-PL"/>
        </w:rPr>
        <w:t>Poslovni broj spisa: 6 St-</w:t>
      </w:r>
      <w:r w:rsidR="007D7F54">
        <w:rPr>
          <w:rFonts w:hAnsi="Times New Roman" w:ascii="Times New Roman"/>
          <w:b/>
          <w:sz w:val="24"/>
          <w:szCs w:val="24"/>
          <w:lang w:val="pl-PL"/>
        </w:rPr>
        <w:t>949</w:t>
      </w:r>
      <w:r w:rsidRPr="00E852A6">
        <w:rPr>
          <w:rFonts w:hAnsi="Times New Roman" w:ascii="Times New Roman"/>
          <w:b/>
          <w:sz w:val="24"/>
          <w:szCs w:val="24"/>
          <w:lang w:val="pl-PL"/>
        </w:rPr>
        <w:t>/2016</w:t>
      </w:r>
    </w:p>
    <w:p w:rsidRDefault="00E852A6" w:rsidP="009E4CE3" w:rsidR="00E852A6" w:rsidRPr="007D7F54">
      <w:pPr>
        <w:rPr>
          <w:rFonts w:hAnsi="Times New Roman" w:ascii="Times New Roman"/>
          <w:sz w:val="16"/>
          <w:szCs w:val="16"/>
          <w:lang w:val="pl-PL"/>
        </w:rPr>
      </w:pPr>
    </w:p>
    <w:p w:rsidRDefault="00F6727B" w:rsidP="007D7F54" w:rsidR="00F6727B" w:rsidRPr="00E852A6">
      <w:pPr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</w:t>
      </w:r>
      <w:r>
        <w:rPr>
          <w:rFonts w:hAnsi="Times New Roman" w:ascii="Times New Roman"/>
          <w:sz w:val="24"/>
          <w:szCs w:val="24"/>
          <w:lang w:val="pl-PL"/>
        </w:rPr>
        <w:t xml:space="preserve">: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D5064">
        <w:rPr>
          <w:rFonts w:hAnsi="Times New Roman" w:ascii="Times New Roman"/>
          <w:sz w:val="24"/>
          <w:szCs w:val="24"/>
          <w:lang w:val="pl-PL"/>
        </w:rPr>
        <w:tab/>
      </w:r>
      <w:r w:rsidR="002D5064" w:rsidRPr="002D5064">
        <w:rPr>
          <w:rFonts w:hAnsi="Times New Roman" w:ascii="Times New Roman"/>
          <w:b/>
          <w:bCs/>
          <w:sz w:val="24"/>
          <w:szCs w:val="24"/>
        </w:rPr>
        <w:t xml:space="preserve">BAJDI </w:t>
      </w:r>
      <w:r w:rsidR="007D7F54">
        <w:rPr>
          <w:rFonts w:hAnsi="Times New Roman" w:ascii="Times New Roman"/>
          <w:b/>
          <w:bCs/>
          <w:sz w:val="24"/>
          <w:szCs w:val="24"/>
        </w:rPr>
        <w:t xml:space="preserve"> d.o.o. </w:t>
      </w:r>
      <w:r w:rsidR="002D5064" w:rsidRPr="002D5064">
        <w:rPr>
          <w:rFonts w:hAnsi="Times New Roman" w:ascii="Times New Roman"/>
          <w:b/>
          <w:bCs/>
          <w:sz w:val="24"/>
          <w:szCs w:val="24"/>
        </w:rPr>
        <w:t>"u stečaju", Šestanovac, Kreševo polje 16, OIB: 21203171761</w:t>
      </w:r>
    </w:p>
    <w:p w:rsidRDefault="00F6727B" w:rsidP="009E4CE3" w:rsidR="00F6727B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852A6" w:rsidP="00E852A6" w:rsidR="00E852A6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</w:t>
      </w:r>
    </w:p>
    <w:p w:rsidRDefault="00E852A6" w:rsidP="00E852A6" w:rsidR="00E852A6" w:rsidRPr="007D7F54">
      <w:pPr>
        <w:jc w:val="center"/>
        <w:rPr>
          <w:rFonts w:hAnsi="Times New Roman" w:ascii="Times New Roman"/>
          <w:b/>
          <w:sz w:val="16"/>
          <w:szCs w:val="16"/>
          <w:lang w:val="pl-PL"/>
        </w:rPr>
      </w:pPr>
    </w:p>
    <w:p w:rsidRDefault="00F6727B" w:rsidP="00F9134E" w:rsidR="00F6727B" w:rsidRPr="003802C0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</w:rPr>
      </w:pPr>
      <w:r w:rsidRPr="003802C0">
        <w:rPr>
          <w:rFonts w:hAnsi="Times New Roman" w:ascii="Times New Roman"/>
          <w:b/>
        </w:rPr>
        <w:t>TABLICA PRIJAVLJENIH TRAŽBINA</w:t>
      </w:r>
    </w:p>
    <w:tbl>
      <w:tblPr>
        <w:tblpPr w:tblpY="1" w:tblpXSpec="center" w:vertAnchor="text" w:rightFromText="180" w:leftFromText="180"/>
        <w:tblOverlap w:val="never"/>
        <w:tblW w:type="pct" w:w="493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4"/>
        <w:gridCol w:w="3685"/>
        <w:gridCol w:w="1558"/>
        <w:gridCol w:w="1844"/>
        <w:gridCol w:w="1417"/>
        <w:gridCol w:w="1754"/>
        <w:gridCol w:w="1507"/>
        <w:gridCol w:w="1734"/>
      </w:tblGrid>
      <w:tr w:rsidTr="00E852A6" w:rsidR="003802C0" w:rsidRPr="003802C0">
        <w:trPr>
          <w:jc w:val="center"/>
        </w:trPr>
        <w:tc>
          <w:tcPr>
            <w:tcW w:type="pct" w:w="190"/>
            <w:vAlign w:val="center"/>
          </w:tcPr>
          <w:p w:rsidRDefault="00592BD9" w:rsidP="001E7CC5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R</w:t>
            </w:r>
            <w:r w:rsidR="001E7CC5" w:rsidRPr="003802C0">
              <w:rPr>
                <w:rFonts w:hAnsi="Times New Roman" w:ascii="Times New Roman"/>
              </w:rPr>
              <w:t>br</w:t>
            </w:r>
          </w:p>
        </w:tc>
        <w:tc>
          <w:tcPr>
            <w:tcW w:type="pct" w:w="1313"/>
            <w:vAlign w:val="center"/>
          </w:tcPr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555"/>
            <w:vAlign w:val="center"/>
          </w:tcPr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657"/>
            <w:vAlign w:val="center"/>
          </w:tcPr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505"/>
            <w:vAlign w:val="center"/>
          </w:tcPr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prijavljene tražbine (kn)</w:t>
            </w:r>
            <w:r w:rsidRPr="003802C0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625"/>
            <w:vAlign w:val="center"/>
          </w:tcPr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priznate tražbine</w:t>
            </w:r>
          </w:p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537"/>
            <w:vAlign w:val="center"/>
          </w:tcPr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osporene tražbine</w:t>
            </w:r>
          </w:p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618"/>
          </w:tcPr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Osporavatelj</w:t>
            </w:r>
          </w:p>
        </w:tc>
      </w:tr>
      <w:tr w:rsidTr="00E852A6" w:rsidR="003802C0" w:rsidRPr="003802C0">
        <w:trPr>
          <w:jc w:val="center"/>
        </w:trPr>
        <w:tc>
          <w:tcPr>
            <w:tcW w:type="pct" w:w="190"/>
          </w:tcPr>
          <w:p w:rsidRDefault="00592BD9" w:rsidP="00C52776" w:rsidR="00592BD9" w:rsidRPr="003802C0">
            <w:pPr>
              <w:pStyle w:val="Bezproreda"/>
              <w:rPr>
                <w:rFonts w:hAnsi="Times New Roman" w:ascii="Times New Roman"/>
              </w:rPr>
            </w:pPr>
          </w:p>
          <w:p w:rsidRDefault="00592BD9" w:rsidP="00C52776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1.</w:t>
            </w:r>
          </w:p>
        </w:tc>
        <w:tc>
          <w:tcPr>
            <w:tcW w:type="pct" w:w="1313"/>
          </w:tcPr>
          <w:p w:rsidRDefault="00592BD9" w:rsidP="00C52776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 xml:space="preserve">RH, MINISTARSTVO FINANCIJA, POREZNA UPRAVA, PODRUČNI URED DALMACIJA  </w:t>
            </w:r>
          </w:p>
        </w:tc>
        <w:tc>
          <w:tcPr>
            <w:tcW w:type="pct" w:w="555"/>
          </w:tcPr>
          <w:p w:rsidRDefault="00592BD9" w:rsidP="00C52776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657"/>
          </w:tcPr>
          <w:p w:rsidRDefault="00592BD9" w:rsidP="00C52776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Split, Trg dr.Franje Tuđmana 4</w:t>
            </w:r>
          </w:p>
        </w:tc>
        <w:tc>
          <w:tcPr>
            <w:tcW w:type="pct" w:w="505"/>
          </w:tcPr>
          <w:p w:rsidRDefault="002D5064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2D5064">
              <w:rPr>
                <w:rFonts w:hAnsi="Times New Roman" w:ascii="Times New Roman"/>
              </w:rPr>
              <w:t>124.881,32</w:t>
            </w:r>
          </w:p>
        </w:tc>
        <w:tc>
          <w:tcPr>
            <w:tcW w:type="pct" w:w="625"/>
          </w:tcPr>
          <w:p w:rsidRDefault="002D5064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2D5064">
              <w:rPr>
                <w:rFonts w:hAnsi="Times New Roman" w:ascii="Times New Roman"/>
              </w:rPr>
              <w:t>124.881,32</w:t>
            </w:r>
          </w:p>
        </w:tc>
        <w:tc>
          <w:tcPr>
            <w:tcW w:type="pct" w:w="537"/>
          </w:tcPr>
          <w:p w:rsidRDefault="00592BD9" w:rsidP="00117810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18"/>
          </w:tcPr>
          <w:p w:rsidRDefault="00592BD9" w:rsidP="00C52776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E852A6" w:rsidR="003802C0" w:rsidRPr="003802C0">
        <w:trPr>
          <w:jc w:val="center"/>
        </w:trPr>
        <w:tc>
          <w:tcPr>
            <w:tcW w:type="pct" w:w="190"/>
          </w:tcPr>
          <w:p w:rsidRDefault="00592BD9" w:rsidP="00F82F7B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313"/>
          </w:tcPr>
          <w:p w:rsidRDefault="00592BD9" w:rsidP="00F82F7B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Ukupno:</w:t>
            </w:r>
          </w:p>
        </w:tc>
        <w:tc>
          <w:tcPr>
            <w:tcW w:type="pct" w:w="555"/>
          </w:tcPr>
          <w:p w:rsidRDefault="00592BD9" w:rsidP="00F82F7B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7"/>
          </w:tcPr>
          <w:p w:rsidRDefault="00592BD9" w:rsidP="00F82F7B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05"/>
          </w:tcPr>
          <w:p w:rsidRDefault="002D5064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2D5064">
              <w:rPr>
                <w:rFonts w:hAnsi="Times New Roman" w:ascii="Times New Roman"/>
              </w:rPr>
              <w:t>124.881,32</w:t>
            </w:r>
          </w:p>
        </w:tc>
        <w:tc>
          <w:tcPr>
            <w:tcW w:type="pct" w:w="625"/>
          </w:tcPr>
          <w:p w:rsidRDefault="002D5064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2D5064">
              <w:rPr>
                <w:rFonts w:hAnsi="Times New Roman" w:ascii="Times New Roman"/>
              </w:rPr>
              <w:t>124.881,32</w:t>
            </w:r>
          </w:p>
        </w:tc>
        <w:tc>
          <w:tcPr>
            <w:tcW w:type="pct" w:w="537"/>
          </w:tcPr>
          <w:p w:rsidRDefault="00592BD9" w:rsidP="00F82F7B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18"/>
          </w:tcPr>
          <w:p w:rsidRDefault="00592BD9" w:rsidP="00F82F7B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F6727B" w:rsidP="00702487" w:rsidR="00F6727B" w:rsidRPr="003802C0">
      <w:pPr>
        <w:jc w:val="center"/>
        <w:rPr>
          <w:rFonts w:hAnsi="Times New Roman" w:ascii="Times New Roman"/>
          <w:b/>
        </w:rPr>
      </w:pPr>
    </w:p>
    <w:p w:rsidRDefault="00F6727B" w:rsidP="00A007A6" w:rsidR="00F6727B" w:rsidRPr="003802C0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</w:rPr>
      </w:pPr>
      <w:r w:rsidRPr="003802C0">
        <w:rPr>
          <w:rFonts w:hAnsi="Times New Roman" w:ascii="Times New Roman"/>
          <w:b/>
        </w:rPr>
        <w:t xml:space="preserve">TABLICA PRIJAVLJENIH TRAŽBINA – II VIŠI ISPLATNI RED </w:t>
      </w:r>
    </w:p>
    <w:tbl>
      <w:tblPr>
        <w:tblpPr w:tblpY="1" w:tblpXSpec="center" w:vertAnchor="text" w:rightFromText="180" w:leftFromText="180"/>
        <w:tblOverlap w:val="never"/>
        <w:tblW w:type="pct" w:w="497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5"/>
        <w:gridCol w:w="3685"/>
        <w:gridCol w:w="1558"/>
        <w:gridCol w:w="1844"/>
        <w:gridCol w:w="1417"/>
        <w:gridCol w:w="1841"/>
        <w:gridCol w:w="1561"/>
        <w:gridCol w:w="1700"/>
      </w:tblGrid>
      <w:tr w:rsidTr="0099562C" w:rsidR="003802C0" w:rsidRPr="003802C0">
        <w:trPr>
          <w:jc w:val="center"/>
        </w:trPr>
        <w:tc>
          <w:tcPr>
            <w:tcW w:type="pct" w:w="189"/>
            <w:vAlign w:val="center"/>
          </w:tcPr>
          <w:p w:rsidRDefault="00592BD9" w:rsidP="001E7CC5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R</w:t>
            </w:r>
            <w:r w:rsidR="001E7CC5" w:rsidRPr="003802C0">
              <w:rPr>
                <w:rFonts w:hAnsi="Times New Roman" w:ascii="Times New Roman"/>
              </w:rPr>
              <w:t>br</w:t>
            </w:r>
          </w:p>
        </w:tc>
        <w:tc>
          <w:tcPr>
            <w:tcW w:type="pct" w:w="1303"/>
            <w:vAlign w:val="center"/>
          </w:tcPr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551"/>
            <w:vAlign w:val="center"/>
          </w:tcPr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652"/>
            <w:vAlign w:val="center"/>
          </w:tcPr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501"/>
            <w:vAlign w:val="center"/>
          </w:tcPr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prijavljene tražbine (kn)</w:t>
            </w:r>
            <w:r w:rsidRPr="003802C0">
              <w:rPr>
                <w:rStyle w:val="Referencafusnote"/>
                <w:rFonts w:hAnsi="Times New Roman" w:ascii="Times New Roman"/>
              </w:rPr>
              <w:footnoteReference w:id="2"/>
            </w:r>
          </w:p>
        </w:tc>
        <w:tc>
          <w:tcPr>
            <w:tcW w:type="pct" w:w="651"/>
            <w:vAlign w:val="center"/>
          </w:tcPr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priznate tražbine</w:t>
            </w:r>
          </w:p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552"/>
            <w:vAlign w:val="center"/>
          </w:tcPr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osporene tražbine</w:t>
            </w:r>
          </w:p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601"/>
          </w:tcPr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Osporavatelj</w:t>
            </w:r>
          </w:p>
        </w:tc>
      </w:tr>
      <w:tr w:rsidTr="0099562C" w:rsidR="003802C0" w:rsidRPr="003802C0">
        <w:trPr>
          <w:jc w:val="center"/>
        </w:trPr>
        <w:tc>
          <w:tcPr>
            <w:tcW w:type="pct" w:w="189"/>
          </w:tcPr>
          <w:p w:rsidRDefault="00592BD9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</w:p>
          <w:p w:rsidRDefault="00592BD9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1.</w:t>
            </w:r>
          </w:p>
          <w:p w:rsidRDefault="00592BD9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303"/>
          </w:tcPr>
          <w:p w:rsidRDefault="00592BD9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 xml:space="preserve">RH, MINISTARSTVO FINANCIJA, POREZNA UPRAVA, PODRUČNI URED DALMACIJA  </w:t>
            </w:r>
          </w:p>
        </w:tc>
        <w:tc>
          <w:tcPr>
            <w:tcW w:type="pct" w:w="551"/>
          </w:tcPr>
          <w:p w:rsidRDefault="00592BD9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652"/>
          </w:tcPr>
          <w:p w:rsidRDefault="00592BD9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Split, Trg dr.Franje Tuđmana 4</w:t>
            </w:r>
          </w:p>
        </w:tc>
        <w:tc>
          <w:tcPr>
            <w:tcW w:type="pct" w:w="501"/>
          </w:tcPr>
          <w:p w:rsidRDefault="00D660CD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660CD">
              <w:rPr>
                <w:rFonts w:hAnsi="Times New Roman" w:ascii="Times New Roman"/>
              </w:rPr>
              <w:t>56.853,37</w:t>
            </w:r>
          </w:p>
        </w:tc>
        <w:tc>
          <w:tcPr>
            <w:tcW w:type="pct" w:w="651"/>
          </w:tcPr>
          <w:p w:rsidRDefault="00D660CD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660CD">
              <w:rPr>
                <w:rFonts w:hAnsi="Times New Roman" w:ascii="Times New Roman"/>
              </w:rPr>
              <w:t>56.853,37</w:t>
            </w:r>
          </w:p>
        </w:tc>
        <w:tc>
          <w:tcPr>
            <w:tcW w:type="pct" w:w="552"/>
          </w:tcPr>
          <w:p w:rsidRDefault="00592BD9" w:rsidP="00117810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01"/>
          </w:tcPr>
          <w:p w:rsidRDefault="00592BD9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99562C" w:rsidR="00D660CD" w:rsidRPr="003802C0">
        <w:trPr>
          <w:jc w:val="center"/>
        </w:trPr>
        <w:tc>
          <w:tcPr>
            <w:tcW w:type="pct" w:w="189"/>
          </w:tcPr>
          <w:p w:rsidRDefault="00D660CD" w:rsidP="00500CC0" w:rsidR="00D660CD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303"/>
          </w:tcPr>
          <w:p w:rsidRDefault="00D660CD" w:rsidP="00500CC0" w:rsidR="00D660CD" w:rsidRPr="003802C0">
            <w:pPr>
              <w:pStyle w:val="Bezproreda"/>
              <w:rPr>
                <w:rFonts w:hAnsi="Times New Roman" w:ascii="Times New Roman"/>
              </w:rPr>
            </w:pPr>
            <w:r w:rsidRPr="00D660CD">
              <w:rPr>
                <w:rFonts w:hAnsi="Times New Roman" w:ascii="Times New Roman"/>
              </w:rPr>
              <w:t>Ukupno:</w:t>
            </w:r>
          </w:p>
        </w:tc>
        <w:tc>
          <w:tcPr>
            <w:tcW w:type="pct" w:w="551"/>
          </w:tcPr>
          <w:p w:rsidRDefault="00D660CD" w:rsidP="00500CC0" w:rsidR="00D660CD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2"/>
          </w:tcPr>
          <w:p w:rsidRDefault="00D660CD" w:rsidP="00500CC0" w:rsidR="00D660CD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01"/>
          </w:tcPr>
          <w:p w:rsidRDefault="00D660CD" w:rsidP="0099562C" w:rsidR="00D660CD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660CD">
              <w:rPr>
                <w:rFonts w:hAnsi="Times New Roman" w:ascii="Times New Roman"/>
              </w:rPr>
              <w:t>56.853,37</w:t>
            </w:r>
          </w:p>
        </w:tc>
        <w:tc>
          <w:tcPr>
            <w:tcW w:type="pct" w:w="651"/>
          </w:tcPr>
          <w:p w:rsidRDefault="00D660CD" w:rsidP="0099562C" w:rsidR="00D660CD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660CD">
              <w:rPr>
                <w:rFonts w:hAnsi="Times New Roman" w:ascii="Times New Roman"/>
              </w:rPr>
              <w:t>56.853,37</w:t>
            </w:r>
          </w:p>
        </w:tc>
        <w:tc>
          <w:tcPr>
            <w:tcW w:type="pct" w:w="552"/>
          </w:tcPr>
          <w:p w:rsidRDefault="00D660CD" w:rsidP="00117810" w:rsidR="00D660CD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01"/>
          </w:tcPr>
          <w:p w:rsidRDefault="00D660CD" w:rsidP="00500CC0" w:rsidR="00D660CD" w:rsidRPr="00117810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F6727B" w:rsidP="00A007A6" w:rsidR="00F6727B" w:rsidRPr="007D7F54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1E444B" w:rsidP="001E444B" w:rsidR="001E444B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U </w:t>
      </w:r>
      <w:r w:rsidR="00117810">
        <w:rPr>
          <w:rFonts w:hAnsi="Times New Roman" w:ascii="Times New Roman"/>
          <w:b/>
        </w:rPr>
        <w:t>Split</w:t>
      </w:r>
      <w:r>
        <w:rPr>
          <w:rFonts w:hAnsi="Times New Roman" w:ascii="Times New Roman"/>
          <w:b/>
        </w:rPr>
        <w:t xml:space="preserve">u, </w:t>
      </w:r>
      <w:r w:rsidR="00745DA7">
        <w:rPr>
          <w:rFonts w:hAnsi="Times New Roman" w:ascii="Times New Roman"/>
          <w:b/>
        </w:rPr>
        <w:t>15. svibnja</w:t>
      </w:r>
      <w:r>
        <w:rPr>
          <w:rFonts w:hAnsi="Times New Roman" w:ascii="Times New Roman"/>
          <w:b/>
        </w:rPr>
        <w:t xml:space="preserve"> 2017. godine</w:t>
      </w:r>
    </w:p>
    <w:p w:rsidRDefault="001E444B" w:rsidP="001E444B" w:rsidR="001E444B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Stečajni sudac:</w:t>
      </w:r>
    </w:p>
    <w:p w:rsidRDefault="002D63B9" w:rsidP="001E444B" w:rsidR="002D63B9" w:rsidRPr="002D63B9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1E444B" w:rsidP="002D63B9" w:rsidR="00F6727B">
      <w:pPr>
        <w:jc w:val="both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Srđan Gavranić</w:t>
      </w:r>
    </w:p>
    <w:sectPr w:rsidSect="002D63B9" w:rsidR="00F6727B">
      <w:pgSz w:orient="landscape" w:h="11906" w:w="16838"/>
      <w:pgMar w:gutter="0" w:footer="709" w:header="709" w:left="1418" w:bottom="568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27B" w:rsidP="00702487" w:rsidR="00F6727B">
      <w:pPr>
        <w:spacing w:after="0"/>
      </w:pPr>
      <w:r>
        <w:separator/>
      </w:r>
    </w:p>
  </w:endnote>
  <w:endnote w:id="0" w:type="continuationSeparator">
    <w:p w:rsidRDefault="00F6727B" w:rsidP="00702487" w:rsidR="00F6727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27B" w:rsidP="00702487" w:rsidR="00F6727B">
      <w:pPr>
        <w:spacing w:after="0"/>
      </w:pPr>
      <w:r>
        <w:separator/>
      </w:r>
    </w:p>
  </w:footnote>
  <w:footnote w:id="0" w:type="continuationSeparator">
    <w:p w:rsidRDefault="00F6727B" w:rsidP="00702487" w:rsidR="00F6727B">
      <w:pPr>
        <w:spacing w:after="0"/>
      </w:pPr>
      <w:r>
        <w:continuationSeparator/>
      </w:r>
    </w:p>
  </w:footnote>
  <w:footnote w:id="1">
    <w:p w:rsidRDefault="00592BD9" w:rsidP="00C52776" w:rsidR="00592BD9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592BD9" w:rsidP="00A007A6" w:rsidR="00592BD9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6605"/>
    <w:rsid w:val="000331A7"/>
    <w:rsid w:val="00051646"/>
    <w:rsid w:val="000525AD"/>
    <w:rsid w:val="000627C9"/>
    <w:rsid w:val="000734A2"/>
    <w:rsid w:val="00080E3B"/>
    <w:rsid w:val="000D136F"/>
    <w:rsid w:val="000E2C84"/>
    <w:rsid w:val="000E73A5"/>
    <w:rsid w:val="000F21EA"/>
    <w:rsid w:val="00113137"/>
    <w:rsid w:val="00117810"/>
    <w:rsid w:val="00124D5D"/>
    <w:rsid w:val="001C09BB"/>
    <w:rsid w:val="001D7793"/>
    <w:rsid w:val="001E444B"/>
    <w:rsid w:val="001E7CC5"/>
    <w:rsid w:val="001F0523"/>
    <w:rsid w:val="001F2D5A"/>
    <w:rsid w:val="00213C4E"/>
    <w:rsid w:val="00215EF1"/>
    <w:rsid w:val="002464DA"/>
    <w:rsid w:val="00247365"/>
    <w:rsid w:val="00271121"/>
    <w:rsid w:val="00273B28"/>
    <w:rsid w:val="002903A7"/>
    <w:rsid w:val="00290C60"/>
    <w:rsid w:val="002A68DE"/>
    <w:rsid w:val="002D5064"/>
    <w:rsid w:val="002D63B9"/>
    <w:rsid w:val="002E1244"/>
    <w:rsid w:val="002E218B"/>
    <w:rsid w:val="00315701"/>
    <w:rsid w:val="00325DE1"/>
    <w:rsid w:val="003726DD"/>
    <w:rsid w:val="003802C0"/>
    <w:rsid w:val="003959F7"/>
    <w:rsid w:val="003A7054"/>
    <w:rsid w:val="003E40A7"/>
    <w:rsid w:val="00400B22"/>
    <w:rsid w:val="004202D4"/>
    <w:rsid w:val="00472EA4"/>
    <w:rsid w:val="004B0C4E"/>
    <w:rsid w:val="004E6867"/>
    <w:rsid w:val="004F386E"/>
    <w:rsid w:val="004F4B4C"/>
    <w:rsid w:val="00500CC0"/>
    <w:rsid w:val="00545009"/>
    <w:rsid w:val="005552CC"/>
    <w:rsid w:val="00561B51"/>
    <w:rsid w:val="005644E2"/>
    <w:rsid w:val="00592BD9"/>
    <w:rsid w:val="00593299"/>
    <w:rsid w:val="0059577D"/>
    <w:rsid w:val="005A45EE"/>
    <w:rsid w:val="005B61BF"/>
    <w:rsid w:val="005C6C5E"/>
    <w:rsid w:val="005E6D26"/>
    <w:rsid w:val="005F3DD9"/>
    <w:rsid w:val="00600A2B"/>
    <w:rsid w:val="00625C01"/>
    <w:rsid w:val="00655B39"/>
    <w:rsid w:val="0067253B"/>
    <w:rsid w:val="006917A4"/>
    <w:rsid w:val="006A7878"/>
    <w:rsid w:val="006B30BF"/>
    <w:rsid w:val="006E713A"/>
    <w:rsid w:val="006F135E"/>
    <w:rsid w:val="00700ACB"/>
    <w:rsid w:val="00702487"/>
    <w:rsid w:val="007039A4"/>
    <w:rsid w:val="00711612"/>
    <w:rsid w:val="00745DA7"/>
    <w:rsid w:val="00763EC3"/>
    <w:rsid w:val="00773F8D"/>
    <w:rsid w:val="007B4027"/>
    <w:rsid w:val="007C0D8A"/>
    <w:rsid w:val="007D7F54"/>
    <w:rsid w:val="007E67B6"/>
    <w:rsid w:val="007F1E11"/>
    <w:rsid w:val="008055D6"/>
    <w:rsid w:val="00810640"/>
    <w:rsid w:val="008349B0"/>
    <w:rsid w:val="00851214"/>
    <w:rsid w:val="008512FB"/>
    <w:rsid w:val="008514C3"/>
    <w:rsid w:val="0085198B"/>
    <w:rsid w:val="00852A9E"/>
    <w:rsid w:val="0087131A"/>
    <w:rsid w:val="0087705F"/>
    <w:rsid w:val="00890710"/>
    <w:rsid w:val="008A262B"/>
    <w:rsid w:val="00940D25"/>
    <w:rsid w:val="00974EED"/>
    <w:rsid w:val="009775D2"/>
    <w:rsid w:val="0099562C"/>
    <w:rsid w:val="009D5B79"/>
    <w:rsid w:val="009E4CE3"/>
    <w:rsid w:val="009E655F"/>
    <w:rsid w:val="00A007A6"/>
    <w:rsid w:val="00A009DB"/>
    <w:rsid w:val="00A01DF6"/>
    <w:rsid w:val="00A14832"/>
    <w:rsid w:val="00A21483"/>
    <w:rsid w:val="00A2257B"/>
    <w:rsid w:val="00A362FF"/>
    <w:rsid w:val="00A37686"/>
    <w:rsid w:val="00A37FBF"/>
    <w:rsid w:val="00A50B62"/>
    <w:rsid w:val="00A84ABE"/>
    <w:rsid w:val="00A92E21"/>
    <w:rsid w:val="00AE2AA4"/>
    <w:rsid w:val="00AE436B"/>
    <w:rsid w:val="00AE477B"/>
    <w:rsid w:val="00B312B2"/>
    <w:rsid w:val="00B3364C"/>
    <w:rsid w:val="00B3519A"/>
    <w:rsid w:val="00B40BEB"/>
    <w:rsid w:val="00B5462D"/>
    <w:rsid w:val="00B823DF"/>
    <w:rsid w:val="00B9681B"/>
    <w:rsid w:val="00BC2DB2"/>
    <w:rsid w:val="00BD6BB0"/>
    <w:rsid w:val="00C11C06"/>
    <w:rsid w:val="00C1455B"/>
    <w:rsid w:val="00C177F6"/>
    <w:rsid w:val="00C303A5"/>
    <w:rsid w:val="00C52776"/>
    <w:rsid w:val="00C542AB"/>
    <w:rsid w:val="00C61F72"/>
    <w:rsid w:val="00C7514A"/>
    <w:rsid w:val="00C7799E"/>
    <w:rsid w:val="00C97C73"/>
    <w:rsid w:val="00CA03AC"/>
    <w:rsid w:val="00CC397A"/>
    <w:rsid w:val="00CE60CA"/>
    <w:rsid w:val="00D160DA"/>
    <w:rsid w:val="00D2163D"/>
    <w:rsid w:val="00D35B6B"/>
    <w:rsid w:val="00D62B87"/>
    <w:rsid w:val="00D660CD"/>
    <w:rsid w:val="00DA397B"/>
    <w:rsid w:val="00DD343E"/>
    <w:rsid w:val="00DE25C4"/>
    <w:rsid w:val="00DF1282"/>
    <w:rsid w:val="00E30375"/>
    <w:rsid w:val="00E61105"/>
    <w:rsid w:val="00E852A6"/>
    <w:rsid w:val="00EB2396"/>
    <w:rsid w:val="00EC155B"/>
    <w:rsid w:val="00F17F71"/>
    <w:rsid w:val="00F240EC"/>
    <w:rsid w:val="00F256C1"/>
    <w:rsid w:val="00F361FB"/>
    <w:rsid w:val="00F40FAD"/>
    <w:rsid w:val="00F457A1"/>
    <w:rsid w:val="00F6727B"/>
    <w:rsid w:val="00F82F7B"/>
    <w:rsid w:val="00F9134E"/>
    <w:rsid w:val="00F97D04"/>
    <w:rsid w:val="00FC110B"/>
    <w:rsid w:val="00FC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702487"/>
    <w:rPr>
      <w:rFonts w:cs="Times New Roman" w:hAnsi="Calibri" w:ascii="Calibri"/>
      <w:sz w:val="20"/>
      <w:szCs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locked/>
    <w:rsid w:val="00A362FF"/>
    <w:rPr>
      <w:rFonts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92BD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2BD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2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C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C8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C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C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/>
    </w:pPr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702487"/>
    <w:rPr>
      <w:rFonts w:ascii="Calibri" w:cs="Times New Roman" w:hAnsi="Calibri"/>
      <w:sz w:val="20"/>
      <w:szCs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locked/>
    <w:rsid w:val="00A362FF"/>
    <w:rPr>
      <w:rFonts w:ascii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92BD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2BD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2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C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C8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C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C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prijavljenih tražbina</izvorni_sadrzaj>
    <derivirana_varijabla naziv="DomainObject.Primjedba_1">tablica prijavljenih tražbina</derivirana_varijabla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BAJDI, društvo s ograničenom odgovornošću za graditeljstvo, trgovinu, ugostiteljstvo i turizam</izvorni_sadrzaj>
    <derivirana_varijabla naziv="DomainObject.Predmet.ProtustrankaFormated_1">  BAJDI, društvo s ograničenom odgovornošću za graditeljstvo, trgovinu, ugostiteljstvo i turizam</derivirana_varijabla>
  </DomainObject.Predmet.ProtustrankaFormated>
  <DomainObject.Predmet.ProtustrankaFormatedOIB>
    <izvorni_sadrzaj>  BAJDI, društvo s ograničenom odgovornošću za graditeljstvo, trgovinu, ugostiteljstvo i turizam, OIB 21203171761</izvorni_sadrzaj>
    <derivirana_varijabla naziv="DomainObject.Predmet.ProtustrankaFormatedOIB_1">  BAJDI, društvo s ograničenom odgovornošću za graditeljstvo, trgovinu, ugostiteljstvo i turizam, OIB 21203171761</derivirana_varijabla>
  </DomainObject.Predmet.ProtustrankaFormatedOIB>
  <DomainObject.Predmet.ProtustrankaFormatedWithAdress>
    <izvorni_sadrzaj> BAJDI, društvo s ograničenom odgovornošću za graditeljstvo, trgovinu, ugostiteljstvo i turizam, Kreševo polje 16, 21250 Šestanovac</izvorni_sadrzaj>
    <derivirana_varijabla naziv="DomainObject.Predmet.ProtustrankaFormatedWithAdress_1"> BAJDI, društvo s ograničenom odgovornošću za graditeljstvo, trgovinu, ugostiteljstvo i turizam, Kreševo polje 16, 21250 Šestanovac</derivirana_varijabla>
  </DomainObject.Predmet.ProtustrankaFormatedWithAdress>
  <DomainObject.Predmet.ProtustrankaFormatedWithAdressOIB>
    <izvorni_sadrzaj> BAJDI, društvo s ograničenom odgovornošću za graditeljstvo, trgovinu, ugostiteljstvo i turizam, OIB 21203171761, Kreševo polje 16, 21250 Šestanovac</izvorni_sadrzaj>
    <derivirana_varijabla naziv="DomainObject.Predmet.ProtustrankaFormatedWithAdressOIB_1"> BAJDI, društvo s ograničenom odgovornošću za graditeljstvo, trgovinu, ugostiteljstvo i turizam, OIB 21203171761, Kreševo polje 16, 21250 Šestanovac</derivirana_varijabla>
  </DomainObject.Predmet.ProtustrankaFormatedWithAdressOIB>
  <DomainObject.Predmet.ProtustrankaWithAdress>
    <izvorni_sadrzaj>BAJDI, društvo s ograničenom odgovornošću za graditeljstvo, trgovinu, ugostiteljstvo i turizam Kreševo polje 16, 21250 Šestanovac</izvorni_sadrzaj>
    <derivirana_varijabla naziv="DomainObject.Predmet.ProtustrankaWithAdress_1">BAJDI, društvo s ograničenom odgovornošću za graditeljstvo, trgovinu, ugostiteljstvo i turizam Kreševo polje 16, 21250 Šestanovac</derivirana_varijabla>
  </DomainObject.Predmet.ProtustrankaWithAdress>
  <DomainObject.Predmet.ProtustrankaWithAdressOIB>
    <izvorni_sadrzaj>BAJDI, društvo s ograničenom odgovornošću za graditeljstvo, trgovinu, ugostiteljstvo i turizam, OIB 21203171761, Kreševo polje 16, 21250 Šestanovac</izvorni_sadrzaj>
    <derivirana_varijabla naziv="DomainObject.Predmet.ProtustrankaWithAdressOIB_1">BAJDI, društvo s ograničenom odgovornošću za graditeljstvo, trgovinu, ugostiteljstvo i turizam, OIB 21203171761, Kreševo polje 16, 21250 Šestanovac</derivirana_varijabla>
  </DomainObject.Predmet.ProtustrankaWithAdressOIB>
  <DomainObject.Predmet.ProtustrankaNazivFormated>
    <izvorni_sadrzaj>BAJDI, društvo s ograničenom odgovornošću za graditeljstvo, trgovinu, ugostiteljstvo i turizam</izvorni_sadrzaj>
    <derivirana_varijabla naziv="DomainObject.Predmet.ProtustrankaNazivFormated_1">BAJDI, društvo s ograničenom odgovornošću za graditeljstvo, trgovinu, ugostiteljstvo i turizam</derivirana_varijabla>
  </DomainObject.Predmet.ProtustrankaNazivFormated>
  <DomainObject.Predmet.ProtustrankaNazivFormatedOIB>
    <izvorni_sadrzaj>BAJDI, društvo s ograničenom odgovornošću za graditeljstvo, trgovinu, ugostiteljstvo i turizam, OIB 21203171761</izvorni_sadrzaj>
    <derivirana_varijabla naziv="DomainObject.Predmet.ProtustrankaNazivFormatedOIB_1">BAJDI, društvo s ograničenom odgovornošću za graditeljstvo, trgovinu, ugostiteljstvo i turizam, OIB 21203171761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313831.41</izvorni_sadrzaj>
    <derivirana_varijabla naziv="DomainObject.Predmet.TrenutnaVrijednost_1">313831.41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BAJDI, društvo s ograničenom odgovornošću za graditeljstvo, trgovinu, ugostiteljstvo i turizam</item>
    </izvorni_sadrzaj>
    <derivirana_varijabla naziv="DomainObject.Predmet.ProtuStrankaListFormated_1">
      <item>BAJDI, društvo s ograničenom odgovornošću za graditeljstvo, trgovinu, ugostiteljstvo i turizam</item>
    </derivirana_varijabla>
  </DomainObject.Predmet.ProtuStrankaListFormated>
  <DomainObject.Predmet.ProtuStrankaListFormatedOIB>
    <izvorni_sadrzaj>
      <item>BAJDI, društvo s ograničenom odgovornošću za graditeljstvo, trgovinu, ugostiteljstvo i turizam, OIB 21203171761</item>
    </izvorni_sadrzaj>
    <derivirana_varijabla naziv="DomainObject.Predmet.ProtuStrankaListFormatedOIB_1">
      <item>BAJDI, društvo s ograničenom odgovornošću za graditeljstvo, trgovinu, ugostiteljstvo i turizam, OIB 21203171761</item>
    </derivirana_varijabla>
  </DomainObject.Predmet.ProtuStrankaListFormatedOIB>
  <DomainObject.Predmet.ProtuStrankaListFormatedWithAdress>
    <izvorni_sadrzaj>
      <item>BAJDI, društvo s ograničenom odgovornošću za graditeljstvo, trgovinu, ugostiteljstvo i turizam, Kreševo polje 16, 21250 Šestanovac</item>
    </izvorni_sadrzaj>
    <derivirana_varijabla naziv="DomainObject.Predmet.ProtuStrankaListFormatedWithAdress_1">
      <item>BAJDI, društvo s ograničenom odgovornošću za graditeljstvo, trgovinu, ugostiteljstvo i turizam, Kreševo polje 16, 21250 Šestanovac</item>
    </derivirana_varijabla>
  </DomainObject.Predmet.ProtuStrankaListFormatedWithAdress>
  <DomainObject.Predmet.ProtuStrankaListFormatedWithAdressOIB>
    <izvorni_sadrzaj>
      <item>BAJDI, društvo s ograničenom odgovornošću za graditeljstvo, trgovinu, ugostiteljstvo i turizam, OIB 21203171761, Kreševo polje 16, 21250 Šestanovac</item>
    </izvorni_sadrzaj>
    <derivirana_varijabla naziv="DomainObject.Predmet.ProtuStrankaListFormatedWithAdressOIB_1">
      <item>BAJDI, društvo s ograničenom odgovornošću za graditeljstvo, trgovinu, ugostiteljstvo i turizam, OIB 21203171761, Kreševo polje 16, 21250 Šestanovac</item>
    </derivirana_varijabla>
  </DomainObject.Predmet.ProtuStrankaListFormatedWithAdressOIB>
  <DomainObject.Predmet.ProtuStrankaListNazivFormated>
    <izvorni_sadrzaj>
      <item>BAJDI, društvo s ograničenom odgovornošću za graditeljstvo, trgovinu, ugostiteljstvo i turizam</item>
    </izvorni_sadrzaj>
    <derivirana_varijabla naziv="DomainObject.Predmet.ProtuStrankaListNazivFormated_1">
      <item>BAJDI, društvo s ograničenom odgovornošću za graditeljstvo, trgovinu, ugostiteljstvo i turizam</item>
    </derivirana_varijabla>
  </DomainObject.Predmet.ProtuStrankaListNazivFormated>
  <DomainObject.Predmet.ProtuStrankaListNazivFormatedOIB>
    <izvorni_sadrzaj>
      <item>BAJDI, društvo s ograničenom odgovornošću za graditeljstvo, trgovinu, ugostiteljstvo i turizam, OIB 21203171761</item>
    </izvorni_sadrzaj>
    <derivirana_varijabla naziv="DomainObject.Predmet.ProtuStrankaListNazivFormatedOIB_1">
      <item>BAJDI, društvo s ograničenom odgovornošću za graditeljstvo, trgovinu, ugostiteljstvo i turizam, OIB 21203171761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BAJDI, društvo s ograničenom odgovornošću za graditeljstvo, trgovinu, ugostiteljstvo i turizam</izvorni_sadrzaj>
    <derivirana_varijabla naziv="DomainObject.Predmet.ProtustrankaIDrugi_1">BAJDI, društvo s ograničenom odgovornošću za graditeljstvo,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BAJDI, društvo s ograničenom odgovornošću za graditeljstvo, trgovinu, ugostiteljstvo i turizam, OIB 21203171761, Kreševo polje 16, 21250 Šestanovac</izvorni_sadrzaj>
    <derivirana_varijabla naziv="DomainObject.Predmet.ProtustrankaIDrugiAdressOIB_1">BAJDI, društvo s ograničenom odgovornošću za graditeljstvo, trgovinu, ugostiteljstvo i turizam, OIB 21203171761, Kreševo polje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BAJDI, društvo s ograničenom odgovornošću za graditeljstvo, trgovinu, ugostiteljstvo i turizam</item>
      <item>FINANCIJSKA AGENCIJA, RC SPLIT</item>
    </izvorni_sadrzaj>
    <derivirana_varijabla naziv="DomainObject.Predmet.SudioniciListNaziv_1">
      <item>BAJDI, društvo s ograničenom odgovornošću za graditeljstvo, trgovinu, ugostiteljstvo i turizam</item>
      <item>FINANCIJSKA AGENCIJA, RC SPLIT</item>
    </derivirana_varijabla>
  </DomainObject.Predmet.SudioniciListNaziv>
  <DomainObject.Predmet.SudioniciListAdressOIB>
    <izvorni_sadrzaj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</izvorni_sadrzaj>
    <derivirana_varijabla naziv="DomainObject.Predmet.SudioniciListAdressOIB_1"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21203171761</item>
      <item>, OIB 85821130368</item>
    </izvorni_sadrzaj>
    <derivirana_varijabla naziv="DomainObject.Predmet.SudioniciListNazivOIB_1">
      <item>, OIB 21203171761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1</properties:Pages>
  <properties:Words>145</properties:Words>
  <properties:Characters>927</properties:Characters>
  <properties:Lines>97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19</vt:lpstr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2017-05-15T10:40:00Z</dcterms:created>
  <dc:creator>ADMINIBM</dc:creator>
  <cp:lastModifiedBy>Iva Lončar</cp:lastModifiedBy>
  <cp:lastPrinted>2017-05-15T10:39:00Z</cp:lastPrinted>
  <dcterms:modified xmlns:xsi="http://www.w3.org/2001/XMLSchema-instance" xsi:type="dcterms:W3CDTF">2017-05-15T11:47:00Z</dcterms:modified>
  <cp:revision>3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